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72B6" w:rsidRDefault="006972B6">
      <w:pPr>
        <w:pStyle w:val="BodyText"/>
        <w:spacing w:before="11"/>
        <w:rPr>
          <w:sz w:val="26"/>
        </w:rPr>
      </w:pPr>
    </w:p>
    <w:p w:rsidR="006972B6" w:rsidRDefault="00594A19">
      <w:pPr>
        <w:pStyle w:val="Heading2"/>
        <w:spacing w:before="89" w:line="244" w:lineRule="auto"/>
        <w:ind w:left="351" w:right="534" w:firstLine="0"/>
        <w:jc w:val="center"/>
      </w:pPr>
      <w:r>
        <w:t>ANTECEDENT OF BRAND LOYALTY: A CASE OF PAKISTAN AIRLINE</w:t>
      </w:r>
      <w:r>
        <w:rPr>
          <w:spacing w:val="-67"/>
        </w:rPr>
        <w:t xml:space="preserve"> </w:t>
      </w:r>
      <w:r>
        <w:t>INDUSTRY</w:t>
      </w: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594A19">
      <w:pPr>
        <w:pStyle w:val="BodyText"/>
        <w:spacing w:before="2"/>
        <w:rPr>
          <w:b/>
          <w:sz w:val="12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3029711</wp:posOffset>
            </wp:positionH>
            <wp:positionV relativeFrom="paragraph">
              <wp:posOffset>113969</wp:posOffset>
            </wp:positionV>
            <wp:extent cx="1712973" cy="170992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2973" cy="17099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spacing w:before="3"/>
        <w:rPr>
          <w:b/>
          <w:sz w:val="32"/>
        </w:rPr>
      </w:pPr>
    </w:p>
    <w:p w:rsidR="006972B6" w:rsidRDefault="00594A19">
      <w:pPr>
        <w:spacing w:line="384" w:lineRule="auto"/>
        <w:ind w:left="3839" w:right="4020" w:firstLine="482"/>
        <w:rPr>
          <w:b/>
          <w:sz w:val="28"/>
        </w:rPr>
      </w:pPr>
      <w:r>
        <w:rPr>
          <w:b/>
          <w:sz w:val="28"/>
        </w:rPr>
        <w:t>ESHA ASIF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LAIBA</w:t>
      </w:r>
      <w:r>
        <w:rPr>
          <w:b/>
          <w:spacing w:val="-14"/>
          <w:sz w:val="28"/>
        </w:rPr>
        <w:t xml:space="preserve"> </w:t>
      </w:r>
      <w:r>
        <w:rPr>
          <w:b/>
          <w:sz w:val="28"/>
        </w:rPr>
        <w:t>ZULFIQAR</w:t>
      </w: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rPr>
          <w:b/>
          <w:sz w:val="30"/>
        </w:rPr>
      </w:pPr>
    </w:p>
    <w:p w:rsidR="006972B6" w:rsidRDefault="00594A19">
      <w:pPr>
        <w:pStyle w:val="Heading2"/>
        <w:spacing w:before="234" w:line="273" w:lineRule="auto"/>
        <w:ind w:left="2665" w:right="2848" w:hanging="6"/>
        <w:jc w:val="center"/>
      </w:pPr>
      <w:r>
        <w:t>BUSINESS STUDIES DEPARTMENT</w:t>
      </w:r>
      <w:r>
        <w:rPr>
          <w:spacing w:val="1"/>
        </w:rPr>
        <w:t xml:space="preserve"> </w:t>
      </w:r>
      <w:r>
        <w:t>KINNAIRD COLLEGE FOR WOMEN</w:t>
      </w:r>
      <w:r>
        <w:rPr>
          <w:spacing w:val="-67"/>
        </w:rPr>
        <w:t xml:space="preserve"> </w:t>
      </w:r>
      <w:r>
        <w:t>LAHORE,</w:t>
      </w:r>
      <w:r>
        <w:rPr>
          <w:spacing w:val="-3"/>
        </w:rPr>
        <w:t xml:space="preserve"> </w:t>
      </w:r>
      <w:r>
        <w:t>PAKISTAN</w:t>
      </w:r>
    </w:p>
    <w:p w:rsidR="006972B6" w:rsidRDefault="006972B6">
      <w:pPr>
        <w:pStyle w:val="BodyText"/>
        <w:spacing w:before="10"/>
        <w:rPr>
          <w:b/>
          <w:sz w:val="25"/>
        </w:rPr>
      </w:pPr>
    </w:p>
    <w:p w:rsidR="006972B6" w:rsidRDefault="00594A19">
      <w:pPr>
        <w:ind w:left="351" w:right="535"/>
        <w:jc w:val="center"/>
        <w:rPr>
          <w:b/>
          <w:sz w:val="28"/>
        </w:rPr>
      </w:pPr>
      <w:r>
        <w:rPr>
          <w:b/>
          <w:sz w:val="28"/>
        </w:rPr>
        <w:t>2019-2023</w:t>
      </w:r>
    </w:p>
    <w:p w:rsidR="006972B6" w:rsidRDefault="006972B6">
      <w:pPr>
        <w:jc w:val="center"/>
        <w:rPr>
          <w:sz w:val="28"/>
        </w:rPr>
        <w:sectPr w:rsidR="006972B6">
          <w:type w:val="continuous"/>
          <w:pgSz w:w="12240" w:h="15840"/>
          <w:pgMar w:top="1500" w:right="880" w:bottom="280" w:left="1060" w:header="720" w:footer="720" w:gutter="0"/>
          <w:cols w:space="720"/>
        </w:sect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7"/>
        </w:rPr>
      </w:pPr>
    </w:p>
    <w:p w:rsidR="006972B6" w:rsidRDefault="00594A19">
      <w:pPr>
        <w:pStyle w:val="Heading2"/>
        <w:spacing w:before="92" w:line="237" w:lineRule="auto"/>
        <w:ind w:left="1050" w:right="1137" w:firstLine="0"/>
        <w:jc w:val="center"/>
      </w:pPr>
      <w:r>
        <w:t>ANTECEDENT OF BRAND LOYALTY: A CASE OF PAKISTAN</w:t>
      </w:r>
      <w:r>
        <w:rPr>
          <w:spacing w:val="-67"/>
        </w:rPr>
        <w:t xml:space="preserve"> </w:t>
      </w:r>
      <w:r>
        <w:t>AIRLINE</w:t>
      </w:r>
      <w:r>
        <w:rPr>
          <w:spacing w:val="-1"/>
        </w:rPr>
        <w:t xml:space="preserve"> </w:t>
      </w:r>
      <w:r>
        <w:t>INDUSTRY</w:t>
      </w:r>
    </w:p>
    <w:p w:rsidR="006972B6" w:rsidRDefault="00594A19">
      <w:pPr>
        <w:pStyle w:val="BodyText"/>
        <w:spacing w:before="9"/>
        <w:rPr>
          <w:b/>
          <w:sz w:val="17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3228457</wp:posOffset>
            </wp:positionH>
            <wp:positionV relativeFrom="paragraph">
              <wp:posOffset>155229</wp:posOffset>
            </wp:positionV>
            <wp:extent cx="1308852" cy="1559052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8852" cy="15590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72B6" w:rsidRDefault="006972B6">
      <w:pPr>
        <w:pStyle w:val="BodyText"/>
        <w:spacing w:before="8"/>
        <w:rPr>
          <w:b/>
          <w:sz w:val="34"/>
        </w:rPr>
      </w:pPr>
    </w:p>
    <w:p w:rsidR="006972B6" w:rsidRDefault="00594A19">
      <w:pPr>
        <w:spacing w:before="1" w:line="271" w:lineRule="auto"/>
        <w:ind w:left="2667" w:right="2846" w:firstLine="5"/>
        <w:jc w:val="center"/>
        <w:rPr>
          <w:b/>
          <w:sz w:val="28"/>
        </w:rPr>
      </w:pPr>
      <w:r>
        <w:rPr>
          <w:b/>
          <w:sz w:val="28"/>
        </w:rPr>
        <w:t>A THESIS SUBMITTED TO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KINNAIRD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COLLEGE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FOR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WOMEN</w:t>
      </w:r>
    </w:p>
    <w:p w:rsidR="006972B6" w:rsidRDefault="00594A19">
      <w:pPr>
        <w:pStyle w:val="Heading2"/>
        <w:spacing w:before="4" w:line="271" w:lineRule="auto"/>
        <w:ind w:left="2048" w:right="2319" w:firstLine="0"/>
        <w:jc w:val="center"/>
      </w:pPr>
      <w:r>
        <w:t>IN FULFILLMENT OF THE REQUIREMENTS</w:t>
      </w:r>
      <w:r>
        <w:rPr>
          <w:spacing w:val="-67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DEGREE OF</w:t>
      </w:r>
    </w:p>
    <w:p w:rsidR="006972B6" w:rsidRDefault="006972B6">
      <w:pPr>
        <w:pStyle w:val="BodyText"/>
        <w:rPr>
          <w:b/>
          <w:sz w:val="30"/>
        </w:rPr>
      </w:pPr>
    </w:p>
    <w:p w:rsidR="006972B6" w:rsidRDefault="00594A19">
      <w:pPr>
        <w:spacing w:before="182" w:line="400" w:lineRule="auto"/>
        <w:ind w:left="3071" w:right="3239" w:firstLine="873"/>
        <w:rPr>
          <w:b/>
          <w:sz w:val="28"/>
        </w:rPr>
      </w:pPr>
      <w:r>
        <w:rPr>
          <w:b/>
          <w:sz w:val="28"/>
        </w:rPr>
        <w:t>BACHELOR’S IN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BUSINESS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ADMINISTRATION</w:t>
      </w:r>
    </w:p>
    <w:p w:rsidR="006972B6" w:rsidRDefault="006972B6">
      <w:pPr>
        <w:pStyle w:val="BodyText"/>
        <w:spacing w:before="7"/>
        <w:rPr>
          <w:b/>
          <w:sz w:val="41"/>
        </w:rPr>
      </w:pPr>
    </w:p>
    <w:p w:rsidR="006972B6" w:rsidRDefault="00594A19">
      <w:pPr>
        <w:ind w:left="351" w:right="525"/>
        <w:jc w:val="center"/>
        <w:rPr>
          <w:sz w:val="28"/>
        </w:rPr>
      </w:pPr>
      <w:r>
        <w:rPr>
          <w:sz w:val="28"/>
        </w:rPr>
        <w:t>By</w:t>
      </w:r>
    </w:p>
    <w:p w:rsidR="006972B6" w:rsidRDefault="00594A19">
      <w:pPr>
        <w:pStyle w:val="Heading2"/>
        <w:spacing w:before="191" w:line="384" w:lineRule="auto"/>
        <w:ind w:left="2857" w:right="3036" w:firstLine="0"/>
        <w:jc w:val="center"/>
      </w:pPr>
      <w:r>
        <w:t>LAIBA ZULFIQAR (F19BBAM058)</w:t>
      </w:r>
      <w:r>
        <w:rPr>
          <w:spacing w:val="-67"/>
        </w:rPr>
        <w:t xml:space="preserve"> </w:t>
      </w:r>
      <w:r>
        <w:t>ESHA</w:t>
      </w:r>
      <w:r>
        <w:rPr>
          <w:spacing w:val="-3"/>
        </w:rPr>
        <w:t xml:space="preserve"> </w:t>
      </w:r>
      <w:r>
        <w:t>ASIF</w:t>
      </w:r>
      <w:r>
        <w:rPr>
          <w:spacing w:val="-1"/>
        </w:rPr>
        <w:t xml:space="preserve"> </w:t>
      </w:r>
      <w:r>
        <w:t>(F19BBAM031)</w:t>
      </w:r>
    </w:p>
    <w:p w:rsidR="006972B6" w:rsidRDefault="006972B6">
      <w:pPr>
        <w:pStyle w:val="BodyText"/>
        <w:rPr>
          <w:b/>
          <w:sz w:val="30"/>
        </w:rPr>
      </w:pPr>
    </w:p>
    <w:p w:rsidR="006972B6" w:rsidRDefault="006972B6">
      <w:pPr>
        <w:pStyle w:val="BodyText"/>
        <w:rPr>
          <w:b/>
          <w:sz w:val="30"/>
        </w:rPr>
      </w:pPr>
    </w:p>
    <w:p w:rsidR="006972B6" w:rsidRDefault="00594A19">
      <w:pPr>
        <w:spacing w:before="232" w:line="273" w:lineRule="auto"/>
        <w:ind w:left="2667" w:right="2846" w:hanging="1"/>
        <w:jc w:val="center"/>
        <w:rPr>
          <w:b/>
          <w:sz w:val="28"/>
        </w:rPr>
      </w:pPr>
      <w:r>
        <w:rPr>
          <w:b/>
          <w:sz w:val="28"/>
        </w:rPr>
        <w:t>BUSINESS STUDIES DEPARTMENT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KINNAIRD COLLEGE FOR WOMEN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LAHORE,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PAKISTAN</w:t>
      </w:r>
    </w:p>
    <w:p w:rsidR="006972B6" w:rsidRDefault="006972B6">
      <w:pPr>
        <w:pStyle w:val="BodyText"/>
        <w:spacing w:before="10"/>
        <w:rPr>
          <w:b/>
          <w:sz w:val="25"/>
        </w:rPr>
      </w:pPr>
    </w:p>
    <w:p w:rsidR="006972B6" w:rsidRDefault="00594A19">
      <w:pPr>
        <w:spacing w:before="1"/>
        <w:ind w:left="351" w:right="526"/>
        <w:jc w:val="center"/>
        <w:rPr>
          <w:b/>
          <w:sz w:val="28"/>
        </w:rPr>
      </w:pPr>
      <w:r>
        <w:rPr>
          <w:b/>
          <w:sz w:val="28"/>
        </w:rPr>
        <w:t>2019-2023</w:t>
      </w:r>
    </w:p>
    <w:p w:rsidR="006972B6" w:rsidRDefault="006972B6">
      <w:pPr>
        <w:jc w:val="center"/>
        <w:rPr>
          <w:sz w:val="28"/>
        </w:rPr>
        <w:sectPr w:rsidR="006972B6">
          <w:footerReference w:type="default" r:id="rId10"/>
          <w:pgSz w:w="12240" w:h="15840"/>
          <w:pgMar w:top="1500" w:right="880" w:bottom="1160" w:left="1060" w:header="0" w:footer="971" w:gutter="0"/>
          <w:pgNumType w:start="1"/>
          <w:cols w:space="720"/>
        </w:sectPr>
      </w:pPr>
    </w:p>
    <w:p w:rsidR="006972B6" w:rsidRDefault="00594A19">
      <w:pPr>
        <w:pStyle w:val="Heading1"/>
        <w:spacing w:before="57"/>
        <w:ind w:right="1106"/>
      </w:pPr>
      <w:r>
        <w:lastRenderedPageBreak/>
        <w:t>DISSERTATION</w:t>
      </w:r>
      <w:r>
        <w:rPr>
          <w:spacing w:val="-4"/>
        </w:rPr>
        <w:t xml:space="preserve"> </w:t>
      </w:r>
      <w:r>
        <w:t>APPROVAL</w:t>
      </w:r>
      <w:r>
        <w:rPr>
          <w:spacing w:val="-3"/>
        </w:rPr>
        <w:t xml:space="preserve"> </w:t>
      </w:r>
      <w:r>
        <w:t>KINNAIRD</w:t>
      </w:r>
      <w:r>
        <w:rPr>
          <w:spacing w:val="-2"/>
        </w:rPr>
        <w:t xml:space="preserve"> </w:t>
      </w:r>
      <w:r>
        <w:t>COLLEGE</w:t>
      </w:r>
    </w:p>
    <w:p w:rsidR="006972B6" w:rsidRDefault="00594A19">
      <w:pPr>
        <w:spacing w:before="18"/>
        <w:ind w:left="1050" w:right="295"/>
        <w:jc w:val="center"/>
        <w:rPr>
          <w:b/>
          <w:sz w:val="32"/>
        </w:rPr>
      </w:pPr>
      <w:r>
        <w:rPr>
          <w:b/>
          <w:sz w:val="32"/>
        </w:rPr>
        <w:t>FOR</w:t>
      </w:r>
      <w:r>
        <w:rPr>
          <w:b/>
          <w:spacing w:val="-3"/>
          <w:sz w:val="32"/>
        </w:rPr>
        <w:t xml:space="preserve"> </w:t>
      </w:r>
      <w:r>
        <w:rPr>
          <w:b/>
          <w:sz w:val="32"/>
        </w:rPr>
        <w:t>WOMEN</w:t>
      </w:r>
    </w:p>
    <w:p w:rsidR="006972B6" w:rsidRDefault="006972B6">
      <w:pPr>
        <w:pStyle w:val="BodyText"/>
        <w:rPr>
          <w:b/>
          <w:sz w:val="34"/>
        </w:rPr>
      </w:pPr>
    </w:p>
    <w:p w:rsidR="006972B6" w:rsidRDefault="006972B6">
      <w:pPr>
        <w:pStyle w:val="BodyText"/>
        <w:spacing w:before="5"/>
        <w:rPr>
          <w:b/>
          <w:sz w:val="29"/>
        </w:rPr>
      </w:pPr>
    </w:p>
    <w:p w:rsidR="006972B6" w:rsidRDefault="00594A19">
      <w:pPr>
        <w:ind w:left="471" w:firstLine="7714"/>
        <w:rPr>
          <w:rFonts w:ascii="Calibri"/>
        </w:rPr>
      </w:pPr>
      <w:r>
        <w:rPr>
          <w:rFonts w:ascii="Calibri"/>
        </w:rPr>
        <w:t>Date:</w:t>
      </w:r>
      <w:r>
        <w:rPr>
          <w:rFonts w:ascii="Calibri"/>
          <w:spacing w:val="-1"/>
        </w:rPr>
        <w:t xml:space="preserve"> </w:t>
      </w:r>
      <w:r>
        <w:rPr>
          <w:rFonts w:ascii="Calibri"/>
        </w:rPr>
        <w:t>June,</w:t>
      </w:r>
      <w:r>
        <w:rPr>
          <w:rFonts w:ascii="Calibri"/>
          <w:spacing w:val="-3"/>
        </w:rPr>
        <w:t xml:space="preserve"> </w:t>
      </w:r>
      <w:r>
        <w:rPr>
          <w:rFonts w:ascii="Calibri"/>
        </w:rPr>
        <w:t>2023</w:t>
      </w:r>
    </w:p>
    <w:p w:rsidR="006972B6" w:rsidRDefault="00594A19">
      <w:pPr>
        <w:pStyle w:val="Heading3"/>
        <w:spacing w:before="168" w:line="247" w:lineRule="auto"/>
        <w:ind w:left="481" w:right="555" w:hanging="10"/>
        <w:jc w:val="both"/>
      </w:pPr>
      <w:r>
        <w:t xml:space="preserve">I hereby recommend that the dissertation prepared under my supervision by </w:t>
      </w:r>
      <w:r>
        <w:rPr>
          <w:u w:val="thick"/>
        </w:rPr>
        <w:t>Name of</w:t>
      </w:r>
      <w:r>
        <w:rPr>
          <w:spacing w:val="1"/>
        </w:rPr>
        <w:t xml:space="preserve"> </w:t>
      </w:r>
      <w:r>
        <w:rPr>
          <w:u w:val="thick"/>
        </w:rPr>
        <w:t>Candidate:</w:t>
      </w:r>
      <w:r>
        <w:rPr>
          <w:spacing w:val="1"/>
          <w:u w:val="thick"/>
        </w:rPr>
        <w:t xml:space="preserve"> </w:t>
      </w:r>
      <w:proofErr w:type="spellStart"/>
      <w:r>
        <w:t>Esha</w:t>
      </w:r>
      <w:proofErr w:type="spellEnd"/>
      <w:r>
        <w:rPr>
          <w:spacing w:val="1"/>
        </w:rPr>
        <w:t xml:space="preserve"> </w:t>
      </w:r>
      <w:proofErr w:type="spellStart"/>
      <w:r>
        <w:t>Asif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Laiba</w:t>
      </w:r>
      <w:proofErr w:type="spellEnd"/>
      <w:r>
        <w:rPr>
          <w:spacing w:val="1"/>
        </w:rPr>
        <w:t xml:space="preserve"> </w:t>
      </w:r>
      <w:proofErr w:type="spellStart"/>
      <w:r>
        <w:t>Zulfiqar</w:t>
      </w:r>
      <w:proofErr w:type="spellEnd"/>
      <w:r>
        <w:rPr>
          <w:spacing w:val="1"/>
        </w:rPr>
        <w:t xml:space="preserve"> </w:t>
      </w:r>
      <w:r>
        <w:rPr>
          <w:u w:val="thick"/>
        </w:rPr>
        <w:t>Registration</w:t>
      </w:r>
      <w:r>
        <w:rPr>
          <w:spacing w:val="1"/>
          <w:u w:val="thick"/>
        </w:rPr>
        <w:t xml:space="preserve"> </w:t>
      </w:r>
      <w:r>
        <w:rPr>
          <w:u w:val="thick"/>
        </w:rPr>
        <w:t>No:</w:t>
      </w:r>
      <w:r>
        <w:rPr>
          <w:spacing w:val="1"/>
        </w:rPr>
        <w:t xml:space="preserve"> </w:t>
      </w:r>
      <w:r>
        <w:t>F19BBAM031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F19BBAM058.</w:t>
      </w:r>
    </w:p>
    <w:p w:rsidR="006972B6" w:rsidRDefault="00594A19">
      <w:pPr>
        <w:spacing w:before="162"/>
        <w:ind w:left="351" w:right="350"/>
        <w:jc w:val="center"/>
        <w:rPr>
          <w:b/>
          <w:sz w:val="24"/>
        </w:rPr>
      </w:pPr>
      <w:r>
        <w:rPr>
          <w:b/>
          <w:sz w:val="24"/>
        </w:rPr>
        <w:t>Entitled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Title:</w:t>
      </w:r>
    </w:p>
    <w:p w:rsidR="006972B6" w:rsidRDefault="00594A19">
      <w:pPr>
        <w:spacing w:before="177" w:line="309" w:lineRule="auto"/>
        <w:ind w:left="542" w:right="537"/>
        <w:jc w:val="center"/>
        <w:rPr>
          <w:b/>
          <w:sz w:val="24"/>
        </w:rPr>
      </w:pPr>
      <w:r>
        <w:rPr>
          <w:b/>
          <w:sz w:val="24"/>
        </w:rPr>
        <w:t>“</w:t>
      </w:r>
      <w:r>
        <w:rPr>
          <w:b/>
          <w:sz w:val="28"/>
        </w:rPr>
        <w:t>ANTECEDENT OF BRAND LOYALTY: A CASE OF PAKISTAN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AIRLINE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INDUSTRY</w:t>
      </w:r>
      <w:r>
        <w:rPr>
          <w:b/>
          <w:position w:val="-2"/>
          <w:sz w:val="24"/>
        </w:rPr>
        <w:t>”</w:t>
      </w:r>
    </w:p>
    <w:p w:rsidR="006972B6" w:rsidRDefault="00594A19">
      <w:pPr>
        <w:spacing w:before="100"/>
        <w:ind w:left="351" w:right="352"/>
        <w:jc w:val="center"/>
        <w:rPr>
          <w:b/>
          <w:sz w:val="24"/>
        </w:rPr>
      </w:pPr>
      <w:proofErr w:type="gramStart"/>
      <w:r>
        <w:rPr>
          <w:b/>
          <w:sz w:val="24"/>
        </w:rPr>
        <w:t>be</w:t>
      </w:r>
      <w:proofErr w:type="gramEnd"/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accepted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partial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fulfillment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requirements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degree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</w:p>
    <w:p w:rsidR="006972B6" w:rsidRDefault="006972B6">
      <w:pPr>
        <w:pStyle w:val="BodyText"/>
        <w:spacing w:before="7"/>
        <w:rPr>
          <w:b/>
          <w:sz w:val="21"/>
        </w:rPr>
      </w:pPr>
    </w:p>
    <w:p w:rsidR="006972B6" w:rsidRDefault="00594A19">
      <w:pPr>
        <w:pStyle w:val="Heading2"/>
        <w:spacing w:line="398" w:lineRule="auto"/>
        <w:ind w:left="4905" w:right="4203" w:hanging="680"/>
        <w:jc w:val="left"/>
      </w:pPr>
      <w:r>
        <w:t>BACHELOR’S</w:t>
      </w:r>
      <w:r>
        <w:rPr>
          <w:spacing w:val="-67"/>
        </w:rPr>
        <w:t xml:space="preserve"> </w:t>
      </w:r>
      <w:r>
        <w:t>IN</w:t>
      </w:r>
    </w:p>
    <w:p w:rsidR="006972B6" w:rsidRDefault="00594A19">
      <w:pPr>
        <w:spacing w:before="6"/>
        <w:ind w:left="3162"/>
        <w:rPr>
          <w:b/>
          <w:sz w:val="28"/>
        </w:rPr>
      </w:pPr>
      <w:r>
        <w:rPr>
          <w:b/>
          <w:sz w:val="28"/>
        </w:rPr>
        <w:t>BUSINESS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ADMINISTRATION</w:t>
      </w: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594A19">
      <w:pPr>
        <w:pStyle w:val="BodyText"/>
        <w:spacing w:before="10"/>
        <w:rPr>
          <w:b/>
          <w:sz w:val="19"/>
        </w:rPr>
      </w:pPr>
      <w:r>
        <w:pict>
          <v:shape id="_x0000_s1054" style="position:absolute;margin-left:342.05pt;margin-top:13.8pt;width:198pt;height:.1pt;z-index:-15727616;mso-wrap-distance-left:0;mso-wrap-distance-right:0;mso-position-horizontal-relative:page" coordorigin="6841,276" coordsize="3960,0" path="m6841,276r3960,e" filled="f" strokeweight=".26669mm">
            <v:path arrowok="t"/>
            <w10:wrap type="topAndBottom" anchorx="page"/>
          </v:shape>
        </w:pict>
      </w:r>
    </w:p>
    <w:p w:rsidR="006972B6" w:rsidRDefault="00594A19">
      <w:pPr>
        <w:pStyle w:val="Heading3"/>
        <w:spacing w:before="146"/>
        <w:ind w:left="0" w:right="558"/>
        <w:jc w:val="right"/>
      </w:pPr>
      <w:r>
        <w:t>In</w:t>
      </w:r>
      <w:r>
        <w:rPr>
          <w:spacing w:val="-1"/>
        </w:rPr>
        <w:t xml:space="preserve"> </w:t>
      </w:r>
      <w:r>
        <w:t>Charge</w:t>
      </w:r>
      <w:r>
        <w:rPr>
          <w:spacing w:val="-3"/>
        </w:rPr>
        <w:t xml:space="preserve"> </w:t>
      </w:r>
      <w:r>
        <w:t>of Dissertation</w:t>
      </w:r>
    </w:p>
    <w:p w:rsidR="006972B6" w:rsidRDefault="006972B6">
      <w:pPr>
        <w:pStyle w:val="BodyText"/>
        <w:rPr>
          <w:b/>
          <w:sz w:val="20"/>
        </w:rPr>
      </w:pPr>
    </w:p>
    <w:p w:rsidR="006972B6" w:rsidRDefault="00594A19">
      <w:pPr>
        <w:pStyle w:val="BodyText"/>
        <w:spacing w:before="3"/>
        <w:rPr>
          <w:b/>
          <w:sz w:val="14"/>
        </w:rPr>
      </w:pPr>
      <w:r>
        <w:pict>
          <v:shape id="_x0000_s1053" style="position:absolute;margin-left:340.65pt;margin-top:10.55pt;width:198pt;height:.1pt;z-index:-15727104;mso-wrap-distance-left:0;mso-wrap-distance-right:0;mso-position-horizontal-relative:page" coordorigin="6813,211" coordsize="3960,0" path="m6813,211r3960,e" filled="f" strokeweight=".26669mm">
            <v:path arrowok="t"/>
            <w10:wrap type="topAndBottom" anchorx="page"/>
          </v:shape>
        </w:pict>
      </w:r>
    </w:p>
    <w:p w:rsidR="006972B6" w:rsidRDefault="006972B6">
      <w:pPr>
        <w:pStyle w:val="BodyText"/>
        <w:spacing w:before="1"/>
        <w:rPr>
          <w:b/>
          <w:sz w:val="6"/>
        </w:rPr>
      </w:pPr>
    </w:p>
    <w:p w:rsidR="006972B6" w:rsidRDefault="006972B6">
      <w:pPr>
        <w:rPr>
          <w:sz w:val="6"/>
        </w:r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6972B6">
      <w:pPr>
        <w:pStyle w:val="BodyText"/>
        <w:rPr>
          <w:b/>
          <w:sz w:val="26"/>
        </w:rPr>
      </w:pPr>
    </w:p>
    <w:p w:rsidR="006972B6" w:rsidRDefault="006972B6">
      <w:pPr>
        <w:pStyle w:val="BodyText"/>
        <w:spacing w:before="5"/>
        <w:rPr>
          <w:b/>
          <w:sz w:val="20"/>
        </w:rPr>
      </w:pPr>
    </w:p>
    <w:p w:rsidR="006972B6" w:rsidRDefault="00594A19">
      <w:pPr>
        <w:ind w:left="471"/>
        <w:rPr>
          <w:b/>
          <w:sz w:val="24"/>
        </w:rPr>
      </w:pPr>
      <w:r>
        <w:rPr>
          <w:b/>
          <w:sz w:val="24"/>
        </w:rPr>
        <w:t>Recommendation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concurred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</w:t>
      </w:r>
    </w:p>
    <w:p w:rsidR="006972B6" w:rsidRDefault="00594A19">
      <w:pPr>
        <w:pStyle w:val="Heading3"/>
        <w:tabs>
          <w:tab w:val="left" w:pos="4246"/>
        </w:tabs>
        <w:spacing w:before="175"/>
        <w:ind w:left="471"/>
      </w:pPr>
      <w:r>
        <w:t xml:space="preserve">1.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6972B6" w:rsidRDefault="00594A19">
      <w:pPr>
        <w:tabs>
          <w:tab w:val="left" w:pos="4246"/>
        </w:tabs>
        <w:spacing w:before="175"/>
        <w:ind w:left="471"/>
        <w:rPr>
          <w:b/>
          <w:sz w:val="24"/>
        </w:rPr>
      </w:pPr>
      <w:r>
        <w:rPr>
          <w:b/>
          <w:sz w:val="24"/>
        </w:rPr>
        <w:t xml:space="preserve">2. </w:t>
      </w:r>
      <w:r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ab/>
      </w:r>
    </w:p>
    <w:p w:rsidR="006972B6" w:rsidRDefault="00594A19">
      <w:pPr>
        <w:pStyle w:val="Heading3"/>
        <w:tabs>
          <w:tab w:val="left" w:pos="4246"/>
        </w:tabs>
        <w:spacing w:before="176"/>
        <w:ind w:left="471"/>
      </w:pPr>
      <w:r>
        <w:t xml:space="preserve">3.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6972B6" w:rsidRDefault="00594A19">
      <w:pPr>
        <w:spacing w:before="78"/>
        <w:ind w:left="2176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Head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Department</w:t>
      </w:r>
    </w:p>
    <w:p w:rsidR="006972B6" w:rsidRDefault="006972B6">
      <w:pPr>
        <w:pStyle w:val="BodyText"/>
        <w:rPr>
          <w:b/>
          <w:sz w:val="26"/>
        </w:rPr>
      </w:pPr>
    </w:p>
    <w:p w:rsidR="006972B6" w:rsidRDefault="006972B6">
      <w:pPr>
        <w:pStyle w:val="BodyText"/>
        <w:rPr>
          <w:b/>
          <w:sz w:val="26"/>
        </w:rPr>
      </w:pPr>
    </w:p>
    <w:p w:rsidR="006972B6" w:rsidRDefault="006972B6">
      <w:pPr>
        <w:pStyle w:val="BodyText"/>
        <w:rPr>
          <w:b/>
          <w:sz w:val="26"/>
        </w:rPr>
      </w:pPr>
    </w:p>
    <w:p w:rsidR="006972B6" w:rsidRDefault="00594A19">
      <w:pPr>
        <w:pStyle w:val="Heading3"/>
        <w:spacing w:before="185" w:line="391" w:lineRule="auto"/>
        <w:ind w:left="471" w:right="2425" w:firstLine="60"/>
      </w:pPr>
      <w:r>
        <w:t>Committee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Final</w:t>
      </w:r>
      <w:r>
        <w:rPr>
          <w:spacing w:val="-4"/>
        </w:rPr>
        <w:t xml:space="preserve"> </w:t>
      </w:r>
      <w:r>
        <w:t>Examination</w:t>
      </w:r>
    </w:p>
    <w:p w:rsidR="006972B6" w:rsidRDefault="006972B6">
      <w:pPr>
        <w:spacing w:line="391" w:lineRule="auto"/>
        <w:sectPr w:rsidR="006972B6">
          <w:type w:val="continuous"/>
          <w:pgSz w:w="12240" w:h="15840"/>
          <w:pgMar w:top="1500" w:right="880" w:bottom="280" w:left="1060" w:header="720" w:footer="720" w:gutter="0"/>
          <w:cols w:num="2" w:space="720" w:equalWidth="0">
            <w:col w:w="4287" w:space="1173"/>
            <w:col w:w="4840"/>
          </w:cols>
        </w:sectPr>
      </w:pPr>
    </w:p>
    <w:p w:rsidR="006972B6" w:rsidRDefault="00594A19">
      <w:pPr>
        <w:tabs>
          <w:tab w:val="left" w:pos="4246"/>
        </w:tabs>
        <w:spacing w:before="167"/>
        <w:ind w:left="471"/>
        <w:rPr>
          <w:b/>
          <w:sz w:val="24"/>
        </w:rPr>
      </w:pPr>
      <w:r>
        <w:rPr>
          <w:b/>
          <w:sz w:val="24"/>
        </w:rPr>
        <w:lastRenderedPageBreak/>
        <w:t xml:space="preserve">4. </w:t>
      </w:r>
      <w:r>
        <w:rPr>
          <w:b/>
          <w:sz w:val="24"/>
          <w:u w:val="single"/>
        </w:rPr>
        <w:t xml:space="preserve"> </w:t>
      </w:r>
      <w:r>
        <w:rPr>
          <w:b/>
          <w:sz w:val="24"/>
          <w:u w:val="single"/>
        </w:rPr>
        <w:tab/>
      </w:r>
    </w:p>
    <w:p w:rsidR="006972B6" w:rsidRDefault="006972B6">
      <w:pPr>
        <w:rPr>
          <w:sz w:val="24"/>
        </w:rPr>
        <w:sectPr w:rsidR="006972B6">
          <w:type w:val="continuous"/>
          <w:pgSz w:w="12240" w:h="15840"/>
          <w:pgMar w:top="1500" w:right="880" w:bottom="280" w:left="1060" w:header="720" w:footer="720" w:gutter="0"/>
          <w:cols w:space="720"/>
        </w:sectPr>
      </w:pPr>
    </w:p>
    <w:p w:rsidR="006972B6" w:rsidRDefault="006972B6">
      <w:pPr>
        <w:pStyle w:val="BodyText"/>
        <w:spacing w:before="3"/>
        <w:rPr>
          <w:b/>
          <w:sz w:val="11"/>
        </w:rPr>
      </w:pPr>
    </w:p>
    <w:p w:rsidR="006972B6" w:rsidRDefault="00594A19">
      <w:pPr>
        <w:pStyle w:val="Heading1"/>
        <w:spacing w:before="85"/>
        <w:ind w:right="534"/>
      </w:pPr>
      <w:bookmarkStart w:id="0" w:name="_TOC_250003"/>
      <w:r>
        <w:t>RESEARCH</w:t>
      </w:r>
      <w:r>
        <w:rPr>
          <w:spacing w:val="-4"/>
        </w:rPr>
        <w:t xml:space="preserve"> </w:t>
      </w:r>
      <w:r>
        <w:t>COMPLETION</w:t>
      </w:r>
      <w:r>
        <w:rPr>
          <w:spacing w:val="-3"/>
        </w:rPr>
        <w:t xml:space="preserve"> </w:t>
      </w:r>
      <w:bookmarkEnd w:id="0"/>
      <w:r>
        <w:t>CERTIFICATE</w:t>
      </w:r>
    </w:p>
    <w:p w:rsidR="006972B6" w:rsidRDefault="006972B6">
      <w:pPr>
        <w:pStyle w:val="BodyText"/>
        <w:rPr>
          <w:b/>
          <w:sz w:val="34"/>
        </w:rPr>
      </w:pPr>
    </w:p>
    <w:p w:rsidR="006972B6" w:rsidRDefault="006972B6">
      <w:pPr>
        <w:pStyle w:val="BodyText"/>
        <w:spacing w:before="10"/>
        <w:rPr>
          <w:b/>
          <w:sz w:val="49"/>
        </w:rPr>
      </w:pPr>
    </w:p>
    <w:p w:rsidR="006972B6" w:rsidRDefault="00594A19">
      <w:pPr>
        <w:spacing w:line="252" w:lineRule="auto"/>
        <w:ind w:left="481" w:right="557" w:hanging="10"/>
        <w:jc w:val="both"/>
        <w:rPr>
          <w:sz w:val="24"/>
        </w:rPr>
      </w:pPr>
      <w:r>
        <w:rPr>
          <w:sz w:val="24"/>
        </w:rPr>
        <w:t xml:space="preserve">It is certified that Ms. </w:t>
      </w:r>
      <w:proofErr w:type="spellStart"/>
      <w:r>
        <w:rPr>
          <w:sz w:val="24"/>
        </w:rPr>
        <w:t>Esha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Asif</w:t>
      </w:r>
      <w:proofErr w:type="spellEnd"/>
      <w:r>
        <w:rPr>
          <w:sz w:val="24"/>
        </w:rPr>
        <w:t xml:space="preserve"> and Ms. </w:t>
      </w:r>
      <w:proofErr w:type="spellStart"/>
      <w:r>
        <w:rPr>
          <w:sz w:val="24"/>
        </w:rPr>
        <w:t>Laiba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Zulfiqar</w:t>
      </w:r>
      <w:proofErr w:type="spellEnd"/>
      <w:r>
        <w:rPr>
          <w:sz w:val="24"/>
        </w:rPr>
        <w:t xml:space="preserve"> (session 2019 – 2023), Department of</w:t>
      </w:r>
      <w:r>
        <w:rPr>
          <w:spacing w:val="1"/>
          <w:sz w:val="24"/>
        </w:rPr>
        <w:t xml:space="preserve"> </w:t>
      </w:r>
      <w:r>
        <w:rPr>
          <w:sz w:val="24"/>
        </w:rPr>
        <w:t>business</w:t>
      </w:r>
      <w:r>
        <w:rPr>
          <w:spacing w:val="1"/>
          <w:sz w:val="24"/>
        </w:rPr>
        <w:t xml:space="preserve"> </w:t>
      </w:r>
      <w:r>
        <w:rPr>
          <w:sz w:val="24"/>
        </w:rPr>
        <w:t>studies</w:t>
      </w:r>
      <w:r>
        <w:rPr>
          <w:spacing w:val="1"/>
          <w:sz w:val="24"/>
        </w:rPr>
        <w:t xml:space="preserve"> </w:t>
      </w:r>
      <w:r>
        <w:rPr>
          <w:sz w:val="24"/>
        </w:rPr>
        <w:t>has</w:t>
      </w:r>
      <w:r>
        <w:rPr>
          <w:spacing w:val="1"/>
          <w:sz w:val="24"/>
        </w:rPr>
        <w:t xml:space="preserve"> </w:t>
      </w:r>
      <w:r>
        <w:rPr>
          <w:sz w:val="24"/>
        </w:rPr>
        <w:t>carried</w:t>
      </w:r>
      <w:r>
        <w:rPr>
          <w:spacing w:val="1"/>
          <w:sz w:val="24"/>
        </w:rPr>
        <w:t xml:space="preserve"> </w:t>
      </w:r>
      <w:r>
        <w:rPr>
          <w:sz w:val="24"/>
        </w:rPr>
        <w:t>out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work</w:t>
      </w:r>
      <w:r>
        <w:rPr>
          <w:spacing w:val="1"/>
          <w:sz w:val="24"/>
        </w:rPr>
        <w:t xml:space="preserve"> </w:t>
      </w:r>
      <w:r>
        <w:rPr>
          <w:sz w:val="24"/>
        </w:rPr>
        <w:t>entitled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“ANTECEDENT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BRAND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LOYALTY: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CASE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PAKISTAN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AIRLINE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INDUSTRY”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under</w:t>
      </w:r>
      <w:r>
        <w:rPr>
          <w:spacing w:val="-1"/>
          <w:sz w:val="24"/>
        </w:rPr>
        <w:t xml:space="preserve"> </w:t>
      </w:r>
      <w:r>
        <w:rPr>
          <w:sz w:val="24"/>
        </w:rPr>
        <w:t>my</w:t>
      </w:r>
      <w:r>
        <w:rPr>
          <w:spacing w:val="-4"/>
          <w:sz w:val="24"/>
        </w:rPr>
        <w:t xml:space="preserve"> </w:t>
      </w:r>
      <w:r>
        <w:rPr>
          <w:sz w:val="24"/>
        </w:rPr>
        <w:t>supervision.</w:t>
      </w:r>
    </w:p>
    <w:p w:rsidR="006972B6" w:rsidRDefault="00594A19">
      <w:pPr>
        <w:pStyle w:val="BodyText"/>
        <w:spacing w:before="185" w:line="393" w:lineRule="auto"/>
        <w:ind w:left="440" w:right="1321" w:firstLine="31"/>
      </w:pPr>
      <w:r>
        <w:rPr>
          <w:noProof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5984452</wp:posOffset>
            </wp:positionH>
            <wp:positionV relativeFrom="paragraph">
              <wp:posOffset>388887</wp:posOffset>
            </wp:positionV>
            <wp:extent cx="673486" cy="1029315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486" cy="1029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It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assured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original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has not</w:t>
      </w:r>
      <w:r>
        <w:rPr>
          <w:spacing w:val="1"/>
        </w:rPr>
        <w:t xml:space="preserve"> </w:t>
      </w:r>
      <w:r>
        <w:t>yet</w:t>
      </w:r>
      <w:r>
        <w:rPr>
          <w:spacing w:val="-2"/>
        </w:rPr>
        <w:t xml:space="preserve"> </w:t>
      </w:r>
      <w:r>
        <w:t>been</w:t>
      </w:r>
      <w:r>
        <w:rPr>
          <w:spacing w:val="-1"/>
        </w:rPr>
        <w:t xml:space="preserve"> </w:t>
      </w:r>
      <w:r>
        <w:t>published</w:t>
      </w:r>
      <w:r>
        <w:rPr>
          <w:spacing w:val="-2"/>
        </w:rPr>
        <w:t xml:space="preserve"> </w:t>
      </w:r>
      <w:r>
        <w:t>anywhere</w:t>
      </w:r>
      <w:r>
        <w:rPr>
          <w:spacing w:val="-1"/>
        </w:rPr>
        <w:t xml:space="preserve"> </w:t>
      </w:r>
      <w:r>
        <w:t>else.</w:t>
      </w:r>
      <w:r>
        <w:rPr>
          <w:spacing w:val="-57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changes</w:t>
      </w:r>
      <w:r>
        <w:rPr>
          <w:spacing w:val="-1"/>
        </w:rPr>
        <w:t xml:space="preserve"> </w:t>
      </w:r>
      <w:r>
        <w:t>suggested by</w:t>
      </w:r>
      <w:r>
        <w:rPr>
          <w:spacing w:val="-4"/>
        </w:rPr>
        <w:t xml:space="preserve"> </w:t>
      </w:r>
      <w:r>
        <w:t>examiners during</w:t>
      </w:r>
      <w:r>
        <w:rPr>
          <w:spacing w:val="-4"/>
        </w:rPr>
        <w:t xml:space="preserve"> </w:t>
      </w:r>
      <w:r>
        <w:t>defense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incorporated in</w:t>
      </w:r>
      <w:r>
        <w:rPr>
          <w:spacing w:val="-1"/>
        </w:rPr>
        <w:t xml:space="preserve"> </w:t>
      </w:r>
      <w:r>
        <w:t>this final</w:t>
      </w:r>
      <w:r>
        <w:rPr>
          <w:spacing w:val="-1"/>
        </w:rPr>
        <w:t xml:space="preserve"> </w:t>
      </w:r>
      <w:r>
        <w:t>copy.</w:t>
      </w:r>
    </w:p>
    <w:p w:rsidR="006972B6" w:rsidRDefault="00594A19">
      <w:pPr>
        <w:pStyle w:val="BodyText"/>
        <w:tabs>
          <w:tab w:val="left" w:pos="4072"/>
        </w:tabs>
        <w:spacing w:before="59" w:line="470" w:lineRule="auto"/>
        <w:ind w:left="380" w:right="5036"/>
      </w:pPr>
      <w:r>
        <w:rPr>
          <w:noProof/>
        </w:rPr>
        <w:drawing>
          <wp:anchor distT="0" distB="0" distL="0" distR="0" simplePos="0" relativeHeight="485764608" behindDoc="1" locked="0" layoutInCell="1" allowOverlap="1">
            <wp:simplePos x="0" y="0"/>
            <wp:positionH relativeFrom="page">
              <wp:posOffset>3399812</wp:posOffset>
            </wp:positionH>
            <wp:positionV relativeFrom="paragraph">
              <wp:posOffset>721186</wp:posOffset>
            </wp:positionV>
            <wp:extent cx="774423" cy="686728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423" cy="686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1310329</wp:posOffset>
            </wp:positionH>
            <wp:positionV relativeFrom="paragraph">
              <wp:posOffset>1076001</wp:posOffset>
            </wp:positionV>
            <wp:extent cx="673486" cy="1029315"/>
            <wp:effectExtent l="0" t="0" r="0" b="0"/>
            <wp:wrapNone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486" cy="1029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t>Laiba</w:t>
      </w:r>
      <w:proofErr w:type="spellEnd"/>
      <w:r>
        <w:rPr>
          <w:spacing w:val="-3"/>
        </w:rPr>
        <w:t xml:space="preserve"> </w:t>
      </w:r>
      <w:proofErr w:type="spellStart"/>
      <w:r>
        <w:t>Zulfiqar</w:t>
      </w:r>
      <w:proofErr w:type="spellEnd"/>
      <w:r>
        <w:rPr>
          <w:spacing w:val="-2"/>
        </w:rPr>
        <w:t xml:space="preserve"> </w:t>
      </w:r>
      <w:r>
        <w:t>(F19BBAM058)</w:t>
      </w:r>
      <w:r>
        <w:rPr>
          <w:w w:val="99"/>
        </w:rPr>
        <w:tab/>
      </w:r>
      <w:r>
        <w:rPr>
          <w:noProof/>
          <w:spacing w:val="-18"/>
          <w:w w:val="99"/>
        </w:rPr>
        <w:drawing>
          <wp:inline distT="0" distB="0" distL="0" distR="0">
            <wp:extent cx="755130" cy="387469"/>
            <wp:effectExtent l="0" t="0" r="0" b="0"/>
            <wp:docPr id="1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130" cy="387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99"/>
        </w:rPr>
        <w:t xml:space="preserve"> </w:t>
      </w:r>
      <w:proofErr w:type="spellStart"/>
      <w:r>
        <w:t>Esha</w:t>
      </w:r>
      <w:proofErr w:type="spellEnd"/>
      <w:r>
        <w:rPr>
          <w:spacing w:val="-2"/>
        </w:rPr>
        <w:t xml:space="preserve"> </w:t>
      </w:r>
      <w:proofErr w:type="spellStart"/>
      <w:r>
        <w:t>Asif</w:t>
      </w:r>
      <w:proofErr w:type="spellEnd"/>
      <w:r>
        <w:t xml:space="preserve"> (F19BBAM031)</w:t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spacing w:before="5"/>
        <w:rPr>
          <w:sz w:val="22"/>
        </w:rPr>
      </w:pPr>
    </w:p>
    <w:p w:rsidR="006972B6" w:rsidRDefault="00594A19">
      <w:pPr>
        <w:pStyle w:val="BodyText"/>
        <w:tabs>
          <w:tab w:val="left" w:pos="7344"/>
        </w:tabs>
        <w:ind w:left="471"/>
      </w:pPr>
      <w:r>
        <w:t>Signatures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Supervisor</w:t>
      </w:r>
      <w:r>
        <w:tab/>
      </w:r>
      <w:r>
        <w:rPr>
          <w:spacing w:val="-1"/>
        </w:rPr>
        <w:t>Dated</w:t>
      </w:r>
      <w:r>
        <w:rPr>
          <w:spacing w:val="47"/>
        </w:rPr>
        <w:t xml:space="preserve"> </w:t>
      </w:r>
      <w:r>
        <w:rPr>
          <w:noProof/>
          <w:spacing w:val="-16"/>
          <w:position w:val="-4"/>
        </w:rPr>
        <w:drawing>
          <wp:inline distT="0" distB="0" distL="0" distR="0">
            <wp:extent cx="1266953" cy="189031"/>
            <wp:effectExtent l="0" t="0" r="0" b="0"/>
            <wp:docPr id="1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6953" cy="189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72B6" w:rsidRDefault="00594A19">
      <w:pPr>
        <w:pStyle w:val="BodyText"/>
        <w:spacing w:before="182"/>
        <w:ind w:left="471"/>
      </w:pPr>
      <w:r>
        <w:t>Designation</w:t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A70F25">
      <w:pPr>
        <w:pStyle w:val="BodyText"/>
        <w:rPr>
          <w:sz w:val="26"/>
        </w:rPr>
      </w:pPr>
      <w:r>
        <w:rPr>
          <w:noProof/>
        </w:rPr>
        <w:drawing>
          <wp:anchor distT="0" distB="0" distL="0" distR="0" simplePos="0" relativeHeight="487603712" behindDoc="0" locked="0" layoutInCell="1" allowOverlap="1" wp14:anchorId="614C385A" wp14:editId="441AC2D7">
            <wp:simplePos x="0" y="0"/>
            <wp:positionH relativeFrom="page">
              <wp:posOffset>855980</wp:posOffset>
            </wp:positionH>
            <wp:positionV relativeFrom="paragraph">
              <wp:posOffset>121920</wp:posOffset>
            </wp:positionV>
            <wp:extent cx="1623060" cy="408305"/>
            <wp:effectExtent l="0" t="0" r="0" b="0"/>
            <wp:wrapTopAndBottom/>
            <wp:docPr id="2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060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32"/>
        </w:rPr>
      </w:pPr>
    </w:p>
    <w:p w:rsidR="006972B6" w:rsidRDefault="00594A19">
      <w:pPr>
        <w:pStyle w:val="BodyText"/>
        <w:ind w:left="471"/>
      </w:pPr>
      <w:r>
        <w:t>Signatures</w:t>
      </w:r>
    </w:p>
    <w:p w:rsidR="006972B6" w:rsidRDefault="00594A19">
      <w:pPr>
        <w:pStyle w:val="BodyText"/>
        <w:spacing w:before="175"/>
        <w:ind w:left="471"/>
      </w:pPr>
      <w:r>
        <w:t>Head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Department</w:t>
      </w:r>
    </w:p>
    <w:p w:rsidR="006972B6" w:rsidRDefault="006972B6">
      <w:pPr>
        <w:sectPr w:rsidR="006972B6">
          <w:pgSz w:w="12240" w:h="15840"/>
          <w:pgMar w:top="150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before="59"/>
        <w:ind w:right="443"/>
      </w:pPr>
      <w:r>
        <w:lastRenderedPageBreak/>
        <w:t>ANTI-PALAGARISM</w:t>
      </w:r>
      <w:r>
        <w:rPr>
          <w:spacing w:val="-4"/>
        </w:rPr>
        <w:t xml:space="preserve"> </w:t>
      </w:r>
      <w:r>
        <w:t>DECLAARTION</w:t>
      </w:r>
    </w:p>
    <w:p w:rsidR="006972B6" w:rsidRDefault="006972B6">
      <w:pPr>
        <w:pStyle w:val="BodyText"/>
        <w:spacing w:before="9"/>
        <w:rPr>
          <w:b/>
          <w:sz w:val="38"/>
        </w:rPr>
      </w:pPr>
    </w:p>
    <w:p w:rsidR="006972B6" w:rsidRDefault="00594A19">
      <w:pPr>
        <w:pStyle w:val="BodyText"/>
        <w:spacing w:line="343" w:lineRule="auto"/>
        <w:ind w:left="481" w:right="559" w:hanging="10"/>
        <w:jc w:val="both"/>
      </w:pPr>
      <w:r>
        <w:t>We certify that this is our own research work. The work has not, in whole or in part, been</w:t>
      </w:r>
      <w:r>
        <w:rPr>
          <w:spacing w:val="1"/>
        </w:rPr>
        <w:t xml:space="preserve"> </w:t>
      </w:r>
      <w:r>
        <w:t>presented</w:t>
      </w:r>
      <w:r>
        <w:rPr>
          <w:spacing w:val="-13"/>
        </w:rPr>
        <w:t xml:space="preserve"> </w:t>
      </w:r>
      <w:r>
        <w:t>elsewhere</w:t>
      </w:r>
      <w:r>
        <w:rPr>
          <w:spacing w:val="-13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assessment.</w:t>
      </w:r>
      <w:r>
        <w:rPr>
          <w:spacing w:val="-11"/>
        </w:rPr>
        <w:t xml:space="preserve"> </w:t>
      </w:r>
      <w:r>
        <w:t>Where</w:t>
      </w:r>
      <w:r>
        <w:rPr>
          <w:spacing w:val="-14"/>
        </w:rPr>
        <w:t xml:space="preserve"> </w:t>
      </w:r>
      <w:r>
        <w:t>material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been</w:t>
      </w:r>
      <w:r>
        <w:rPr>
          <w:spacing w:val="-12"/>
        </w:rPr>
        <w:t xml:space="preserve"> </w:t>
      </w:r>
      <w:r>
        <w:t>used</w:t>
      </w:r>
      <w:r>
        <w:rPr>
          <w:spacing w:val="-11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other</w:t>
      </w:r>
      <w:r>
        <w:rPr>
          <w:spacing w:val="-12"/>
        </w:rPr>
        <w:t xml:space="preserve"> </w:t>
      </w:r>
      <w:r>
        <w:t>sources,</w:t>
      </w:r>
      <w:r>
        <w:rPr>
          <w:spacing w:val="-12"/>
        </w:rPr>
        <w:t xml:space="preserve"> </w:t>
      </w:r>
      <w:r>
        <w:t>it</w:t>
      </w:r>
      <w:r>
        <w:rPr>
          <w:spacing w:val="-10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been</w:t>
      </w:r>
      <w:r>
        <w:rPr>
          <w:spacing w:val="-58"/>
        </w:rPr>
        <w:t xml:space="preserve"> </w:t>
      </w:r>
      <w:r>
        <w:t>properly acknowledged. The similarity index of the research report is 13%. If this statement is</w:t>
      </w:r>
      <w:r>
        <w:rPr>
          <w:spacing w:val="1"/>
        </w:rPr>
        <w:t xml:space="preserve"> </w:t>
      </w:r>
      <w:r>
        <w:t>untrue</w:t>
      </w:r>
      <w:r>
        <w:rPr>
          <w:spacing w:val="-10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am</w:t>
      </w:r>
      <w:r>
        <w:rPr>
          <w:spacing w:val="-5"/>
        </w:rPr>
        <w:t xml:space="preserve"> </w:t>
      </w:r>
      <w:r>
        <w:t>found</w:t>
      </w:r>
      <w:r>
        <w:rPr>
          <w:spacing w:val="-7"/>
        </w:rPr>
        <w:t xml:space="preserve"> </w:t>
      </w:r>
      <w:r>
        <w:t>guilty</w:t>
      </w:r>
      <w:r>
        <w:rPr>
          <w:spacing w:val="-12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plagiarism,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punitive</w:t>
      </w:r>
      <w:r>
        <w:rPr>
          <w:spacing w:val="-9"/>
        </w:rPr>
        <w:t xml:space="preserve"> </w:t>
      </w:r>
      <w:r>
        <w:t>actions</w:t>
      </w:r>
      <w:r>
        <w:rPr>
          <w:spacing w:val="-7"/>
        </w:rPr>
        <w:t xml:space="preserve"> </w:t>
      </w:r>
      <w:r>
        <w:t>against</w:t>
      </w:r>
      <w:r>
        <w:rPr>
          <w:spacing w:val="-7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should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taken</w:t>
      </w:r>
      <w:r>
        <w:rPr>
          <w:spacing w:val="-5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per</w:t>
      </w:r>
      <w:r>
        <w:rPr>
          <w:spacing w:val="-58"/>
        </w:rPr>
        <w:t xml:space="preserve"> </w:t>
      </w:r>
      <w:r>
        <w:t>Kinnaird</w:t>
      </w:r>
      <w:r>
        <w:rPr>
          <w:spacing w:val="-1"/>
        </w:rPr>
        <w:t xml:space="preserve"> </w:t>
      </w:r>
      <w:r>
        <w:t>Anti Plagiarism Policy</w:t>
      </w:r>
    </w:p>
    <w:p w:rsidR="006972B6" w:rsidRDefault="006972B6">
      <w:pPr>
        <w:pStyle w:val="BodyText"/>
        <w:spacing w:before="10"/>
        <w:rPr>
          <w:sz w:val="26"/>
        </w:rPr>
      </w:pPr>
    </w:p>
    <w:p w:rsidR="006972B6" w:rsidRDefault="00594A19">
      <w:pPr>
        <w:pStyle w:val="BodyText"/>
        <w:ind w:left="471"/>
        <w:jc w:val="both"/>
      </w:pPr>
      <w:r>
        <w:t>Names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students</w:t>
      </w:r>
      <w:r>
        <w:rPr>
          <w:spacing w:val="-2"/>
        </w:rPr>
        <w:t xml:space="preserve"> </w:t>
      </w:r>
      <w:r>
        <w:t>(Registrat</w:t>
      </w:r>
      <w:r>
        <w:t>ion</w:t>
      </w:r>
      <w:r>
        <w:rPr>
          <w:spacing w:val="-1"/>
        </w:rPr>
        <w:t xml:space="preserve"> </w:t>
      </w:r>
      <w:r>
        <w:t>No.):</w:t>
      </w:r>
      <w:r>
        <w:rPr>
          <w:spacing w:val="59"/>
        </w:rPr>
        <w:t xml:space="preserve"> </w:t>
      </w:r>
      <w:proofErr w:type="spellStart"/>
      <w:r>
        <w:t>Laiba</w:t>
      </w:r>
      <w:proofErr w:type="spellEnd"/>
      <w:r>
        <w:t xml:space="preserve"> </w:t>
      </w:r>
      <w:proofErr w:type="spellStart"/>
      <w:r>
        <w:t>Zulfiqar</w:t>
      </w:r>
      <w:proofErr w:type="spellEnd"/>
      <w:r>
        <w:rPr>
          <w:spacing w:val="-3"/>
        </w:rPr>
        <w:t xml:space="preserve"> </w:t>
      </w:r>
      <w:r>
        <w:t>Ali</w:t>
      </w:r>
      <w:r>
        <w:rPr>
          <w:spacing w:val="1"/>
        </w:rPr>
        <w:t xml:space="preserve"> </w:t>
      </w:r>
      <w:r>
        <w:t>(F19BBAM058)</w:t>
      </w:r>
    </w:p>
    <w:p w:rsidR="006972B6" w:rsidRDefault="006972B6">
      <w:pPr>
        <w:pStyle w:val="BodyText"/>
        <w:rPr>
          <w:sz w:val="37"/>
        </w:rPr>
      </w:pPr>
    </w:p>
    <w:p w:rsidR="006972B6" w:rsidRDefault="00594A19">
      <w:pPr>
        <w:pStyle w:val="BodyText"/>
        <w:ind w:left="1050" w:right="247"/>
        <w:jc w:val="center"/>
      </w:pPr>
      <w:proofErr w:type="spellStart"/>
      <w:r>
        <w:t>Esha</w:t>
      </w:r>
      <w:proofErr w:type="spellEnd"/>
      <w:r>
        <w:rPr>
          <w:spacing w:val="-2"/>
        </w:rPr>
        <w:t xml:space="preserve"> </w:t>
      </w:r>
      <w:proofErr w:type="spellStart"/>
      <w:r>
        <w:t>Asif</w:t>
      </w:r>
      <w:proofErr w:type="spellEnd"/>
      <w:r>
        <w:t xml:space="preserve"> (F19BBAM031)</w:t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spacing w:before="10"/>
        <w:rPr>
          <w:sz w:val="27"/>
        </w:rPr>
      </w:pPr>
    </w:p>
    <w:p w:rsidR="006972B6" w:rsidRDefault="00594A19">
      <w:pPr>
        <w:pStyle w:val="BodyText"/>
        <w:spacing w:before="1" w:line="700" w:lineRule="atLeast"/>
        <w:ind w:left="471" w:right="4450"/>
      </w:pPr>
      <w:r>
        <w:pict>
          <v:group id="_x0000_s1050" style="position:absolute;left:0;text-align:left;margin-left:84.55pt;margin-top:94.05pt;width:101.85pt;height:96.8pt;z-index:15733248;mso-position-horizontal-relative:page" coordorigin="1691,1881" coordsize="2037,1936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2" type="#_x0000_t75" style="position:absolute;left:1690;top:1880;width:1190;height:608">
              <v:imagedata r:id="rId16" o:title=""/>
            </v:shape>
            <v:shape id="_x0000_s1051" type="#_x0000_t75" style="position:absolute;left:2666;top:2195;width:1061;height:1621">
              <v:imagedata r:id="rId17" o:title=""/>
            </v:shape>
            <w10:wrap anchorx="page"/>
          </v:group>
        </w:pict>
      </w:r>
      <w:r>
        <w:t>Program:</w:t>
      </w:r>
      <w:r>
        <w:rPr>
          <w:spacing w:val="-5"/>
        </w:rPr>
        <w:t xml:space="preserve"> </w:t>
      </w:r>
      <w:r>
        <w:t>Bachelor’s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Business</w:t>
      </w:r>
      <w:r>
        <w:rPr>
          <w:spacing w:val="-5"/>
        </w:rPr>
        <w:t xml:space="preserve"> </w:t>
      </w:r>
      <w:r>
        <w:t>Administration</w:t>
      </w:r>
      <w:r>
        <w:rPr>
          <w:spacing w:val="-4"/>
        </w:rPr>
        <w:t xml:space="preserve"> </w:t>
      </w:r>
      <w:r>
        <w:t>(BBA)</w:t>
      </w:r>
      <w:r>
        <w:rPr>
          <w:spacing w:val="-57"/>
        </w:rPr>
        <w:t xml:space="preserve"> </w:t>
      </w:r>
      <w:r>
        <w:t>Signature:</w:t>
      </w:r>
    </w:p>
    <w:p w:rsidR="006972B6" w:rsidRDefault="006972B6">
      <w:pPr>
        <w:pStyle w:val="BodyText"/>
        <w:rPr>
          <w:sz w:val="20"/>
        </w:rPr>
      </w:pPr>
    </w:p>
    <w:p w:rsidR="006972B6" w:rsidRDefault="00594A19">
      <w:pPr>
        <w:pStyle w:val="BodyText"/>
        <w:spacing w:before="3"/>
        <w:rPr>
          <w:sz w:val="10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position:absolute;margin-left:76.6pt;margin-top:12.5pt;width:117.2pt;height:96.8pt;z-index:-15725056;mso-wrap-distance-left:0;mso-wrap-distance-right:0;mso-position-horizontal-relative:page" filled="f" stroked="f">
            <v:textbox inset="0,0,0,0">
              <w:txbxContent>
                <w:p w:rsidR="006972B6" w:rsidRDefault="006972B6">
                  <w:pPr>
                    <w:pStyle w:val="BodyText"/>
                    <w:rPr>
                      <w:sz w:val="26"/>
                    </w:rPr>
                  </w:pPr>
                </w:p>
                <w:p w:rsidR="006972B6" w:rsidRDefault="006972B6">
                  <w:pPr>
                    <w:pStyle w:val="BodyText"/>
                    <w:rPr>
                      <w:sz w:val="26"/>
                    </w:rPr>
                  </w:pPr>
                </w:p>
                <w:p w:rsidR="006972B6" w:rsidRDefault="006972B6">
                  <w:pPr>
                    <w:pStyle w:val="BodyText"/>
                    <w:rPr>
                      <w:sz w:val="26"/>
                    </w:rPr>
                  </w:pPr>
                </w:p>
                <w:p w:rsidR="006972B6" w:rsidRDefault="006972B6">
                  <w:pPr>
                    <w:pStyle w:val="BodyText"/>
                    <w:rPr>
                      <w:sz w:val="26"/>
                    </w:rPr>
                  </w:pPr>
                </w:p>
                <w:p w:rsidR="006972B6" w:rsidRDefault="006972B6">
                  <w:pPr>
                    <w:pStyle w:val="BodyText"/>
                  </w:pPr>
                </w:p>
                <w:p w:rsidR="006972B6" w:rsidRDefault="00594A19">
                  <w:pPr>
                    <w:pStyle w:val="BodyText"/>
                  </w:pPr>
                  <w:r>
                    <w:t>Signature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of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Supervisor:</w:t>
                  </w:r>
                </w:p>
              </w:txbxContent>
            </v:textbox>
            <w10:wrap type="topAndBottom" anchorx="page"/>
          </v:shape>
        </w:pict>
      </w:r>
      <w:r>
        <w:rPr>
          <w:noProof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3000134</wp:posOffset>
            </wp:positionH>
            <wp:positionV relativeFrom="paragraph">
              <wp:posOffset>100300</wp:posOffset>
            </wp:positionV>
            <wp:extent cx="778679" cy="691514"/>
            <wp:effectExtent l="0" t="0" r="0" b="0"/>
            <wp:wrapTopAndBottom/>
            <wp:docPr id="1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8679" cy="6915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F3672F">
      <w:pPr>
        <w:pStyle w:val="BodyText"/>
        <w:rPr>
          <w:sz w:val="26"/>
        </w:rPr>
      </w:pPr>
      <w:bookmarkStart w:id="1" w:name="_GoBack"/>
      <w:r>
        <w:rPr>
          <w:noProof/>
        </w:rPr>
        <w:drawing>
          <wp:anchor distT="0" distB="0" distL="0" distR="0" simplePos="0" relativeHeight="487605760" behindDoc="0" locked="0" layoutInCell="1" allowOverlap="1" wp14:anchorId="2C7BF405" wp14:editId="2A4D38A3">
            <wp:simplePos x="0" y="0"/>
            <wp:positionH relativeFrom="page">
              <wp:posOffset>784225</wp:posOffset>
            </wp:positionH>
            <wp:positionV relativeFrom="paragraph">
              <wp:posOffset>260985</wp:posOffset>
            </wp:positionV>
            <wp:extent cx="1623060" cy="408305"/>
            <wp:effectExtent l="0" t="0" r="0" b="0"/>
            <wp:wrapTopAndBottom/>
            <wp:docPr id="4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060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1"/>
    </w:p>
    <w:p w:rsidR="006972B6" w:rsidRDefault="00594A19">
      <w:pPr>
        <w:pStyle w:val="BodyText"/>
        <w:spacing w:before="157"/>
        <w:ind w:left="471"/>
      </w:pPr>
      <w:r>
        <w:t>Signature</w:t>
      </w:r>
      <w:r>
        <w:rPr>
          <w:spacing w:val="-4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HOD:</w:t>
      </w:r>
    </w:p>
    <w:p w:rsidR="006972B6" w:rsidRDefault="006972B6">
      <w:p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before="59"/>
        <w:ind w:right="516"/>
      </w:pPr>
      <w:bookmarkStart w:id="2" w:name="_TOC_250002"/>
      <w:bookmarkEnd w:id="2"/>
      <w:r>
        <w:lastRenderedPageBreak/>
        <w:t>ACKNOWLEDGMENT</w:t>
      </w:r>
    </w:p>
    <w:p w:rsidR="006972B6" w:rsidRDefault="006972B6">
      <w:pPr>
        <w:pStyle w:val="BodyText"/>
        <w:rPr>
          <w:b/>
          <w:sz w:val="49"/>
        </w:rPr>
      </w:pPr>
    </w:p>
    <w:p w:rsidR="006972B6" w:rsidRDefault="00594A19">
      <w:pPr>
        <w:pStyle w:val="BodyText"/>
        <w:spacing w:line="343" w:lineRule="auto"/>
        <w:ind w:left="481" w:right="556" w:hanging="10"/>
        <w:jc w:val="both"/>
      </w:pPr>
      <w:r>
        <w:t>We</w:t>
      </w:r>
      <w:r>
        <w:rPr>
          <w:spacing w:val="-5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like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express</w:t>
      </w:r>
      <w:r>
        <w:rPr>
          <w:spacing w:val="-3"/>
        </w:rPr>
        <w:t xml:space="preserve"> </w:t>
      </w:r>
      <w:r>
        <w:t>our</w:t>
      </w:r>
      <w:r>
        <w:rPr>
          <w:spacing w:val="-5"/>
        </w:rPr>
        <w:t xml:space="preserve"> </w:t>
      </w:r>
      <w:r>
        <w:t>deep</w:t>
      </w:r>
      <w:r>
        <w:rPr>
          <w:spacing w:val="-1"/>
        </w:rPr>
        <w:t xml:space="preserve"> </w:t>
      </w:r>
      <w:r>
        <w:t>gratitude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those</w:t>
      </w:r>
      <w:r>
        <w:rPr>
          <w:spacing w:val="-4"/>
        </w:rPr>
        <w:t xml:space="preserve"> </w:t>
      </w:r>
      <w:r>
        <w:t>who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played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significant</w:t>
      </w:r>
      <w:r>
        <w:rPr>
          <w:spacing w:val="-2"/>
        </w:rPr>
        <w:t xml:space="preserve"> </w:t>
      </w:r>
      <w:r>
        <w:t>role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completion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thesis</w:t>
      </w:r>
      <w:r>
        <w:rPr>
          <w:spacing w:val="-11"/>
        </w:rPr>
        <w:t xml:space="preserve"> </w:t>
      </w:r>
      <w:r>
        <w:t>entitled</w:t>
      </w:r>
      <w:r>
        <w:rPr>
          <w:spacing w:val="-6"/>
        </w:rPr>
        <w:t xml:space="preserve"> </w:t>
      </w:r>
      <w:r>
        <w:t>"Antecedents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Loyalty: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Case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Pakistan</w:t>
      </w:r>
      <w:r>
        <w:rPr>
          <w:spacing w:val="-6"/>
        </w:rPr>
        <w:t xml:space="preserve"> </w:t>
      </w:r>
      <w:r>
        <w:t>Airlines</w:t>
      </w:r>
      <w:r>
        <w:rPr>
          <w:spacing w:val="-57"/>
        </w:rPr>
        <w:t xml:space="preserve"> </w:t>
      </w:r>
      <w:r>
        <w:t>Industry."</w:t>
      </w:r>
      <w:r>
        <w:rPr>
          <w:spacing w:val="-11"/>
        </w:rPr>
        <w:t xml:space="preserve"> </w:t>
      </w:r>
      <w:r>
        <w:t>First</w:t>
      </w:r>
      <w:r>
        <w:rPr>
          <w:spacing w:val="-7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foremost,</w:t>
      </w:r>
      <w:r>
        <w:rPr>
          <w:spacing w:val="-10"/>
        </w:rPr>
        <w:t xml:space="preserve"> </w:t>
      </w:r>
      <w:r>
        <w:t>we</w:t>
      </w:r>
      <w:r>
        <w:rPr>
          <w:spacing w:val="-13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thankful</w:t>
      </w:r>
      <w:r>
        <w:rPr>
          <w:spacing w:val="-11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our</w:t>
      </w:r>
      <w:r>
        <w:rPr>
          <w:spacing w:val="-11"/>
        </w:rPr>
        <w:t xml:space="preserve"> </w:t>
      </w:r>
      <w:r>
        <w:t>supervisor,</w:t>
      </w:r>
      <w:r>
        <w:rPr>
          <w:spacing w:val="-9"/>
        </w:rPr>
        <w:t xml:space="preserve"> </w:t>
      </w:r>
      <w:r>
        <w:t>Ms.</w:t>
      </w:r>
      <w:r>
        <w:rPr>
          <w:spacing w:val="-10"/>
        </w:rPr>
        <w:t xml:space="preserve"> </w:t>
      </w:r>
      <w:proofErr w:type="spellStart"/>
      <w:r>
        <w:t>Jaweria</w:t>
      </w:r>
      <w:proofErr w:type="spellEnd"/>
      <w:r>
        <w:rPr>
          <w:spacing w:val="-12"/>
        </w:rPr>
        <w:t xml:space="preserve"> </w:t>
      </w:r>
      <w:proofErr w:type="spellStart"/>
      <w:r>
        <w:t>Asim</w:t>
      </w:r>
      <w:proofErr w:type="spellEnd"/>
      <w:r>
        <w:t>,</w:t>
      </w:r>
      <w:r>
        <w:rPr>
          <w:spacing w:val="-9"/>
        </w:rPr>
        <w:t xml:space="preserve"> </w:t>
      </w:r>
      <w:r>
        <w:t>who</w:t>
      </w:r>
      <w:r>
        <w:rPr>
          <w:spacing w:val="-12"/>
        </w:rPr>
        <w:t xml:space="preserve"> </w:t>
      </w:r>
      <w:r>
        <w:t>provided</w:t>
      </w:r>
      <w:r>
        <w:rPr>
          <w:spacing w:val="-57"/>
        </w:rPr>
        <w:t xml:space="preserve"> </w:t>
      </w:r>
      <w:r>
        <w:t>us with unwavering support, guidance, and feedback throughout the research process. Without</w:t>
      </w:r>
      <w:r>
        <w:rPr>
          <w:spacing w:val="1"/>
        </w:rPr>
        <w:t xml:space="preserve"> </w:t>
      </w:r>
      <w:r>
        <w:t>her</w:t>
      </w:r>
      <w:r>
        <w:rPr>
          <w:spacing w:val="-1"/>
        </w:rPr>
        <w:t xml:space="preserve"> </w:t>
      </w:r>
      <w:r>
        <w:t>valuable</w:t>
      </w:r>
      <w:r>
        <w:rPr>
          <w:spacing w:val="-1"/>
        </w:rPr>
        <w:t xml:space="preserve"> </w:t>
      </w:r>
      <w:r>
        <w:t>insights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constructive</w:t>
      </w:r>
      <w:r>
        <w:rPr>
          <w:spacing w:val="-1"/>
        </w:rPr>
        <w:t xml:space="preserve"> </w:t>
      </w:r>
      <w:r>
        <w:t>criticism,</w:t>
      </w:r>
      <w:r>
        <w:rPr>
          <w:spacing w:val="-1"/>
        </w:rPr>
        <w:t xml:space="preserve"> </w:t>
      </w:r>
      <w:r>
        <w:t>this thesis</w:t>
      </w:r>
      <w:r>
        <w:rPr>
          <w:spacing w:val="2"/>
        </w:rPr>
        <w:t xml:space="preserve"> </w:t>
      </w:r>
      <w:r>
        <w:t>would not have</w:t>
      </w:r>
      <w:r>
        <w:rPr>
          <w:spacing w:val="-3"/>
        </w:rPr>
        <w:t xml:space="preserve"> </w:t>
      </w:r>
      <w:r>
        <w:t>been possible.</w:t>
      </w:r>
    </w:p>
    <w:p w:rsidR="006972B6" w:rsidRDefault="00594A19">
      <w:pPr>
        <w:pStyle w:val="BodyText"/>
        <w:spacing w:before="134" w:line="345" w:lineRule="auto"/>
        <w:ind w:left="481" w:right="561" w:hanging="10"/>
        <w:jc w:val="both"/>
      </w:pPr>
      <w:r>
        <w:t xml:space="preserve">We are indebted to our university, Kinnaird College for Women, </w:t>
      </w:r>
      <w:r>
        <w:t>for providing us with the</w:t>
      </w:r>
      <w:r>
        <w:rPr>
          <w:spacing w:val="1"/>
        </w:rPr>
        <w:t xml:space="preserve"> </w:t>
      </w:r>
      <w:r>
        <w:t>necessary</w:t>
      </w:r>
      <w:r>
        <w:rPr>
          <w:spacing w:val="-10"/>
        </w:rPr>
        <w:t xml:space="preserve"> </w:t>
      </w:r>
      <w:r>
        <w:t>resources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environment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complete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research.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university's</w:t>
      </w:r>
      <w:r>
        <w:rPr>
          <w:spacing w:val="-4"/>
        </w:rPr>
        <w:t xml:space="preserve"> </w:t>
      </w:r>
      <w:r>
        <w:t>library</w:t>
      </w:r>
      <w:r>
        <w:rPr>
          <w:spacing w:val="-11"/>
        </w:rPr>
        <w:t xml:space="preserve"> </w:t>
      </w:r>
      <w:r>
        <w:t>provided</w:t>
      </w:r>
      <w:r>
        <w:rPr>
          <w:spacing w:val="-58"/>
        </w:rPr>
        <w:t xml:space="preserve"> </w:t>
      </w:r>
      <w:r>
        <w:t>us with access to a vast array of academic resources that helped in conducting a comprehensive</w:t>
      </w:r>
      <w:r>
        <w:rPr>
          <w:spacing w:val="1"/>
        </w:rPr>
        <w:t xml:space="preserve"> </w:t>
      </w:r>
      <w:r>
        <w:t>literature</w:t>
      </w:r>
      <w:r>
        <w:rPr>
          <w:spacing w:val="-3"/>
        </w:rPr>
        <w:t xml:space="preserve"> </w:t>
      </w:r>
      <w:r>
        <w:t>review.</w:t>
      </w:r>
    </w:p>
    <w:p w:rsidR="006972B6" w:rsidRDefault="006972B6">
      <w:pPr>
        <w:pStyle w:val="BodyText"/>
        <w:spacing w:before="10"/>
        <w:rPr>
          <w:sz w:val="25"/>
        </w:rPr>
      </w:pPr>
    </w:p>
    <w:p w:rsidR="006972B6" w:rsidRDefault="00594A19">
      <w:pPr>
        <w:pStyle w:val="BodyText"/>
        <w:spacing w:line="343" w:lineRule="auto"/>
        <w:ind w:left="481" w:right="555" w:hanging="10"/>
        <w:jc w:val="both"/>
      </w:pPr>
      <w:r>
        <w:rPr>
          <w:spacing w:val="-1"/>
        </w:rPr>
        <w:t>Moreover,</w:t>
      </w:r>
      <w:r>
        <w:rPr>
          <w:spacing w:val="-9"/>
        </w:rPr>
        <w:t xml:space="preserve"> </w:t>
      </w:r>
      <w:r>
        <w:t>we</w:t>
      </w:r>
      <w:r>
        <w:rPr>
          <w:spacing w:val="-9"/>
        </w:rPr>
        <w:t xml:space="preserve"> </w:t>
      </w:r>
      <w:r>
        <w:t>would</w:t>
      </w:r>
      <w:r>
        <w:rPr>
          <w:spacing w:val="-9"/>
        </w:rPr>
        <w:t xml:space="preserve"> </w:t>
      </w:r>
      <w:r>
        <w:t>like</w:t>
      </w:r>
      <w:r>
        <w:rPr>
          <w:spacing w:val="-6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thank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faculty</w:t>
      </w:r>
      <w:r>
        <w:rPr>
          <w:spacing w:val="-15"/>
        </w:rPr>
        <w:t xml:space="preserve"> </w:t>
      </w:r>
      <w:r>
        <w:t>members</w:t>
      </w:r>
      <w:r>
        <w:rPr>
          <w:spacing w:val="-10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provided</w:t>
      </w:r>
      <w:r>
        <w:rPr>
          <w:spacing w:val="-7"/>
        </w:rPr>
        <w:t xml:space="preserve"> </w:t>
      </w:r>
      <w:r>
        <w:t>us</w:t>
      </w:r>
      <w:r>
        <w:rPr>
          <w:spacing w:val="-10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valuable</w:t>
      </w:r>
      <w:r>
        <w:rPr>
          <w:spacing w:val="-9"/>
        </w:rPr>
        <w:t xml:space="preserve"> </w:t>
      </w:r>
      <w:r>
        <w:t>advice</w:t>
      </w:r>
      <w:r>
        <w:rPr>
          <w:spacing w:val="-10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assistance during the research process. We also extend our appreciation to our friends and batch</w:t>
      </w:r>
      <w:r>
        <w:rPr>
          <w:spacing w:val="1"/>
        </w:rPr>
        <w:t xml:space="preserve"> </w:t>
      </w:r>
      <w:r>
        <w:t>mates</w:t>
      </w:r>
      <w:r>
        <w:rPr>
          <w:spacing w:val="-1"/>
        </w:rPr>
        <w:t xml:space="preserve"> </w:t>
      </w:r>
      <w:r>
        <w:t>who have</w:t>
      </w:r>
      <w:r>
        <w:rPr>
          <w:spacing w:val="-1"/>
        </w:rPr>
        <w:t xml:space="preserve"> </w:t>
      </w:r>
      <w:r>
        <w:t>provided us with valuable</w:t>
      </w:r>
      <w:r>
        <w:rPr>
          <w:spacing w:val="-1"/>
        </w:rPr>
        <w:t xml:space="preserve"> </w:t>
      </w:r>
      <w:r>
        <w:t>feedback and</w:t>
      </w:r>
      <w:r>
        <w:rPr>
          <w:spacing w:val="-1"/>
        </w:rPr>
        <w:t xml:space="preserve"> </w:t>
      </w:r>
      <w:r>
        <w:t>moral support.</w:t>
      </w:r>
    </w:p>
    <w:p w:rsidR="006972B6" w:rsidRDefault="006972B6">
      <w:pPr>
        <w:pStyle w:val="BodyText"/>
        <w:spacing w:before="10"/>
        <w:rPr>
          <w:sz w:val="26"/>
        </w:rPr>
      </w:pPr>
    </w:p>
    <w:p w:rsidR="006972B6" w:rsidRDefault="00594A19">
      <w:pPr>
        <w:pStyle w:val="BodyText"/>
        <w:spacing w:line="343" w:lineRule="auto"/>
        <w:ind w:left="481" w:right="559" w:hanging="10"/>
        <w:jc w:val="both"/>
      </w:pPr>
      <w:r>
        <w:t>Finally,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thank</w:t>
      </w:r>
      <w:r>
        <w:rPr>
          <w:spacing w:val="1"/>
        </w:rPr>
        <w:t xml:space="preserve"> </w:t>
      </w:r>
      <w:r>
        <w:t>Allah</w:t>
      </w:r>
      <w:r>
        <w:rPr>
          <w:spacing w:val="1"/>
        </w:rPr>
        <w:t xml:space="preserve"> </w:t>
      </w:r>
      <w:r>
        <w:t>Almighty for</w:t>
      </w:r>
      <w:r>
        <w:rPr>
          <w:spacing w:val="1"/>
        </w:rPr>
        <w:t xml:space="preserve"> </w:t>
      </w:r>
      <w:r>
        <w:t>giving</w:t>
      </w:r>
      <w:r>
        <w:rPr>
          <w:spacing w:val="1"/>
        </w:rPr>
        <w:t xml:space="preserve"> </w:t>
      </w:r>
      <w:r>
        <w:t>us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strength,</w:t>
      </w:r>
      <w:r>
        <w:rPr>
          <w:spacing w:val="1"/>
        </w:rPr>
        <w:t xml:space="preserve"> </w:t>
      </w:r>
      <w:r>
        <w:t>patience,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perseverance to complete this research. His blessings have been vital in making this thesis a</w:t>
      </w:r>
      <w:r>
        <w:rPr>
          <w:spacing w:val="1"/>
        </w:rPr>
        <w:t xml:space="preserve"> </w:t>
      </w:r>
      <w:r>
        <w:t>success. We express my deepest appreciation and gratitude to all those who have suppo</w:t>
      </w:r>
      <w:r>
        <w:t>rted us</w:t>
      </w:r>
      <w:r>
        <w:rPr>
          <w:spacing w:val="1"/>
        </w:rPr>
        <w:t xml:space="preserve"> </w:t>
      </w:r>
      <w:r>
        <w:t>during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process.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thesis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result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collective</w:t>
      </w:r>
      <w:r>
        <w:rPr>
          <w:spacing w:val="-7"/>
        </w:rPr>
        <w:t xml:space="preserve"> </w:t>
      </w:r>
      <w:r>
        <w:t>efforts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all</w:t>
      </w:r>
      <w:r>
        <w:rPr>
          <w:spacing w:val="-6"/>
        </w:rPr>
        <w:t xml:space="preserve"> </w:t>
      </w:r>
      <w:r>
        <w:t>those</w:t>
      </w:r>
      <w:r>
        <w:rPr>
          <w:spacing w:val="-6"/>
        </w:rPr>
        <w:t xml:space="preserve"> </w:t>
      </w:r>
      <w:r>
        <w:t>who</w:t>
      </w:r>
      <w:r>
        <w:rPr>
          <w:spacing w:val="-7"/>
        </w:rPr>
        <w:t xml:space="preserve"> </w:t>
      </w:r>
      <w:r>
        <w:t>have</w:t>
      </w:r>
      <w:r>
        <w:rPr>
          <w:spacing w:val="-57"/>
        </w:rPr>
        <w:t xml:space="preserve"> </w:t>
      </w:r>
      <w:r>
        <w:t>played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role</w:t>
      </w:r>
      <w:r>
        <w:rPr>
          <w:spacing w:val="-2"/>
        </w:rPr>
        <w:t xml:space="preserve"> </w:t>
      </w:r>
      <w:r>
        <w:t>in its completion.</w:t>
      </w:r>
    </w:p>
    <w:p w:rsidR="006972B6" w:rsidRDefault="006972B6">
      <w:pPr>
        <w:pStyle w:val="BodyText"/>
        <w:spacing w:before="10"/>
        <w:rPr>
          <w:sz w:val="26"/>
        </w:rPr>
      </w:pPr>
    </w:p>
    <w:p w:rsidR="006972B6" w:rsidRDefault="00594A19">
      <w:pPr>
        <w:pStyle w:val="BodyText"/>
        <w:ind w:left="471"/>
        <w:jc w:val="both"/>
      </w:pPr>
      <w:r>
        <w:t>Thank</w:t>
      </w:r>
      <w:r>
        <w:rPr>
          <w:spacing w:val="-1"/>
        </w:rPr>
        <w:t xml:space="preserve"> </w:t>
      </w:r>
      <w:r>
        <w:t>you</w:t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spacing w:before="6"/>
        <w:rPr>
          <w:sz w:val="29"/>
        </w:rPr>
      </w:pPr>
    </w:p>
    <w:p w:rsidR="006972B6" w:rsidRDefault="00594A19">
      <w:pPr>
        <w:pStyle w:val="BodyText"/>
        <w:ind w:left="370"/>
        <w:jc w:val="both"/>
      </w:pPr>
      <w:r>
        <w:rPr>
          <w:noProof/>
        </w:rPr>
        <w:drawing>
          <wp:anchor distT="0" distB="0" distL="0" distR="0" simplePos="0" relativeHeight="485767680" behindDoc="1" locked="0" layoutInCell="1" allowOverlap="1">
            <wp:simplePos x="0" y="0"/>
            <wp:positionH relativeFrom="page">
              <wp:posOffset>2476268</wp:posOffset>
            </wp:positionH>
            <wp:positionV relativeFrom="paragraph">
              <wp:posOffset>24638</wp:posOffset>
            </wp:positionV>
            <wp:extent cx="774423" cy="686728"/>
            <wp:effectExtent l="0" t="0" r="0" b="0"/>
            <wp:wrapNone/>
            <wp:docPr id="1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4423" cy="686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t>Esha</w:t>
      </w:r>
      <w:proofErr w:type="spellEnd"/>
      <w:r>
        <w:rPr>
          <w:spacing w:val="-2"/>
        </w:rPr>
        <w:t xml:space="preserve"> </w:t>
      </w:r>
      <w:proofErr w:type="spellStart"/>
      <w:r>
        <w:t>Asif</w:t>
      </w:r>
      <w:proofErr w:type="spellEnd"/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spacing w:before="11"/>
        <w:rPr>
          <w:sz w:val="34"/>
        </w:rPr>
      </w:pPr>
    </w:p>
    <w:p w:rsidR="006972B6" w:rsidRDefault="00594A19">
      <w:pPr>
        <w:pStyle w:val="BodyText"/>
        <w:tabs>
          <w:tab w:val="left" w:pos="4366"/>
        </w:tabs>
        <w:ind w:left="370"/>
      </w:pPr>
      <w:proofErr w:type="spellStart"/>
      <w:r>
        <w:rPr>
          <w:spacing w:val="-1"/>
          <w:position w:val="1"/>
        </w:rPr>
        <w:t>LaibaZulfiqar</w:t>
      </w:r>
      <w:proofErr w:type="spellEnd"/>
      <w:r>
        <w:rPr>
          <w:spacing w:val="-1"/>
          <w:position w:val="1"/>
        </w:rPr>
        <w:tab/>
      </w:r>
      <w:r>
        <w:rPr>
          <w:noProof/>
        </w:rPr>
        <w:drawing>
          <wp:inline distT="0" distB="0" distL="0" distR="0">
            <wp:extent cx="877470" cy="449464"/>
            <wp:effectExtent l="0" t="0" r="0" b="0"/>
            <wp:docPr id="1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7470" cy="449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72B6" w:rsidRDefault="006972B6">
      <w:p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6972B6">
      <w:pPr>
        <w:pStyle w:val="BodyText"/>
        <w:spacing w:before="3"/>
        <w:rPr>
          <w:sz w:val="11"/>
        </w:rPr>
      </w:pPr>
    </w:p>
    <w:p w:rsidR="006972B6" w:rsidRDefault="00594A19">
      <w:pPr>
        <w:pStyle w:val="Heading1"/>
        <w:spacing w:before="85"/>
        <w:ind w:right="530"/>
      </w:pPr>
      <w:bookmarkStart w:id="3" w:name="_TOC_250001"/>
      <w:bookmarkEnd w:id="3"/>
      <w:r>
        <w:t>ABSTRACT</w:t>
      </w:r>
    </w:p>
    <w:p w:rsidR="006972B6" w:rsidRDefault="006972B6">
      <w:pPr>
        <w:pStyle w:val="BodyText"/>
        <w:spacing w:before="1"/>
        <w:rPr>
          <w:b/>
          <w:sz w:val="32"/>
        </w:rPr>
      </w:pPr>
    </w:p>
    <w:p w:rsidR="006972B6" w:rsidRDefault="00594A19">
      <w:pPr>
        <w:pStyle w:val="BodyText"/>
        <w:spacing w:before="1" w:line="343" w:lineRule="auto"/>
        <w:ind w:left="481" w:right="556" w:hanging="10"/>
        <w:jc w:val="both"/>
      </w:pPr>
      <w:r>
        <w:t>Nowadays,</w:t>
      </w:r>
      <w:r>
        <w:rPr>
          <w:spacing w:val="-7"/>
        </w:rPr>
        <w:t xml:space="preserve"> </w:t>
      </w:r>
      <w:r>
        <w:t>when</w:t>
      </w:r>
      <w:r>
        <w:rPr>
          <w:spacing w:val="-6"/>
        </w:rPr>
        <w:t xml:space="preserve"> </w:t>
      </w:r>
      <w:r>
        <w:t>customers</w:t>
      </w:r>
      <w:r>
        <w:rPr>
          <w:spacing w:val="-7"/>
        </w:rPr>
        <w:t xml:space="preserve"> </w:t>
      </w:r>
      <w:r>
        <w:t>make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choices</w:t>
      </w:r>
      <w:r>
        <w:rPr>
          <w:spacing w:val="-6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any</w:t>
      </w:r>
      <w:r>
        <w:rPr>
          <w:spacing w:val="-11"/>
        </w:rPr>
        <w:t xml:space="preserve"> </w:t>
      </w:r>
      <w:r>
        <w:t>company’s</w:t>
      </w:r>
      <w:r>
        <w:rPr>
          <w:spacing w:val="-7"/>
        </w:rPr>
        <w:t xml:space="preserve"> </w:t>
      </w:r>
      <w:r>
        <w:t>products</w:t>
      </w:r>
      <w:r>
        <w:rPr>
          <w:spacing w:val="-3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services,</w:t>
      </w:r>
      <w:r>
        <w:rPr>
          <w:spacing w:val="-6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take</w:t>
      </w:r>
      <w:r>
        <w:rPr>
          <w:spacing w:val="-58"/>
        </w:rPr>
        <w:t xml:space="preserve"> </w:t>
      </w:r>
      <w:r>
        <w:t>into</w:t>
      </w:r>
      <w:r>
        <w:rPr>
          <w:spacing w:val="-7"/>
        </w:rPr>
        <w:t xml:space="preserve"> </w:t>
      </w:r>
      <w:r>
        <w:t>account</w:t>
      </w:r>
      <w:r>
        <w:rPr>
          <w:spacing w:val="-7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perceived</w:t>
      </w:r>
      <w:r>
        <w:rPr>
          <w:spacing w:val="-7"/>
        </w:rPr>
        <w:t xml:space="preserve"> </w:t>
      </w:r>
      <w:r>
        <w:t>past</w:t>
      </w:r>
      <w:r>
        <w:rPr>
          <w:spacing w:val="-6"/>
        </w:rPr>
        <w:t xml:space="preserve"> </w:t>
      </w:r>
      <w:r>
        <w:t>experience</w:t>
      </w:r>
      <w:r>
        <w:rPr>
          <w:spacing w:val="-8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product/service</w:t>
      </w:r>
      <w:r>
        <w:rPr>
          <w:spacing w:val="-8"/>
        </w:rPr>
        <w:t xml:space="preserve"> </w:t>
      </w:r>
      <w:r>
        <w:t>quality,</w:t>
      </w:r>
      <w:r>
        <w:rPr>
          <w:spacing w:val="-5"/>
        </w:rPr>
        <w:t xml:space="preserve"> </w:t>
      </w:r>
      <w:r>
        <w:t>packages,</w:t>
      </w:r>
      <w:r>
        <w:rPr>
          <w:spacing w:val="-4"/>
        </w:rPr>
        <w:t xml:space="preserve"> </w:t>
      </w:r>
      <w:r>
        <w:t>attributes,</w:t>
      </w:r>
      <w:r>
        <w:rPr>
          <w:spacing w:val="-58"/>
        </w:rPr>
        <w:t xml:space="preserve"> </w:t>
      </w:r>
      <w:r>
        <w:t>etc.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variable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building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loyalty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satisfaction. Another variable based on brand experience is brand trust. For the business to</w:t>
      </w:r>
      <w:r>
        <w:rPr>
          <w:spacing w:val="1"/>
        </w:rPr>
        <w:t xml:space="preserve"> </w:t>
      </w:r>
      <w:r>
        <w:t>compete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cutthroat</w:t>
      </w:r>
      <w:r>
        <w:rPr>
          <w:spacing w:val="-1"/>
        </w:rPr>
        <w:t xml:space="preserve"> </w:t>
      </w:r>
      <w:r>
        <w:t>market, retaining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maintaining</w:t>
      </w:r>
      <w:r>
        <w:rPr>
          <w:spacing w:val="-3"/>
        </w:rPr>
        <w:t xml:space="preserve"> </w:t>
      </w:r>
      <w:r>
        <w:t>customer loyalty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loyalty</w:t>
      </w:r>
      <w:r>
        <w:rPr>
          <w:spacing w:val="-5"/>
        </w:rPr>
        <w:t xml:space="preserve"> </w:t>
      </w:r>
      <w:r>
        <w:t>is</w:t>
      </w:r>
      <w:r>
        <w:rPr>
          <w:spacing w:val="-58"/>
        </w:rPr>
        <w:t xml:space="preserve"> </w:t>
      </w:r>
      <w:r>
        <w:t>crucial (</w:t>
      </w:r>
      <w:proofErr w:type="spellStart"/>
      <w:r>
        <w:t>Heskett</w:t>
      </w:r>
      <w:proofErr w:type="spellEnd"/>
      <w:r>
        <w:t>, 2002). This study would contribute and give ass</w:t>
      </w:r>
      <w:r>
        <w:t>istance to the Pakistan airline</w:t>
      </w:r>
      <w:r>
        <w:rPr>
          <w:spacing w:val="1"/>
        </w:rPr>
        <w:t xml:space="preserve"> </w:t>
      </w:r>
      <w:r>
        <w:rPr>
          <w:spacing w:val="-1"/>
        </w:rPr>
        <w:t>industry</w:t>
      </w:r>
      <w:r>
        <w:rPr>
          <w:spacing w:val="-15"/>
        </w:rPr>
        <w:t xml:space="preserve"> </w:t>
      </w:r>
      <w:r>
        <w:rPr>
          <w:spacing w:val="-1"/>
        </w:rPr>
        <w:t>in</w:t>
      </w:r>
      <w:r>
        <w:rPr>
          <w:spacing w:val="-10"/>
        </w:rPr>
        <w:t xml:space="preserve"> </w:t>
      </w:r>
      <w:r>
        <w:rPr>
          <w:spacing w:val="-1"/>
        </w:rPr>
        <w:t>emerging</w:t>
      </w:r>
      <w:r>
        <w:rPr>
          <w:spacing w:val="-12"/>
        </w:rPr>
        <w:t xml:space="preserve"> </w:t>
      </w:r>
      <w:r>
        <w:t>future</w:t>
      </w:r>
      <w:r>
        <w:rPr>
          <w:spacing w:val="-11"/>
        </w:rPr>
        <w:t xml:space="preserve"> </w:t>
      </w:r>
      <w:r>
        <w:t>strategies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how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enhance</w:t>
      </w:r>
      <w:r>
        <w:rPr>
          <w:spacing w:val="-11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loyalty.</w:t>
      </w:r>
      <w:r>
        <w:rPr>
          <w:spacing w:val="-10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aims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find</w:t>
      </w:r>
      <w:r>
        <w:rPr>
          <w:spacing w:val="-57"/>
        </w:rPr>
        <w:t xml:space="preserve"> </w:t>
      </w:r>
      <w:r>
        <w:t>out the antecedents of brand loyalty in the Pakistan airline industry. Previous studies on brand</w:t>
      </w:r>
      <w:r>
        <w:rPr>
          <w:spacing w:val="1"/>
        </w:rPr>
        <w:t xml:space="preserve"> </w:t>
      </w:r>
      <w:r>
        <w:t>relationships</w:t>
      </w:r>
      <w:r>
        <w:rPr>
          <w:spacing w:val="-10"/>
        </w:rPr>
        <w:t xml:space="preserve"> </w:t>
      </w:r>
      <w:r>
        <w:t>had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tendency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ignore</w:t>
      </w:r>
      <w:r>
        <w:rPr>
          <w:spacing w:val="-1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mediators</w:t>
      </w:r>
      <w:r>
        <w:rPr>
          <w:spacing w:val="-11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experience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loyalty.</w:t>
      </w:r>
      <w:r>
        <w:rPr>
          <w:spacing w:val="-58"/>
        </w:rPr>
        <w:t xml:space="preserve"> </w:t>
      </w:r>
      <w:r>
        <w:t>Hence the primary aim of this research is to examine the mediating role of customer satisfaction</w:t>
      </w:r>
      <w:r>
        <w:rPr>
          <w:spacing w:val="-57"/>
        </w:rPr>
        <w:t xml:space="preserve"> </w:t>
      </w:r>
      <w:r>
        <w:t>and brand trust on the brand experience and brand loyalty relationship. In order to collec</w:t>
      </w:r>
      <w:r>
        <w:t>t data</w:t>
      </w:r>
      <w:r>
        <w:rPr>
          <w:spacing w:val="1"/>
        </w:rPr>
        <w:t xml:space="preserve"> </w:t>
      </w:r>
      <w:r>
        <w:rPr>
          <w:spacing w:val="-1"/>
        </w:rPr>
        <w:t>from</w:t>
      </w:r>
      <w:r>
        <w:rPr>
          <w:spacing w:val="-12"/>
        </w:rPr>
        <w:t xml:space="preserve"> </w:t>
      </w:r>
      <w:r>
        <w:rPr>
          <w:spacing w:val="-1"/>
        </w:rPr>
        <w:t>airline</w:t>
      </w:r>
      <w:r>
        <w:rPr>
          <w:spacing w:val="-10"/>
        </w:rPr>
        <w:t xml:space="preserve"> </w:t>
      </w:r>
      <w:r>
        <w:rPr>
          <w:spacing w:val="-1"/>
        </w:rPr>
        <w:t>passengers</w:t>
      </w:r>
      <w:r>
        <w:rPr>
          <w:spacing w:val="-10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study,</w:t>
      </w:r>
      <w:r>
        <w:rPr>
          <w:spacing w:val="-9"/>
        </w:rPr>
        <w:t xml:space="preserve"> </w:t>
      </w:r>
      <w:r>
        <w:t>convenience</w:t>
      </w:r>
      <w:r>
        <w:rPr>
          <w:spacing w:val="-13"/>
        </w:rPr>
        <w:t xml:space="preserve"> </w:t>
      </w:r>
      <w:r>
        <w:t>sampling</w:t>
      </w:r>
      <w:r>
        <w:rPr>
          <w:spacing w:val="-14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quantitative</w:t>
      </w:r>
      <w:r>
        <w:rPr>
          <w:spacing w:val="-12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approach</w:t>
      </w:r>
      <w:r>
        <w:rPr>
          <w:spacing w:val="-58"/>
        </w:rPr>
        <w:t xml:space="preserve"> </w:t>
      </w:r>
      <w:r>
        <w:t>have been selected.</w:t>
      </w:r>
      <w:r>
        <w:rPr>
          <w:spacing w:val="1"/>
        </w:rPr>
        <w:t xml:space="preserve"> </w:t>
      </w:r>
      <w:r>
        <w:t>For this purpose, a total of 297 valid questionnaires were collected from</w:t>
      </w:r>
      <w:r>
        <w:rPr>
          <w:spacing w:val="1"/>
        </w:rPr>
        <w:t xml:space="preserve"> </w:t>
      </w:r>
      <w:r>
        <w:t>customers</w:t>
      </w:r>
      <w:r>
        <w:rPr>
          <w:spacing w:val="-10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had</w:t>
      </w:r>
      <w:r>
        <w:rPr>
          <w:spacing w:val="-9"/>
        </w:rPr>
        <w:t xml:space="preserve"> </w:t>
      </w:r>
      <w:r>
        <w:t>experienced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Pakistan</w:t>
      </w:r>
      <w:r>
        <w:rPr>
          <w:spacing w:val="-9"/>
        </w:rPr>
        <w:t xml:space="preserve"> </w:t>
      </w:r>
      <w:r>
        <w:t>Airlines</w:t>
      </w:r>
      <w:r>
        <w:rPr>
          <w:spacing w:val="-8"/>
        </w:rPr>
        <w:t xml:space="preserve"> </w:t>
      </w:r>
      <w:r>
        <w:t>services.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SPSS21</w:t>
      </w:r>
      <w:r>
        <w:rPr>
          <w:spacing w:val="-10"/>
        </w:rPr>
        <w:t xml:space="preserve"> </w:t>
      </w:r>
      <w:r>
        <w:t>program</w:t>
      </w:r>
      <w:r>
        <w:rPr>
          <w:spacing w:val="-6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the analysis of the data. The findings of this research recommended that customer satisfaction</w:t>
      </w:r>
      <w:r>
        <w:rPr>
          <w:spacing w:val="1"/>
        </w:rPr>
        <w:t xml:space="preserve"> </w:t>
      </w:r>
      <w:r>
        <w:rPr>
          <w:spacing w:val="-1"/>
        </w:rPr>
        <w:t>positively</w:t>
      </w:r>
      <w:r>
        <w:rPr>
          <w:spacing w:val="-17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significantly</w:t>
      </w:r>
      <w:r>
        <w:rPr>
          <w:spacing w:val="-17"/>
        </w:rPr>
        <w:t xml:space="preserve"> </w:t>
      </w:r>
      <w:r>
        <w:t>mediates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relationship</w:t>
      </w:r>
      <w:r>
        <w:rPr>
          <w:spacing w:val="-10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experience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loyalty</w:t>
      </w:r>
      <w:r>
        <w:rPr>
          <w:spacing w:val="-57"/>
        </w:rPr>
        <w:t xml:space="preserve"> </w:t>
      </w:r>
      <w:r>
        <w:t>in the Pakistan airlin</w:t>
      </w:r>
      <w:r>
        <w:t>e industry. Besides, brand trust was found to has a positive and significant</w:t>
      </w:r>
      <w:r>
        <w:rPr>
          <w:spacing w:val="1"/>
        </w:rPr>
        <w:t xml:space="preserve"> </w:t>
      </w:r>
      <w:r>
        <w:t>mediating effect on the relationship between brand experience and brand loyalty in the Pakistan</w:t>
      </w:r>
      <w:r>
        <w:rPr>
          <w:spacing w:val="1"/>
        </w:rPr>
        <w:t xml:space="preserve"> </w:t>
      </w:r>
      <w:r>
        <w:t>airline industry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500" w:right="880" w:bottom="1240" w:left="1060" w:header="0" w:footer="971" w:gutter="0"/>
          <w:cols w:space="720"/>
        </w:sectPr>
      </w:pPr>
    </w:p>
    <w:p w:rsidR="006972B6" w:rsidRDefault="006972B6">
      <w:pPr>
        <w:pStyle w:val="BodyText"/>
        <w:spacing w:before="3"/>
        <w:rPr>
          <w:sz w:val="11"/>
        </w:rPr>
      </w:pPr>
    </w:p>
    <w:p w:rsidR="006972B6" w:rsidRDefault="00594A19">
      <w:pPr>
        <w:pStyle w:val="Heading1"/>
        <w:spacing w:before="85"/>
        <w:ind w:right="517"/>
      </w:pPr>
      <w:bookmarkStart w:id="4" w:name="_TOC_250000"/>
      <w:r>
        <w:t>TABLE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bookmarkEnd w:id="4"/>
      <w:r>
        <w:t>CONTENT</w:t>
      </w:r>
    </w:p>
    <w:p w:rsidR="006972B6" w:rsidRDefault="00594A19">
      <w:pPr>
        <w:tabs>
          <w:tab w:val="left" w:pos="1091"/>
          <w:tab w:val="left" w:pos="8775"/>
        </w:tabs>
        <w:spacing w:before="38"/>
        <w:ind w:right="86"/>
        <w:jc w:val="center"/>
        <w:rPr>
          <w:b/>
          <w:sz w:val="24"/>
        </w:rPr>
      </w:pPr>
      <w:r>
        <w:rPr>
          <w:b/>
          <w:sz w:val="24"/>
        </w:rPr>
        <w:t>Chapter</w:t>
      </w:r>
      <w:r>
        <w:rPr>
          <w:b/>
          <w:sz w:val="24"/>
        </w:rPr>
        <w:tab/>
        <w:t>Title</w:t>
      </w:r>
      <w:r>
        <w:rPr>
          <w:b/>
          <w:sz w:val="24"/>
        </w:rPr>
        <w:tab/>
        <w:t>Page</w:t>
      </w:r>
    </w:p>
    <w:p w:rsidR="006972B6" w:rsidRDefault="006972B6">
      <w:pPr>
        <w:jc w:val="center"/>
        <w:rPr>
          <w:sz w:val="24"/>
        </w:rPr>
        <w:sectPr w:rsidR="006972B6">
          <w:pgSz w:w="12240" w:h="15840"/>
          <w:pgMar w:top="1500" w:right="880" w:bottom="1716" w:left="1060" w:header="0" w:footer="971" w:gutter="0"/>
          <w:cols w:space="720"/>
        </w:sectPr>
      </w:pPr>
    </w:p>
    <w:sdt>
      <w:sdtPr>
        <w:id w:val="1739507486"/>
        <w:docPartObj>
          <w:docPartGallery w:val="Table of Contents"/>
          <w:docPartUnique/>
        </w:docPartObj>
      </w:sdtPr>
      <w:sdtEndPr/>
      <w:sdtContent>
        <w:p w:rsidR="006972B6" w:rsidRDefault="00594A19">
          <w:pPr>
            <w:pStyle w:val="TOC7"/>
            <w:tabs>
              <w:tab w:val="right" w:leader="dot" w:pos="9652"/>
            </w:tabs>
            <w:spacing w:before="173"/>
          </w:pPr>
          <w:hyperlink w:anchor="_TOC_250003" w:history="1">
            <w:r>
              <w:t>Research</w:t>
            </w:r>
            <w:r>
              <w:rPr>
                <w:spacing w:val="-4"/>
              </w:rPr>
              <w:t xml:space="preserve"> </w:t>
            </w:r>
            <w:r>
              <w:t>Completion</w:t>
            </w:r>
            <w:r>
              <w:rPr>
                <w:spacing w:val="-5"/>
              </w:rPr>
              <w:t xml:space="preserve"> </w:t>
            </w:r>
            <w:r>
              <w:t>Certificate</w:t>
            </w:r>
            <w:r>
              <w:tab/>
              <w:t>iii</w:t>
            </w:r>
          </w:hyperlink>
        </w:p>
        <w:p w:rsidR="006972B6" w:rsidRDefault="00594A19">
          <w:pPr>
            <w:pStyle w:val="TOC7"/>
            <w:tabs>
              <w:tab w:val="right" w:leader="dot" w:pos="9586"/>
            </w:tabs>
            <w:spacing w:before="123"/>
          </w:pPr>
          <w:r>
            <w:t>Anti-Plagiarism</w:t>
          </w:r>
          <w:r>
            <w:rPr>
              <w:spacing w:val="1"/>
            </w:rPr>
            <w:t xml:space="preserve"> </w:t>
          </w:r>
          <w:proofErr w:type="spellStart"/>
          <w:r>
            <w:t>Declaartion</w:t>
          </w:r>
          <w:proofErr w:type="spellEnd"/>
          <w:r>
            <w:t>.</w:t>
          </w:r>
          <w:r>
            <w:tab/>
            <w:t>iv</w:t>
          </w:r>
        </w:p>
        <w:p w:rsidR="006972B6" w:rsidRDefault="00594A19">
          <w:pPr>
            <w:pStyle w:val="TOC7"/>
            <w:tabs>
              <w:tab w:val="right" w:leader="dot" w:pos="9590"/>
            </w:tabs>
          </w:pPr>
          <w:hyperlink w:anchor="_TOC_250002" w:history="1">
            <w:r>
              <w:t>Acknowledgment.</w:t>
            </w:r>
            <w:r>
              <w:tab/>
              <w:t>v</w:t>
            </w:r>
          </w:hyperlink>
        </w:p>
        <w:p w:rsidR="006972B6" w:rsidRDefault="00594A19">
          <w:pPr>
            <w:pStyle w:val="TOC7"/>
            <w:tabs>
              <w:tab w:val="right" w:leader="dot" w:pos="9652"/>
            </w:tabs>
          </w:pPr>
          <w:hyperlink w:anchor="_TOC_250001" w:history="1">
            <w:r>
              <w:t>Abstract</w:t>
            </w:r>
            <w:r>
              <w:tab/>
              <w:t>vi</w:t>
            </w:r>
          </w:hyperlink>
        </w:p>
        <w:p w:rsidR="006972B6" w:rsidRDefault="00594A19">
          <w:pPr>
            <w:pStyle w:val="TOC7"/>
            <w:tabs>
              <w:tab w:val="right" w:leader="dot" w:pos="9644"/>
            </w:tabs>
          </w:pPr>
          <w:hyperlink w:anchor="_TOC_250000" w:history="1">
            <w:r>
              <w:t>Table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Content.</w:t>
            </w:r>
            <w:r>
              <w:tab/>
              <w:t>vii</w:t>
            </w:r>
          </w:hyperlink>
        </w:p>
        <w:p w:rsidR="006972B6" w:rsidRDefault="00594A19">
          <w:pPr>
            <w:pStyle w:val="TOC7"/>
            <w:tabs>
              <w:tab w:val="right" w:leader="dot" w:pos="9643"/>
            </w:tabs>
            <w:spacing w:before="122"/>
          </w:pPr>
          <w:r>
            <w:t>List</w:t>
          </w:r>
          <w:r>
            <w:rPr>
              <w:spacing w:val="-1"/>
            </w:rPr>
            <w:t xml:space="preserve"> </w:t>
          </w:r>
          <w:r>
            <w:t>of</w:t>
          </w:r>
          <w:r>
            <w:rPr>
              <w:spacing w:val="-1"/>
            </w:rPr>
            <w:t xml:space="preserve"> </w:t>
          </w:r>
          <w:r>
            <w:t>Tables.</w:t>
          </w:r>
          <w:r>
            <w:tab/>
            <w:t>ix</w:t>
          </w:r>
        </w:p>
        <w:p w:rsidR="006972B6" w:rsidRDefault="00594A19">
          <w:pPr>
            <w:pStyle w:val="TOC7"/>
            <w:tabs>
              <w:tab w:val="right" w:leader="dot" w:pos="9650"/>
            </w:tabs>
            <w:spacing w:before="118"/>
          </w:pPr>
          <w:r>
            <w:t>List</w:t>
          </w:r>
          <w:r>
            <w:rPr>
              <w:spacing w:val="-3"/>
            </w:rPr>
            <w:t xml:space="preserve"> </w:t>
          </w:r>
          <w:r>
            <w:t>of</w:t>
          </w:r>
          <w:r>
            <w:rPr>
              <w:spacing w:val="-1"/>
            </w:rPr>
            <w:t xml:space="preserve"> </w:t>
          </w:r>
          <w:r>
            <w:t>Figures</w:t>
          </w:r>
          <w:r>
            <w:tab/>
            <w:t>x</w:t>
          </w:r>
        </w:p>
        <w:p w:rsidR="006972B6" w:rsidRDefault="00594A19">
          <w:pPr>
            <w:pStyle w:val="TOC7"/>
            <w:tabs>
              <w:tab w:val="right" w:leader="dot" w:pos="9645"/>
            </w:tabs>
            <w:spacing w:before="125"/>
          </w:pPr>
          <w:r>
            <w:t>List</w:t>
          </w:r>
          <w:r>
            <w:rPr>
              <w:spacing w:val="-1"/>
            </w:rPr>
            <w:t xml:space="preserve"> </w:t>
          </w:r>
          <w:r>
            <w:t>of Abbreviations</w:t>
          </w:r>
          <w:r>
            <w:tab/>
            <w:t>xi</w:t>
          </w:r>
        </w:p>
        <w:p w:rsidR="006972B6" w:rsidRDefault="00594A19">
          <w:pPr>
            <w:pStyle w:val="TOC4"/>
            <w:numPr>
              <w:ilvl w:val="0"/>
              <w:numId w:val="8"/>
            </w:numPr>
            <w:tabs>
              <w:tab w:val="left" w:pos="1191"/>
              <w:tab w:val="left" w:pos="1192"/>
              <w:tab w:val="left" w:leader="dot" w:pos="9593"/>
            </w:tabs>
            <w:jc w:val="left"/>
          </w:pPr>
          <w:hyperlink w:anchor="_bookmark0" w:history="1">
            <w:r>
              <w:t>INTRODUCTION</w:t>
            </w:r>
            <w:r>
              <w:tab/>
              <w:t>1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617"/>
            </w:tabs>
            <w:spacing w:before="176"/>
          </w:pPr>
          <w:hyperlink w:anchor="_bookmark1" w:history="1">
            <w:r>
              <w:t>Background</w:t>
            </w:r>
            <w:r>
              <w:tab/>
              <w:t>1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5"/>
              <w:tab w:val="left" w:leader="dot" w:pos="9617"/>
            </w:tabs>
            <w:spacing w:before="165"/>
            <w:ind w:left="1894" w:hanging="329"/>
          </w:pPr>
          <w:hyperlink w:anchor="_bookmark2" w:history="1">
            <w:r>
              <w:t>Problem</w:t>
            </w:r>
            <w:r>
              <w:rPr>
                <w:spacing w:val="-2"/>
              </w:rPr>
              <w:t xml:space="preserve"> </w:t>
            </w:r>
            <w:r>
              <w:t>Statement</w:t>
            </w:r>
            <w:r>
              <w:tab/>
              <w:t>2</w:t>
            </w:r>
          </w:hyperlink>
        </w:p>
        <w:p w:rsidR="006972B6" w:rsidRDefault="00594A19">
          <w:pPr>
            <w:pStyle w:val="TOC6"/>
            <w:numPr>
              <w:ilvl w:val="1"/>
              <w:numId w:val="7"/>
            </w:numPr>
            <w:tabs>
              <w:tab w:val="left" w:pos="1897"/>
              <w:tab w:val="left" w:leader="dot" w:pos="9617"/>
            </w:tabs>
          </w:pPr>
          <w:hyperlink w:anchor="_bookmark3" w:history="1">
            <w:r>
              <w:t>HYPOTHESES</w:t>
            </w:r>
            <w:r>
              <w:tab/>
              <w:t>3</w:t>
            </w:r>
          </w:hyperlink>
        </w:p>
        <w:p w:rsidR="006972B6" w:rsidRDefault="00594A19">
          <w:pPr>
            <w:pStyle w:val="TOC6"/>
            <w:numPr>
              <w:ilvl w:val="1"/>
              <w:numId w:val="7"/>
            </w:numPr>
            <w:tabs>
              <w:tab w:val="left" w:pos="1895"/>
              <w:tab w:val="left" w:leader="dot" w:pos="9617"/>
            </w:tabs>
            <w:spacing w:before="164"/>
            <w:ind w:left="1894" w:hanging="329"/>
          </w:pPr>
          <w:hyperlink w:anchor="_bookmark4" w:history="1">
            <w:r>
              <w:t>OBJECTIVES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STUDY</w:t>
            </w:r>
            <w:r>
              <w:tab/>
              <w:t>3</w:t>
            </w:r>
          </w:hyperlink>
        </w:p>
        <w:p w:rsidR="006972B6" w:rsidRDefault="00594A19">
          <w:pPr>
            <w:pStyle w:val="TOC1"/>
            <w:numPr>
              <w:ilvl w:val="0"/>
              <w:numId w:val="8"/>
            </w:numPr>
            <w:tabs>
              <w:tab w:val="left" w:pos="1191"/>
              <w:tab w:val="left" w:pos="1192"/>
              <w:tab w:val="left" w:leader="dot" w:pos="9593"/>
            </w:tabs>
            <w:spacing w:before="165"/>
            <w:ind w:hanging="675"/>
            <w:jc w:val="left"/>
          </w:pPr>
          <w:hyperlink w:anchor="_bookmark5" w:history="1">
            <w:r>
              <w:t>LITERATURE</w:t>
            </w:r>
            <w:r>
              <w:rPr>
                <w:spacing w:val="-2"/>
              </w:rPr>
              <w:t xml:space="preserve"> </w:t>
            </w:r>
            <w:r>
              <w:t>REVIEW</w:t>
            </w:r>
            <w:r>
              <w:tab/>
              <w:t>5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617"/>
            </w:tabs>
            <w:spacing w:before="86"/>
          </w:pPr>
          <w:hyperlink w:anchor="_bookmark6" w:history="1">
            <w:r>
              <w:t>Customer</w:t>
            </w:r>
            <w:r>
              <w:rPr>
                <w:spacing w:val="-5"/>
              </w:rPr>
              <w:t xml:space="preserve"> </w:t>
            </w:r>
            <w:r>
              <w:t>Satisfaction</w:t>
            </w:r>
            <w:r>
              <w:tab/>
              <w:t>5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617"/>
            </w:tabs>
            <w:spacing w:before="164"/>
          </w:pPr>
          <w:hyperlink w:anchor="_bookmark7" w:history="1">
            <w:r>
              <w:t>Brand</w:t>
            </w:r>
            <w:r>
              <w:rPr>
                <w:spacing w:val="-4"/>
              </w:rPr>
              <w:t xml:space="preserve"> </w:t>
            </w:r>
            <w:r>
              <w:t>Loyalty</w:t>
            </w:r>
            <w:r>
              <w:tab/>
              <w:t>6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617"/>
            </w:tabs>
            <w:spacing w:before="165"/>
          </w:pPr>
          <w:hyperlink w:anchor="_bookmark8" w:history="1">
            <w:r>
              <w:t>Brand</w:t>
            </w:r>
            <w:r>
              <w:rPr>
                <w:spacing w:val="-4"/>
              </w:rPr>
              <w:t xml:space="preserve"> </w:t>
            </w:r>
            <w:r>
              <w:t>Trust</w:t>
            </w:r>
            <w:r>
              <w:tab/>
              <w:t>7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617"/>
            </w:tabs>
          </w:pPr>
          <w:hyperlink w:anchor="_bookmark9" w:history="1">
            <w:r>
              <w:t>Brand</w:t>
            </w:r>
            <w:r>
              <w:rPr>
                <w:spacing w:val="-5"/>
              </w:rPr>
              <w:t xml:space="preserve"> </w:t>
            </w:r>
            <w:r>
              <w:t>Experience</w:t>
            </w:r>
            <w:r>
              <w:tab/>
              <w:t>8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617"/>
            </w:tabs>
            <w:spacing w:before="164"/>
            <w:ind w:left="1575" w:right="568" w:hanging="10"/>
          </w:pPr>
          <w:hyperlink w:anchor="_bookmark10" w:history="1">
            <w:r>
              <w:t>Customer Satisfaction mediates the relationship between Brand Experience and Brand</w:t>
            </w:r>
          </w:hyperlink>
          <w:r>
            <w:rPr>
              <w:spacing w:val="1"/>
            </w:rPr>
            <w:t xml:space="preserve"> </w:t>
          </w:r>
          <w:hyperlink w:anchor="_bookmark10" w:history="1">
            <w:r>
              <w:t>Loyalty</w:t>
            </w:r>
            <w:r>
              <w:tab/>
            </w:r>
            <w:r>
              <w:rPr>
                <w:spacing w:val="-4"/>
              </w:rPr>
              <w:t>9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504"/>
            </w:tabs>
            <w:spacing w:line="388" w:lineRule="auto"/>
            <w:ind w:left="1566" w:right="568" w:firstLine="0"/>
          </w:pPr>
          <w:hyperlink w:anchor="_bookmark11" w:history="1">
            <w:r>
              <w:t>Brand Trust mediates th</w:t>
            </w:r>
            <w:r>
              <w:t>e relationship between Brand Experience and Brand Loyalty .14</w:t>
            </w:r>
          </w:hyperlink>
          <w:r>
            <w:rPr>
              <w:spacing w:val="-47"/>
            </w:rPr>
            <w:t xml:space="preserve"> </w:t>
          </w:r>
          <w:hyperlink w:anchor="_bookmark12" w:history="1">
            <w:r>
              <w:t>2.7</w:t>
            </w:r>
            <w:r>
              <w:rPr>
                <w:spacing w:val="-3"/>
              </w:rPr>
              <w:t xml:space="preserve"> </w:t>
            </w:r>
            <w:r>
              <w:t>Theoretical</w:t>
            </w:r>
            <w:r>
              <w:rPr>
                <w:spacing w:val="-3"/>
              </w:rPr>
              <w:t xml:space="preserve"> </w:t>
            </w:r>
            <w:r>
              <w:t>Model</w:t>
            </w:r>
            <w:r>
              <w:tab/>
            </w:r>
            <w:r>
              <w:rPr>
                <w:spacing w:val="-1"/>
              </w:rPr>
              <w:t>17</w:t>
            </w:r>
          </w:hyperlink>
        </w:p>
        <w:p w:rsidR="006972B6" w:rsidRDefault="00594A19">
          <w:pPr>
            <w:pStyle w:val="TOC1"/>
            <w:numPr>
              <w:ilvl w:val="0"/>
              <w:numId w:val="8"/>
            </w:numPr>
            <w:tabs>
              <w:tab w:val="left" w:pos="1191"/>
              <w:tab w:val="left" w:pos="1192"/>
              <w:tab w:val="left" w:leader="dot" w:pos="9473"/>
            </w:tabs>
            <w:spacing w:line="273" w:lineRule="exact"/>
            <w:ind w:hanging="675"/>
            <w:jc w:val="left"/>
          </w:pPr>
          <w:hyperlink w:anchor="_bookmark13" w:history="1">
            <w:r>
              <w:t>MATERIALS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METHODS</w:t>
            </w:r>
            <w:r>
              <w:tab/>
              <w:t>18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504"/>
            </w:tabs>
            <w:spacing w:before="175"/>
          </w:pPr>
          <w:hyperlink w:anchor="_bookmark14" w:history="1">
            <w:r>
              <w:t>Research</w:t>
            </w:r>
            <w:r>
              <w:rPr>
                <w:spacing w:val="-2"/>
              </w:rPr>
              <w:t xml:space="preserve"> </w:t>
            </w:r>
            <w:r>
              <w:t>Design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Study</w:t>
            </w:r>
            <w:r>
              <w:rPr>
                <w:spacing w:val="-1"/>
              </w:rPr>
              <w:t xml:space="preserve"> </w:t>
            </w:r>
            <w:r>
              <w:t>Setting</w:t>
            </w:r>
            <w:r>
              <w:tab/>
              <w:t>18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left" w:leader="dot" w:pos="9489"/>
            </w:tabs>
            <w:ind w:hanging="497"/>
          </w:pPr>
          <w:hyperlink w:anchor="_bookmark15" w:history="1">
            <w:r>
              <w:t>Unit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Analysis,</w:t>
            </w:r>
            <w:r>
              <w:rPr>
                <w:spacing w:val="-2"/>
              </w:rPr>
              <w:t xml:space="preserve"> </w:t>
            </w:r>
            <w:r>
              <w:t>Time</w:t>
            </w:r>
            <w:r>
              <w:rPr>
                <w:spacing w:val="-3"/>
              </w:rPr>
              <w:t xml:space="preserve"> </w:t>
            </w:r>
            <w:r>
              <w:t>Horizons,</w:t>
            </w:r>
            <w:r>
              <w:rPr>
                <w:spacing w:val="-5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Respondents:</w:t>
            </w:r>
            <w:r>
              <w:tab/>
              <w:t>18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7"/>
              <w:tab w:val="left" w:leader="dot" w:pos="9504"/>
            </w:tabs>
            <w:spacing w:before="164"/>
          </w:pPr>
          <w:hyperlink w:anchor="_bookmark16" w:history="1">
            <w:r>
              <w:t>Study</w:t>
            </w:r>
            <w:r>
              <w:rPr>
                <w:spacing w:val="-2"/>
              </w:rPr>
              <w:t xml:space="preserve"> </w:t>
            </w:r>
            <w:r>
              <w:t>Variables</w:t>
            </w:r>
            <w:r>
              <w:tab/>
              <w:t>19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left" w:leader="dot" w:pos="9489"/>
            </w:tabs>
            <w:spacing w:before="165" w:after="20"/>
            <w:ind w:hanging="497"/>
          </w:pPr>
          <w:hyperlink w:anchor="_bookmark17" w:history="1">
            <w:r>
              <w:t>Independent</w:t>
            </w:r>
            <w:r>
              <w:rPr>
                <w:spacing w:val="-2"/>
              </w:rPr>
              <w:t xml:space="preserve"> </w:t>
            </w:r>
            <w:r>
              <w:t>Variable</w:t>
            </w:r>
            <w:r>
              <w:tab/>
              <w:t>19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right" w:leader="dot" w:pos="9715"/>
            </w:tabs>
            <w:spacing w:before="37"/>
            <w:ind w:hanging="497"/>
          </w:pPr>
          <w:hyperlink w:anchor="_bookmark18" w:history="1">
            <w:r>
              <w:t>Dependent</w:t>
            </w:r>
            <w:r>
              <w:rPr>
                <w:spacing w:val="-1"/>
              </w:rPr>
              <w:t xml:space="preserve"> </w:t>
            </w:r>
            <w:r>
              <w:t>Variable</w:t>
            </w:r>
            <w:r>
              <w:tab/>
              <w:t>19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right" w:leader="dot" w:pos="9715"/>
            </w:tabs>
            <w:ind w:hanging="497"/>
          </w:pPr>
          <w:hyperlink w:anchor="_bookmark19" w:history="1">
            <w:r>
              <w:t>Mediating</w:t>
            </w:r>
            <w:r>
              <w:rPr>
                <w:spacing w:val="-2"/>
              </w:rPr>
              <w:t xml:space="preserve"> </w:t>
            </w:r>
            <w:r>
              <w:t>Variable</w:t>
            </w:r>
            <w:r>
              <w:tab/>
              <w:t>19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5"/>
              <w:tab w:val="right" w:leader="dot" w:pos="9729"/>
            </w:tabs>
            <w:spacing w:before="163"/>
            <w:ind w:left="1894" w:hanging="329"/>
          </w:pPr>
          <w:hyperlink w:anchor="_bookmark20" w:history="1">
            <w:r>
              <w:t>Population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Sample</w:t>
            </w:r>
            <w:r>
              <w:tab/>
              <w:t>19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right" w:leader="dot" w:pos="9715"/>
            </w:tabs>
            <w:ind w:hanging="497"/>
          </w:pPr>
          <w:hyperlink w:anchor="_bookmark21" w:history="1">
            <w:r>
              <w:t>Target</w:t>
            </w:r>
            <w:r>
              <w:rPr>
                <w:spacing w:val="-1"/>
              </w:rPr>
              <w:t xml:space="preserve"> </w:t>
            </w:r>
            <w:r>
              <w:t>Population</w:t>
            </w:r>
            <w:r>
              <w:tab/>
              <w:t>19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right" w:leader="dot" w:pos="9715"/>
            </w:tabs>
            <w:ind w:hanging="497"/>
          </w:pPr>
          <w:hyperlink w:anchor="_bookmark22" w:history="1">
            <w:r>
              <w:t>Sample Design</w:t>
            </w:r>
            <w:r>
              <w:rPr>
                <w:spacing w:val="-1"/>
              </w:rPr>
              <w:t xml:space="preserve">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Selection</w:t>
            </w:r>
            <w:r>
              <w:tab/>
              <w:t>19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5"/>
              <w:tab w:val="right" w:leader="dot" w:pos="9729"/>
            </w:tabs>
            <w:spacing w:before="163"/>
            <w:ind w:left="1894" w:hanging="329"/>
          </w:pPr>
          <w:hyperlink w:anchor="_bookmark23" w:history="1">
            <w:r>
              <w:t>Data</w:t>
            </w:r>
            <w:r>
              <w:rPr>
                <w:spacing w:val="-4"/>
              </w:rPr>
              <w:t xml:space="preserve"> </w:t>
            </w:r>
            <w:r>
              <w:t>Collection</w:t>
            </w:r>
            <w:r>
              <w:rPr>
                <w:spacing w:val="-1"/>
              </w:rPr>
              <w:t xml:space="preserve"> </w:t>
            </w:r>
            <w:r>
              <w:t>&amp;</w:t>
            </w:r>
            <w:r>
              <w:rPr>
                <w:spacing w:val="-2"/>
              </w:rPr>
              <w:t xml:space="preserve"> </w:t>
            </w:r>
            <w:r>
              <w:t>Procedure</w:t>
            </w:r>
            <w:r>
              <w:tab/>
              <w:t>20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5"/>
              <w:tab w:val="right" w:leader="dot" w:pos="9729"/>
            </w:tabs>
            <w:ind w:left="1894" w:hanging="329"/>
          </w:pPr>
          <w:hyperlink w:anchor="_bookmark24" w:history="1">
            <w:r>
              <w:t>Measurement</w:t>
            </w:r>
            <w:r>
              <w:rPr>
                <w:spacing w:val="-3"/>
              </w:rPr>
              <w:t xml:space="preserve"> </w:t>
            </w:r>
            <w:r>
              <w:t>of Scale</w:t>
            </w:r>
            <w:r>
              <w:tab/>
              <w:t>20</w:t>
            </w:r>
          </w:hyperlink>
        </w:p>
        <w:p w:rsidR="006972B6" w:rsidRDefault="00594A19">
          <w:pPr>
            <w:pStyle w:val="TOC3"/>
            <w:numPr>
              <w:ilvl w:val="0"/>
              <w:numId w:val="8"/>
            </w:numPr>
            <w:tabs>
              <w:tab w:val="left" w:pos="1191"/>
              <w:tab w:val="left" w:pos="1192"/>
              <w:tab w:val="right" w:leader="dot" w:pos="9713"/>
            </w:tabs>
            <w:ind w:hanging="601"/>
            <w:jc w:val="left"/>
          </w:pPr>
          <w:hyperlink w:anchor="_bookmark25" w:history="1">
            <w:r>
              <w:t>RESULTS</w:t>
            </w:r>
            <w:r>
              <w:tab/>
              <w:t>21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0"/>
              <w:tab w:val="right" w:leader="dot" w:pos="9744"/>
            </w:tabs>
            <w:spacing w:before="173"/>
            <w:ind w:left="1889" w:hanging="329"/>
          </w:pPr>
          <w:hyperlink w:anchor="_bookmark26" w:history="1">
            <w:r>
              <w:t>Descriptive Statistics</w:t>
            </w:r>
            <w:r>
              <w:tab/>
              <w:t>21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right" w:leader="dot" w:pos="9734"/>
            </w:tabs>
            <w:spacing w:before="154"/>
            <w:ind w:hanging="497"/>
          </w:pPr>
          <w:hyperlink w:anchor="_bookmark27" w:history="1">
            <w:r>
              <w:t>Descriptive Analysis</w:t>
            </w:r>
            <w:r>
              <w:rPr>
                <w:spacing w:val="-3"/>
              </w:rPr>
              <w:t xml:space="preserve"> </w:t>
            </w:r>
            <w:r>
              <w:t>of Participants’</w:t>
            </w:r>
            <w:r>
              <w:rPr>
                <w:spacing w:val="1"/>
              </w:rPr>
              <w:t xml:space="preserve"> </w:t>
            </w:r>
            <w:r>
              <w:t>Charac</w:t>
            </w:r>
            <w:r>
              <w:t>teristic</w:t>
            </w:r>
            <w:r>
              <w:rPr>
                <w:rFonts w:ascii="Times New Roman" w:hAnsi="Times New Roman"/>
              </w:rPr>
              <w:tab/>
            </w:r>
            <w:r>
              <w:t>21</w:t>
            </w:r>
          </w:hyperlink>
        </w:p>
        <w:p w:rsidR="006972B6" w:rsidRDefault="00594A19">
          <w:pPr>
            <w:pStyle w:val="TOC8"/>
            <w:numPr>
              <w:ilvl w:val="2"/>
              <w:numId w:val="8"/>
            </w:numPr>
            <w:tabs>
              <w:tab w:val="left" w:pos="2588"/>
              <w:tab w:val="right" w:leader="dot" w:pos="9734"/>
            </w:tabs>
            <w:ind w:hanging="497"/>
          </w:pPr>
          <w:hyperlink w:anchor="_bookmark28" w:history="1">
            <w:r>
              <w:t>Descriptive statistics</w:t>
            </w:r>
            <w:r>
              <w:rPr>
                <w:spacing w:val="-2"/>
              </w:rPr>
              <w:t xml:space="preserve"> </w:t>
            </w:r>
            <w:r>
              <w:t>of study variable</w:t>
            </w:r>
            <w:r>
              <w:tab/>
              <w:t>22</w:t>
            </w:r>
          </w:hyperlink>
        </w:p>
        <w:p w:rsidR="006972B6" w:rsidRDefault="00594A19">
          <w:pPr>
            <w:pStyle w:val="TOC6"/>
            <w:numPr>
              <w:ilvl w:val="1"/>
              <w:numId w:val="8"/>
            </w:numPr>
            <w:tabs>
              <w:tab w:val="left" w:pos="1890"/>
              <w:tab w:val="right" w:leader="dot" w:pos="9741"/>
            </w:tabs>
            <w:spacing w:before="164"/>
            <w:ind w:left="1889" w:hanging="329"/>
          </w:pPr>
          <w:hyperlink w:anchor="_bookmark29" w:history="1">
            <w:r>
              <w:t>Measurement</w:t>
            </w:r>
            <w:r>
              <w:rPr>
                <w:spacing w:val="-1"/>
              </w:rPr>
              <w:t xml:space="preserve"> </w:t>
            </w:r>
            <w:r>
              <w:t>Validation</w:t>
            </w:r>
            <w:r>
              <w:tab/>
              <w:t>23</w:t>
            </w:r>
          </w:hyperlink>
        </w:p>
        <w:p w:rsidR="006972B6" w:rsidRDefault="00594A19">
          <w:pPr>
            <w:pStyle w:val="TOC6"/>
            <w:tabs>
              <w:tab w:val="right" w:pos="9744"/>
            </w:tabs>
            <w:spacing w:before="154"/>
            <w:ind w:left="1561" w:firstLine="0"/>
          </w:pPr>
          <w:hyperlink w:anchor="_bookmark30" w:history="1">
            <w:r>
              <w:t>4.3</w:t>
            </w:r>
            <w:r>
              <w:rPr>
                <w:spacing w:val="-5"/>
              </w:rPr>
              <w:t xml:space="preserve"> </w:t>
            </w:r>
            <w:r>
              <w:t>Correlation</w:t>
            </w:r>
            <w:r>
              <w:rPr>
                <w:spacing w:val="-8"/>
              </w:rPr>
              <w:t xml:space="preserve"> </w:t>
            </w:r>
            <w:r>
              <w:t>matrix</w:t>
            </w:r>
            <w:r>
              <w:rPr>
                <w:spacing w:val="-3"/>
              </w:rPr>
              <w:t xml:space="preserve"> </w:t>
            </w:r>
            <w:r>
              <w:t>................................................................................................</w:t>
            </w:r>
            <w:r>
              <w:tab/>
              <w:t>24</w:t>
            </w:r>
          </w:hyperlink>
        </w:p>
        <w:p w:rsidR="006972B6" w:rsidRDefault="00594A19">
          <w:pPr>
            <w:pStyle w:val="TOC6"/>
            <w:tabs>
              <w:tab w:val="right" w:leader="dot" w:pos="9744"/>
            </w:tabs>
            <w:spacing w:before="153"/>
            <w:ind w:left="1561" w:firstLine="0"/>
          </w:pPr>
          <w:hyperlink w:anchor="_bookmark31" w:history="1">
            <w:r>
              <w:t>4.4</w:t>
            </w:r>
            <w:r>
              <w:rPr>
                <w:spacing w:val="-1"/>
              </w:rPr>
              <w:t xml:space="preserve"> </w:t>
            </w:r>
            <w:r>
              <w:t>Hypothesis Testing</w:t>
            </w:r>
            <w:r>
              <w:tab/>
              <w:t>25</w:t>
            </w:r>
          </w:hyperlink>
        </w:p>
        <w:p w:rsidR="006972B6" w:rsidRDefault="00594A19">
          <w:pPr>
            <w:pStyle w:val="TOC2"/>
            <w:numPr>
              <w:ilvl w:val="0"/>
              <w:numId w:val="8"/>
            </w:numPr>
            <w:tabs>
              <w:tab w:val="left" w:pos="1191"/>
              <w:tab w:val="left" w:pos="1192"/>
              <w:tab w:val="right" w:leader="dot" w:pos="9713"/>
            </w:tabs>
            <w:ind w:hanging="675"/>
            <w:jc w:val="left"/>
          </w:pPr>
          <w:hyperlink w:anchor="_bookmark32" w:history="1">
            <w:r>
              <w:t>DISCUSSION</w:t>
            </w:r>
            <w:r>
              <w:tab/>
              <w:t>29</w:t>
            </w:r>
          </w:hyperlink>
        </w:p>
        <w:p w:rsidR="006972B6" w:rsidRDefault="00594A19">
          <w:pPr>
            <w:pStyle w:val="TOC5"/>
            <w:tabs>
              <w:tab w:val="right" w:leader="dot" w:pos="9713"/>
            </w:tabs>
          </w:pPr>
          <w:hyperlink w:anchor="_bookmark33" w:history="1">
            <w:r>
              <w:t>CONCLUSION</w:t>
            </w:r>
            <w:r>
              <w:tab/>
              <w:t>31</w:t>
            </w:r>
          </w:hyperlink>
        </w:p>
        <w:p w:rsidR="006972B6" w:rsidRDefault="00594A19">
          <w:pPr>
            <w:pStyle w:val="TOC5"/>
            <w:tabs>
              <w:tab w:val="right" w:leader="dot" w:pos="9713"/>
            </w:tabs>
          </w:pPr>
          <w:hyperlink w:anchor="_bookmark34" w:history="1">
            <w:r>
              <w:t>PRACTICAL</w:t>
            </w:r>
            <w:r>
              <w:rPr>
                <w:spacing w:val="-2"/>
              </w:rPr>
              <w:t xml:space="preserve"> </w:t>
            </w:r>
            <w:r>
              <w:t>IMPLICATIONS</w:t>
            </w:r>
            <w:r>
              <w:tab/>
              <w:t>32</w:t>
            </w:r>
          </w:hyperlink>
        </w:p>
        <w:p w:rsidR="006972B6" w:rsidRDefault="00594A19">
          <w:pPr>
            <w:pStyle w:val="TOC5"/>
            <w:tabs>
              <w:tab w:val="right" w:leader="dot" w:pos="9713"/>
            </w:tabs>
            <w:spacing w:before="176"/>
          </w:pPr>
          <w:hyperlink w:anchor="_bookmark35" w:history="1">
            <w:r>
              <w:t>FUTURE</w:t>
            </w:r>
            <w:r>
              <w:rPr>
                <w:spacing w:val="-1"/>
              </w:rPr>
              <w:t xml:space="preserve"> </w:t>
            </w:r>
            <w:r>
              <w:t>DIRECTION</w:t>
            </w:r>
            <w:r>
              <w:tab/>
              <w:t>35</w:t>
            </w:r>
          </w:hyperlink>
        </w:p>
        <w:p w:rsidR="006972B6" w:rsidRDefault="00594A19">
          <w:pPr>
            <w:pStyle w:val="TOC5"/>
            <w:tabs>
              <w:tab w:val="right" w:leader="dot" w:pos="9713"/>
            </w:tabs>
          </w:pPr>
          <w:hyperlink w:anchor="_bookmark36" w:history="1">
            <w:r>
              <w:t>REFERENCES</w:t>
            </w:r>
            <w:r>
              <w:tab/>
              <w:t>36</w:t>
            </w:r>
          </w:hyperlink>
        </w:p>
        <w:p w:rsidR="006972B6" w:rsidRDefault="00594A19">
          <w:pPr>
            <w:pStyle w:val="TOC5"/>
            <w:tabs>
              <w:tab w:val="right" w:leader="dot" w:pos="9713"/>
            </w:tabs>
          </w:pPr>
          <w:hyperlink w:anchor="_bookmark37" w:history="1">
            <w:r>
              <w:t>APPENDIX</w:t>
            </w:r>
            <w:r>
              <w:tab/>
              <w:t>42</w:t>
            </w:r>
          </w:hyperlink>
        </w:p>
      </w:sdtContent>
    </w:sdt>
    <w:p w:rsidR="006972B6" w:rsidRDefault="006972B6">
      <w:pPr>
        <w:sectPr w:rsidR="006972B6">
          <w:type w:val="continuous"/>
          <w:pgSz w:w="12240" w:h="15840"/>
          <w:pgMar w:top="1399" w:right="880" w:bottom="1716" w:left="1060" w:header="720" w:footer="720" w:gutter="0"/>
          <w:cols w:space="720"/>
        </w:sectPr>
      </w:pPr>
    </w:p>
    <w:p w:rsidR="006972B6" w:rsidRDefault="006972B6">
      <w:pPr>
        <w:pStyle w:val="BodyText"/>
        <w:rPr>
          <w:sz w:val="20"/>
        </w:rPr>
      </w:pPr>
    </w:p>
    <w:p w:rsidR="006972B6" w:rsidRDefault="006972B6">
      <w:pPr>
        <w:pStyle w:val="BodyText"/>
        <w:spacing w:before="2"/>
        <w:rPr>
          <w:sz w:val="27"/>
        </w:rPr>
      </w:pPr>
    </w:p>
    <w:tbl>
      <w:tblPr>
        <w:tblW w:w="0" w:type="auto"/>
        <w:tblInd w:w="3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14"/>
        <w:gridCol w:w="8054"/>
        <w:gridCol w:w="525"/>
      </w:tblGrid>
      <w:tr w:rsidR="006972B6">
        <w:trPr>
          <w:trHeight w:val="384"/>
        </w:trPr>
        <w:tc>
          <w:tcPr>
            <w:tcW w:w="9693" w:type="dxa"/>
            <w:gridSpan w:val="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1" w:line="364" w:lineRule="exact"/>
              <w:ind w:left="3893" w:right="3879"/>
              <w:jc w:val="center"/>
              <w:rPr>
                <w:b/>
                <w:sz w:val="32"/>
              </w:rPr>
            </w:pPr>
            <w:r>
              <w:rPr>
                <w:b/>
                <w:sz w:val="32"/>
              </w:rPr>
              <w:t>List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of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Tables</w:t>
            </w:r>
          </w:p>
        </w:tc>
      </w:tr>
      <w:tr w:rsidR="006972B6">
        <w:trPr>
          <w:trHeight w:val="371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5"/>
              <w:ind w:left="179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5"/>
              <w:ind w:left="443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</w:tr>
      <w:tr w:rsidR="006972B6">
        <w:trPr>
          <w:trHeight w:val="431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80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80"/>
              <w:ind w:left="69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Analysis of 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Participants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80"/>
              <w:ind w:left="52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6972B6">
        <w:trPr>
          <w:trHeight w:val="412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65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65"/>
              <w:ind w:left="69"/>
              <w:rPr>
                <w:sz w:val="24"/>
              </w:rPr>
            </w:pPr>
            <w:r>
              <w:rPr>
                <w:sz w:val="24"/>
              </w:rPr>
              <w:t>Participants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Education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Gender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65"/>
              <w:ind w:left="53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6972B6">
        <w:trPr>
          <w:trHeight w:val="411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61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61"/>
              <w:ind w:left="69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Statistics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the Study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61"/>
              <w:ind w:left="67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6972B6">
        <w:trPr>
          <w:trHeight w:val="425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64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64"/>
              <w:ind w:left="69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Scales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64"/>
              <w:ind w:left="85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6972B6">
        <w:trPr>
          <w:trHeight w:val="433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75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5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75"/>
              <w:ind w:left="69"/>
              <w:rPr>
                <w:sz w:val="24"/>
              </w:rPr>
            </w:pPr>
            <w:r>
              <w:rPr>
                <w:sz w:val="24"/>
              </w:rPr>
              <w:t>Correlations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75"/>
              <w:ind w:left="113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 w:rsidR="006972B6">
        <w:trPr>
          <w:trHeight w:val="423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72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7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72"/>
              <w:ind w:left="69"/>
              <w:rPr>
                <w:sz w:val="24"/>
              </w:rPr>
            </w:pPr>
            <w:r>
              <w:rPr>
                <w:sz w:val="24"/>
              </w:rPr>
              <w:t>Results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Simple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Model Regressing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Satisfaction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 Mediator</w:t>
            </w:r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72"/>
              <w:ind w:left="86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 w:rsidR="006972B6">
        <w:trPr>
          <w:trHeight w:val="413"/>
        </w:trPr>
        <w:tc>
          <w:tcPr>
            <w:tcW w:w="111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65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7</w:t>
            </w:r>
          </w:p>
        </w:tc>
        <w:tc>
          <w:tcPr>
            <w:tcW w:w="8054" w:type="dxa"/>
          </w:tcPr>
          <w:p w:rsidR="006972B6" w:rsidRDefault="00594A19">
            <w:pPr>
              <w:pStyle w:val="TableParagraph"/>
              <w:spacing w:before="65"/>
              <w:ind w:left="69"/>
              <w:rPr>
                <w:sz w:val="24"/>
              </w:rPr>
            </w:pPr>
            <w:r>
              <w:rPr>
                <w:sz w:val="24"/>
              </w:rPr>
              <w:t>Results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Simple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Mediation Model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Regressing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Trust as</w:t>
            </w:r>
            <w:r>
              <w:rPr>
                <w:spacing w:val="1"/>
                <w:sz w:val="24"/>
              </w:rPr>
              <w:t xml:space="preserve"> </w:t>
            </w:r>
            <w:proofErr w:type="gramStart"/>
            <w:r>
              <w:rPr>
                <w:sz w:val="24"/>
              </w:rPr>
              <w:t>Mediator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..</w:t>
            </w:r>
            <w:proofErr w:type="gramEnd"/>
          </w:p>
        </w:tc>
        <w:tc>
          <w:tcPr>
            <w:tcW w:w="525" w:type="dxa"/>
            <w:tcBorders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65"/>
              <w:ind w:left="195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 w:rsidR="006972B6">
        <w:trPr>
          <w:trHeight w:val="384"/>
        </w:trPr>
        <w:tc>
          <w:tcPr>
            <w:tcW w:w="1114" w:type="dxa"/>
            <w:tcBorders>
              <w:left w:val="single" w:sz="8" w:space="0" w:color="000000"/>
              <w:bottom w:val="single" w:sz="8" w:space="0" w:color="000000"/>
            </w:tcBorders>
          </w:tcPr>
          <w:p w:rsidR="006972B6" w:rsidRDefault="00594A19">
            <w:pPr>
              <w:pStyle w:val="TableParagraph"/>
              <w:spacing w:before="62"/>
              <w:ind w:left="88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</w:t>
            </w:r>
          </w:p>
        </w:tc>
        <w:tc>
          <w:tcPr>
            <w:tcW w:w="8054" w:type="dxa"/>
            <w:tcBorders>
              <w:bottom w:val="single" w:sz="8" w:space="0" w:color="000000"/>
            </w:tcBorders>
          </w:tcPr>
          <w:p w:rsidR="006972B6" w:rsidRDefault="00594A19">
            <w:pPr>
              <w:pStyle w:val="TableParagraph"/>
              <w:spacing w:before="62"/>
              <w:ind w:left="69"/>
              <w:rPr>
                <w:sz w:val="24"/>
              </w:rPr>
            </w:pPr>
            <w:r>
              <w:rPr>
                <w:sz w:val="24"/>
              </w:rPr>
              <w:t>Summary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</w:p>
        </w:tc>
        <w:tc>
          <w:tcPr>
            <w:tcW w:w="525" w:type="dxa"/>
            <w:tcBorders>
              <w:bottom w:val="single" w:sz="8" w:space="0" w:color="000000"/>
              <w:right w:val="single" w:sz="8" w:space="0" w:color="000000"/>
            </w:tcBorders>
          </w:tcPr>
          <w:p w:rsidR="006972B6" w:rsidRDefault="00594A19">
            <w:pPr>
              <w:pStyle w:val="TableParagraph"/>
              <w:spacing w:before="62"/>
              <w:ind w:left="99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</w:tbl>
    <w:p w:rsidR="006972B6" w:rsidRDefault="006972B6">
      <w:pPr>
        <w:rPr>
          <w:sz w:val="24"/>
        </w:rPr>
        <w:sectPr w:rsidR="006972B6">
          <w:pgSz w:w="12240" w:h="15840"/>
          <w:pgMar w:top="150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ind w:left="322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44" style="width:478.8pt;height:60.15pt;mso-position-horizontal-relative:char;mso-position-vertical-relative:line" coordsize="9576,1203">
            <v:shape id="_x0000_s1048" style="position:absolute;width:9576;height:1203" coordsize="9576,1203" o:spt="100" adj="0,,0" path="m9556,1184r-9537,l,1184r,19l19,1203r9537,l9556,1184xm9556,l19,,,,,19r,l,1184r19,l19,19r9537,l9556,xm9575,1184r-19,l9556,1203r19,l9575,1184xm9575,r-19,l9556,19r,l9556,1184r19,l9575,19r,l9575,xe" fillcolor="black" stroked="f">
              <v:stroke joinstyle="round"/>
              <v:formulas/>
              <v:path arrowok="t" o:connecttype="segments"/>
            </v:shape>
            <v:shape id="_x0000_s1047" type="#_x0000_t202" style="position:absolute;left:3842;top:32;width:2008;height:354" filled="f" stroked="f">
              <v:textbox inset="0,0,0,0">
                <w:txbxContent>
                  <w:p w:rsidR="006972B6" w:rsidRDefault="00594A19">
                    <w:pPr>
                      <w:spacing w:line="353" w:lineRule="exact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List</w:t>
                    </w:r>
                    <w:r>
                      <w:rPr>
                        <w:b/>
                        <w:spacing w:val="-4"/>
                        <w:sz w:val="32"/>
                      </w:rPr>
                      <w:t xml:space="preserve"> </w:t>
                    </w:r>
                    <w:r>
                      <w:rPr>
                        <w:b/>
                        <w:sz w:val="32"/>
                      </w:rPr>
                      <w:t>of</w:t>
                    </w:r>
                    <w:r>
                      <w:rPr>
                        <w:b/>
                        <w:spacing w:val="-4"/>
                        <w:sz w:val="32"/>
                      </w:rPr>
                      <w:t xml:space="preserve"> </w:t>
                    </w:r>
                    <w:r>
                      <w:rPr>
                        <w:b/>
                        <w:sz w:val="32"/>
                      </w:rPr>
                      <w:t>Figures</w:t>
                    </w:r>
                  </w:p>
                </w:txbxContent>
              </v:textbox>
            </v:shape>
            <v:shape id="_x0000_s1046" type="#_x0000_t202" style="position:absolute;left:201;top:417;width:2768;height:717" filled="f" stroked="f">
              <v:textbox inset="0,0,0,0">
                <w:txbxContent>
                  <w:p w:rsidR="006972B6" w:rsidRDefault="00594A19">
                    <w:pPr>
                      <w:tabs>
                        <w:tab w:val="left" w:pos="976"/>
                      </w:tabs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Figure</w:t>
                    </w:r>
                    <w:r>
                      <w:rPr>
                        <w:b/>
                        <w:sz w:val="24"/>
                      </w:rPr>
                      <w:tab/>
                      <w:t>Title</w:t>
                    </w:r>
                  </w:p>
                  <w:p w:rsidR="006972B6" w:rsidRDefault="00594A19">
                    <w:pPr>
                      <w:tabs>
                        <w:tab w:val="left" w:pos="969"/>
                      </w:tabs>
                      <w:spacing w:before="175"/>
                      <w:ind w:left="9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2. 1</w:t>
                    </w:r>
                    <w:r>
                      <w:rPr>
                        <w:sz w:val="24"/>
                      </w:rPr>
                      <w:tab/>
                    </w:r>
                    <w:r>
                      <w:rPr>
                        <w:sz w:val="24"/>
                      </w:rPr>
                      <w:t>Theoretical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Model</w:t>
                    </w:r>
                  </w:p>
                </w:txbxContent>
              </v:textbox>
            </v:shape>
            <v:shape id="_x0000_s1045" type="#_x0000_t202" style="position:absolute;left:8982;top:417;width:589;height:717" filled="f" stroked="f">
              <v:textbox inset="0,0,0,0">
                <w:txbxContent>
                  <w:p w:rsidR="006972B6" w:rsidRDefault="00594A19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Page</w:t>
                    </w:r>
                  </w:p>
                  <w:p w:rsidR="006972B6" w:rsidRDefault="00594A19">
                    <w:pPr>
                      <w:spacing w:before="175"/>
                      <w:ind w:left="328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17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6972B6" w:rsidRDefault="006972B6">
      <w:pPr>
        <w:rPr>
          <w:sz w:val="20"/>
        </w:rPr>
        <w:sectPr w:rsidR="006972B6">
          <w:pgSz w:w="12240" w:h="15840"/>
          <w:pgMar w:top="1440" w:right="880" w:bottom="1240" w:left="1060" w:header="0" w:footer="971" w:gutter="0"/>
          <w:cols w:space="720"/>
        </w:sectPr>
      </w:pPr>
    </w:p>
    <w:tbl>
      <w:tblPr>
        <w:tblW w:w="0" w:type="auto"/>
        <w:tblInd w:w="4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44"/>
        <w:gridCol w:w="5035"/>
      </w:tblGrid>
      <w:tr w:rsidR="006972B6">
        <w:trPr>
          <w:trHeight w:val="787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69"/>
              <w:ind w:left="1494"/>
              <w:rPr>
                <w:b/>
                <w:sz w:val="32"/>
              </w:rPr>
            </w:pPr>
            <w:r>
              <w:rPr>
                <w:b/>
                <w:sz w:val="32"/>
              </w:rPr>
              <w:t>List</w:t>
            </w:r>
            <w:r>
              <w:rPr>
                <w:b/>
                <w:spacing w:val="-4"/>
                <w:sz w:val="32"/>
              </w:rPr>
              <w:t xml:space="preserve"> </w:t>
            </w:r>
            <w:r>
              <w:rPr>
                <w:b/>
                <w:sz w:val="32"/>
              </w:rPr>
              <w:t>of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Abbreviations</w:t>
            </w:r>
          </w:p>
        </w:tc>
      </w:tr>
      <w:tr w:rsidR="006972B6">
        <w:trPr>
          <w:trHeight w:val="541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6972B6">
            <w:pPr>
              <w:pStyle w:val="TableParagraph"/>
              <w:spacing w:before="9"/>
              <w:rPr>
                <w:sz w:val="20"/>
              </w:rPr>
            </w:pPr>
          </w:p>
          <w:p w:rsidR="006972B6" w:rsidRDefault="00594A19">
            <w:pPr>
              <w:pStyle w:val="TableParagraph"/>
              <w:ind w:left="117"/>
              <w:rPr>
                <w:sz w:val="24"/>
              </w:rPr>
            </w:pPr>
            <w:r>
              <w:rPr>
                <w:sz w:val="24"/>
              </w:rPr>
              <w:t>CEO</w:t>
            </w:r>
          </w:p>
        </w:tc>
        <w:tc>
          <w:tcPr>
            <w:tcW w:w="5035" w:type="dxa"/>
          </w:tcPr>
          <w:p w:rsidR="006972B6" w:rsidRDefault="006972B6">
            <w:pPr>
              <w:pStyle w:val="TableParagraph"/>
              <w:spacing w:before="9"/>
              <w:rPr>
                <w:sz w:val="20"/>
              </w:rPr>
            </w:pPr>
          </w:p>
          <w:p w:rsidR="006972B6" w:rsidRDefault="00594A19">
            <w:pPr>
              <w:pStyle w:val="TableParagraph"/>
              <w:ind w:left="1076"/>
              <w:rPr>
                <w:sz w:val="24"/>
              </w:rPr>
            </w:pPr>
            <w:r>
              <w:rPr>
                <w:sz w:val="24"/>
              </w:rPr>
              <w:t>Chief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Executive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Officer</w:t>
            </w:r>
          </w:p>
        </w:tc>
      </w:tr>
      <w:tr w:rsidR="006972B6">
        <w:trPr>
          <w:trHeight w:val="316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5"/>
              <w:ind w:left="117"/>
              <w:rPr>
                <w:sz w:val="24"/>
              </w:rPr>
            </w:pPr>
            <w:r>
              <w:rPr>
                <w:sz w:val="24"/>
              </w:rPr>
              <w:t>SE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5"/>
              <w:ind w:left="1076"/>
              <w:rPr>
                <w:sz w:val="24"/>
              </w:rPr>
            </w:pPr>
            <w:r>
              <w:rPr>
                <w:sz w:val="24"/>
              </w:rPr>
              <w:t>Standard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Error</w:t>
            </w:r>
          </w:p>
        </w:tc>
      </w:tr>
      <w:tr w:rsidR="006972B6">
        <w:trPr>
          <w:trHeight w:val="316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5"/>
              <w:ind w:left="117"/>
              <w:rPr>
                <w:sz w:val="24"/>
              </w:rPr>
            </w:pPr>
            <w:r>
              <w:rPr>
                <w:sz w:val="24"/>
              </w:rPr>
              <w:t>LLCI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5"/>
              <w:ind w:left="1076"/>
              <w:rPr>
                <w:sz w:val="24"/>
              </w:rPr>
            </w:pPr>
            <w:r>
              <w:rPr>
                <w:sz w:val="24"/>
              </w:rPr>
              <w:t>Lower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Confidence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interval</w:t>
            </w:r>
          </w:p>
        </w:tc>
      </w:tr>
      <w:tr w:rsidR="006972B6">
        <w:trPr>
          <w:trHeight w:val="317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5"/>
              <w:ind w:left="117"/>
              <w:rPr>
                <w:sz w:val="24"/>
              </w:rPr>
            </w:pPr>
            <w:r>
              <w:rPr>
                <w:sz w:val="24"/>
              </w:rPr>
              <w:t>ULCI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5"/>
              <w:ind w:left="1076"/>
              <w:rPr>
                <w:sz w:val="24"/>
              </w:rPr>
            </w:pPr>
            <w:r>
              <w:rPr>
                <w:sz w:val="24"/>
              </w:rPr>
              <w:t>Upper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Limit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Confidence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Interval</w:t>
            </w:r>
          </w:p>
        </w:tc>
      </w:tr>
      <w:tr w:rsidR="006972B6">
        <w:trPr>
          <w:trHeight w:val="318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6"/>
              <w:ind w:left="117"/>
              <w:rPr>
                <w:sz w:val="24"/>
              </w:rPr>
            </w:pPr>
            <w:r>
              <w:rPr>
                <w:sz w:val="24"/>
              </w:rPr>
              <w:t>LL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6"/>
              <w:ind w:left="1076"/>
              <w:rPr>
                <w:sz w:val="24"/>
              </w:rPr>
            </w:pPr>
            <w:r>
              <w:rPr>
                <w:sz w:val="24"/>
              </w:rPr>
              <w:t>Lower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</w:t>
            </w:r>
          </w:p>
        </w:tc>
      </w:tr>
      <w:tr w:rsidR="006972B6">
        <w:trPr>
          <w:trHeight w:val="316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5"/>
              <w:ind w:left="117"/>
              <w:rPr>
                <w:sz w:val="24"/>
              </w:rPr>
            </w:pPr>
            <w:r>
              <w:rPr>
                <w:sz w:val="24"/>
              </w:rPr>
              <w:t>CI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5"/>
              <w:ind w:left="1076"/>
              <w:rPr>
                <w:sz w:val="24"/>
              </w:rPr>
            </w:pPr>
            <w:r>
              <w:rPr>
                <w:sz w:val="24"/>
              </w:rPr>
              <w:t>Confidence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Interval</w:t>
            </w:r>
          </w:p>
        </w:tc>
      </w:tr>
      <w:tr w:rsidR="006972B6">
        <w:trPr>
          <w:trHeight w:val="316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5"/>
              <w:ind w:left="117"/>
              <w:rPr>
                <w:sz w:val="24"/>
              </w:rPr>
            </w:pPr>
            <w:r>
              <w:rPr>
                <w:sz w:val="24"/>
              </w:rPr>
              <w:t>UL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5"/>
              <w:ind w:left="1076"/>
              <w:rPr>
                <w:sz w:val="24"/>
              </w:rPr>
            </w:pPr>
            <w:r>
              <w:rPr>
                <w:sz w:val="24"/>
              </w:rPr>
              <w:t>Upper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Limit</w:t>
            </w:r>
          </w:p>
        </w:tc>
      </w:tr>
      <w:tr w:rsidR="006972B6">
        <w:trPr>
          <w:trHeight w:val="318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5"/>
              <w:ind w:left="117"/>
              <w:rPr>
                <w:sz w:val="24"/>
              </w:rPr>
            </w:pPr>
            <w:r>
              <w:rPr>
                <w:w w:val="99"/>
                <w:sz w:val="24"/>
              </w:rPr>
              <w:t>M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5"/>
              <w:ind w:left="1076"/>
              <w:rPr>
                <w:sz w:val="24"/>
              </w:rPr>
            </w:pPr>
            <w:r>
              <w:rPr>
                <w:sz w:val="24"/>
              </w:rPr>
              <w:t>Mediator</w:t>
            </w:r>
          </w:p>
        </w:tc>
      </w:tr>
      <w:tr w:rsidR="006972B6">
        <w:trPr>
          <w:trHeight w:val="459"/>
        </w:trPr>
        <w:tc>
          <w:tcPr>
            <w:tcW w:w="1744" w:type="dxa"/>
            <w:tcBorders>
              <w:left w:val="single" w:sz="8" w:space="0" w:color="000000"/>
            </w:tcBorders>
          </w:tcPr>
          <w:p w:rsidR="006972B6" w:rsidRDefault="00594A19">
            <w:pPr>
              <w:pStyle w:val="TableParagraph"/>
              <w:spacing w:before="17"/>
              <w:ind w:left="117"/>
              <w:rPr>
                <w:sz w:val="24"/>
              </w:rPr>
            </w:pPr>
            <w:r>
              <w:rPr>
                <w:sz w:val="24"/>
              </w:rPr>
              <w:t>β</w:t>
            </w:r>
          </w:p>
        </w:tc>
        <w:tc>
          <w:tcPr>
            <w:tcW w:w="5035" w:type="dxa"/>
          </w:tcPr>
          <w:p w:rsidR="006972B6" w:rsidRDefault="00594A19">
            <w:pPr>
              <w:pStyle w:val="TableParagraph"/>
              <w:spacing w:before="17"/>
              <w:ind w:left="1076"/>
              <w:rPr>
                <w:sz w:val="24"/>
              </w:rPr>
            </w:pPr>
            <w:r>
              <w:rPr>
                <w:sz w:val="24"/>
              </w:rPr>
              <w:t>Unstandardized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Regression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Coefficient</w:t>
            </w:r>
          </w:p>
        </w:tc>
      </w:tr>
    </w:tbl>
    <w:p w:rsidR="006972B6" w:rsidRDefault="00594A19">
      <w:pPr>
        <w:rPr>
          <w:sz w:val="2"/>
          <w:szCs w:val="2"/>
        </w:rPr>
      </w:pPr>
      <w:r>
        <w:pict>
          <v:shape id="_x0000_s1043" style="position:absolute;margin-left:77.55pt;margin-top:1in;width:464.4pt;height:201.45pt;z-index:-17547776;mso-position-horizontal-relative:page;mso-position-vertical-relative:page" coordorigin="1551,1440" coordsize="9288,4029" o:spt="100" adj="0,,0" path="m4352,1440r-2801,l1551,1459r2801,l4352,1440xm10819,5449r-6462,l4352,5449r-14,l1551,5449r,19l4338,5468r14,l4357,5468r6462,l10819,5449xm10838,5021r-19,l10819,5449r,19l10838,5468r,-19l10838,5021xm10838,2206r-19,l10819,2799r,317l10819,3432r,320l10819,4068r,317l10819,4702r,319l10838,5021r,-319l10838,4385r,-317l10838,3752r,-320l10838,3116r,-317l10838,2206xm10838,1440r-19,l4371,1440r-19,l4352,1459r19,l10819,1459r,747l10838,2206r,-747l10838,1459r,-19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6972B6" w:rsidRDefault="006972B6">
      <w:pPr>
        <w:rPr>
          <w:sz w:val="2"/>
          <w:szCs w:val="2"/>
        </w:rPr>
        <w:sectPr w:rsidR="006972B6">
          <w:pgSz w:w="12240" w:h="15840"/>
          <w:pgMar w:top="1440" w:right="880" w:bottom="1160" w:left="1060" w:header="0" w:footer="971" w:gutter="0"/>
          <w:cols w:space="720"/>
        </w:sectPr>
      </w:pPr>
    </w:p>
    <w:p w:rsidR="006972B6" w:rsidRDefault="00594A19">
      <w:pPr>
        <w:pStyle w:val="Heading1"/>
        <w:spacing w:line="367" w:lineRule="auto"/>
        <w:ind w:left="3788" w:right="3949" w:hanging="2"/>
      </w:pPr>
      <w:r>
        <w:lastRenderedPageBreak/>
        <w:t>CHAPTER I</w:t>
      </w:r>
      <w:r>
        <w:rPr>
          <w:spacing w:val="1"/>
        </w:rPr>
        <w:t xml:space="preserve"> </w:t>
      </w:r>
      <w:bookmarkStart w:id="5" w:name="_bookmark0"/>
      <w:bookmarkEnd w:id="5"/>
      <w:r>
        <w:t>INTRODUCTION</w:t>
      </w:r>
    </w:p>
    <w:p w:rsidR="006972B6" w:rsidRDefault="00594A19">
      <w:pPr>
        <w:pStyle w:val="Heading2"/>
        <w:numPr>
          <w:ilvl w:val="1"/>
          <w:numId w:val="6"/>
        </w:numPr>
        <w:tabs>
          <w:tab w:val="left" w:pos="789"/>
        </w:tabs>
        <w:spacing w:before="301"/>
        <w:jc w:val="both"/>
      </w:pPr>
      <w:bookmarkStart w:id="6" w:name="_bookmark1"/>
      <w:bookmarkEnd w:id="6"/>
      <w:r>
        <w:t>Background</w:t>
      </w:r>
    </w:p>
    <w:p w:rsidR="006972B6" w:rsidRDefault="00594A19">
      <w:pPr>
        <w:pStyle w:val="BodyText"/>
        <w:spacing w:before="34" w:line="343" w:lineRule="auto"/>
        <w:ind w:left="375" w:right="551" w:hanging="10"/>
        <w:jc w:val="both"/>
      </w:pPr>
      <w:r>
        <w:t>The</w:t>
      </w:r>
      <w:r>
        <w:rPr>
          <w:spacing w:val="-5"/>
        </w:rPr>
        <w:t xml:space="preserve"> </w:t>
      </w:r>
      <w:r>
        <w:t>airline</w:t>
      </w:r>
      <w:r>
        <w:rPr>
          <w:spacing w:val="-4"/>
        </w:rPr>
        <w:t xml:space="preserve"> </w:t>
      </w:r>
      <w:r>
        <w:t>business</w:t>
      </w:r>
      <w:r>
        <w:rPr>
          <w:spacing w:val="-2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one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sectors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majority</w:t>
      </w:r>
      <w:r>
        <w:rPr>
          <w:spacing w:val="-10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economies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world</w:t>
      </w:r>
      <w:r>
        <w:rPr>
          <w:spacing w:val="-2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growing</w:t>
      </w:r>
      <w:r>
        <w:rPr>
          <w:spacing w:val="-57"/>
        </w:rPr>
        <w:t xml:space="preserve"> </w:t>
      </w:r>
      <w:r>
        <w:t>the fastest, and it has quickly become one of the most commonly used modes of travel. In</w:t>
      </w:r>
      <w:r>
        <w:rPr>
          <w:spacing w:val="1"/>
        </w:rPr>
        <w:t xml:space="preserve"> </w:t>
      </w:r>
      <w:r>
        <w:t>particular,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airline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promotes</w:t>
      </w:r>
      <w:r>
        <w:rPr>
          <w:spacing w:val="1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growth,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trade,</w:t>
      </w:r>
      <w:r>
        <w:rPr>
          <w:spacing w:val="1"/>
        </w:rPr>
        <w:t xml:space="preserve"> </w:t>
      </w:r>
      <w:r>
        <w:t>traveling,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investment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nations,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advantages.</w:t>
      </w:r>
      <w:r>
        <w:rPr>
          <w:spacing w:val="1"/>
        </w:rPr>
        <w:t xml:space="preserve"> </w:t>
      </w:r>
      <w:r>
        <w:t>Howeve</w:t>
      </w:r>
      <w:r>
        <w:t>r,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industry's</w:t>
      </w:r>
      <w:r>
        <w:rPr>
          <w:spacing w:val="1"/>
        </w:rPr>
        <w:t xml:space="preserve"> </w:t>
      </w:r>
      <w:r>
        <w:t>significance extends beyond its general impact of links which includes its influence on the</w:t>
      </w:r>
      <w:r>
        <w:rPr>
          <w:spacing w:val="1"/>
        </w:rPr>
        <w:t xml:space="preserve"> </w:t>
      </w:r>
      <w:r>
        <w:t>expansion of a wide range of companies that rely on airlines, including the lodging and travel</w:t>
      </w:r>
      <w:r>
        <w:rPr>
          <w:spacing w:val="1"/>
        </w:rPr>
        <w:t xml:space="preserve"> </w:t>
      </w:r>
      <w:r>
        <w:t xml:space="preserve">industries. In Pakistan, the airline industry has </w:t>
      </w:r>
      <w:r>
        <w:t>grown significantly in the past few years. Airlines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hard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draw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keep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light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rivalry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technological</w:t>
      </w:r>
      <w:r>
        <w:rPr>
          <w:spacing w:val="1"/>
        </w:rPr>
        <w:t xml:space="preserve"> </w:t>
      </w:r>
      <w:r>
        <w:t>improvements. A crucial element that influences the achievement of any enterprise, including</w:t>
      </w:r>
      <w:r>
        <w:rPr>
          <w:spacing w:val="1"/>
        </w:rPr>
        <w:t xml:space="preserve"> </w:t>
      </w:r>
      <w:r>
        <w:t>airlines, is brand loyalty. The airline business is a subsidiary and more ethereal service sector</w:t>
      </w:r>
      <w:r>
        <w:rPr>
          <w:spacing w:val="1"/>
        </w:rPr>
        <w:t xml:space="preserve"> </w:t>
      </w:r>
      <w:r>
        <w:t>(</w:t>
      </w:r>
      <w:proofErr w:type="spellStart"/>
      <w:r>
        <w:t>Clemes</w:t>
      </w:r>
      <w:proofErr w:type="spellEnd"/>
      <w:r>
        <w:t>, 2008).</w:t>
      </w:r>
    </w:p>
    <w:p w:rsidR="006972B6" w:rsidRDefault="006972B6">
      <w:pPr>
        <w:pStyle w:val="BodyText"/>
        <w:spacing w:before="5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4" w:hanging="10"/>
        <w:jc w:val="both"/>
      </w:pPr>
      <w:r>
        <w:t>Brand Loyalty is referred to as the frequent buying of specific goods or services throughout an</w:t>
      </w:r>
      <w:r>
        <w:rPr>
          <w:spacing w:val="1"/>
        </w:rPr>
        <w:t xml:space="preserve"> </w:t>
      </w:r>
      <w:r>
        <w:t>assured age of time. For this motive, a speci</w:t>
      </w:r>
      <w:r>
        <w:t>fic brand’s buying regularity (Brody &amp; Cunningham,</w:t>
      </w:r>
      <w:r>
        <w:rPr>
          <w:spacing w:val="-57"/>
        </w:rPr>
        <w:t xml:space="preserve"> </w:t>
      </w:r>
      <w:r>
        <w:rPr>
          <w:spacing w:val="-1"/>
        </w:rPr>
        <w:t>1968)</w:t>
      </w:r>
      <w:r>
        <w:rPr>
          <w:spacing w:val="-11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rPr>
          <w:spacing w:val="-1"/>
        </w:rPr>
        <w:t>buying</w:t>
      </w:r>
      <w:r>
        <w:rPr>
          <w:spacing w:val="-12"/>
        </w:rPr>
        <w:t xml:space="preserve"> </w:t>
      </w:r>
      <w:r>
        <w:t>prospect</w:t>
      </w:r>
      <w:r>
        <w:rPr>
          <w:spacing w:val="-9"/>
        </w:rPr>
        <w:t xml:space="preserve"> </w:t>
      </w:r>
      <w:r>
        <w:t>(Farley,</w:t>
      </w:r>
      <w:r>
        <w:rPr>
          <w:spacing w:val="-10"/>
        </w:rPr>
        <w:t xml:space="preserve"> </w:t>
      </w:r>
      <w:r>
        <w:t>1964)</w:t>
      </w:r>
      <w:r>
        <w:rPr>
          <w:spacing w:val="-11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frequently</w:t>
      </w:r>
      <w:r>
        <w:rPr>
          <w:spacing w:val="-14"/>
        </w:rPr>
        <w:t xml:space="preserve"> </w:t>
      </w:r>
      <w:r>
        <w:t>planned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way</w:t>
      </w:r>
      <w:r>
        <w:rPr>
          <w:spacing w:val="-17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amount</w:t>
      </w:r>
      <w:r>
        <w:rPr>
          <w:spacing w:val="-9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loyalty.</w:t>
      </w:r>
      <w:r>
        <w:rPr>
          <w:spacing w:val="-57"/>
        </w:rPr>
        <w:t xml:space="preserve"> </w:t>
      </w:r>
      <w:r>
        <w:t>This scenario shows that customers might actually trust more than one brand, a spectacle that</w:t>
      </w:r>
      <w:r>
        <w:rPr>
          <w:spacing w:val="1"/>
        </w:rPr>
        <w:t xml:space="preserve"> </w:t>
      </w:r>
      <w:r>
        <w:t>numerous acad</w:t>
      </w:r>
      <w:r>
        <w:t>emics have seen (Ehrenberg, 1972) consumers frequently categories brands as</w:t>
      </w:r>
      <w:r>
        <w:rPr>
          <w:spacing w:val="1"/>
        </w:rPr>
        <w:t xml:space="preserve"> </w:t>
      </w:r>
      <w:r>
        <w:rPr>
          <w:spacing w:val="-1"/>
        </w:rPr>
        <w:t>acceptable</w:t>
      </w:r>
      <w:r>
        <w:rPr>
          <w:spacing w:val="-9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unacceptable</w:t>
      </w:r>
      <w:r>
        <w:rPr>
          <w:spacing w:val="-8"/>
        </w:rPr>
        <w:t xml:space="preserve"> </w:t>
      </w:r>
      <w:r>
        <w:t>rather</w:t>
      </w:r>
      <w:r>
        <w:rPr>
          <w:spacing w:val="-9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rating</w:t>
      </w:r>
      <w:r>
        <w:rPr>
          <w:spacing w:val="-10"/>
        </w:rPr>
        <w:t xml:space="preserve"> </w:t>
      </w:r>
      <w:r>
        <w:t>them</w:t>
      </w:r>
      <w:r>
        <w:rPr>
          <w:spacing w:val="-8"/>
        </w:rPr>
        <w:t xml:space="preserve"> </w:t>
      </w:r>
      <w:r>
        <w:t>on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continuous</w:t>
      </w:r>
      <w:r>
        <w:rPr>
          <w:spacing w:val="-6"/>
        </w:rPr>
        <w:t xml:space="preserve"> </w:t>
      </w:r>
      <w:r>
        <w:t>scale,</w:t>
      </w:r>
      <w:r>
        <w:rPr>
          <w:spacing w:val="-8"/>
        </w:rPr>
        <w:t xml:space="preserve"> </w:t>
      </w:r>
      <w:r>
        <w:t>especially</w:t>
      </w:r>
      <w:r>
        <w:rPr>
          <w:spacing w:val="-15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comes</w:t>
      </w:r>
      <w:r>
        <w:rPr>
          <w:spacing w:val="-57"/>
        </w:rPr>
        <w:t xml:space="preserve"> </w:t>
      </w:r>
      <w:r>
        <w:t>to low involvement goods. Brand loyalty is to exist in strong competition. A company can only</w:t>
      </w:r>
      <w:r>
        <w:rPr>
          <w:spacing w:val="1"/>
        </w:rPr>
        <w:t xml:space="preserve"> </w:t>
      </w:r>
      <w:r>
        <w:t>survive in intense competition when its customer is loyal to the brand. Additionally, building and</w:t>
      </w:r>
      <w:r>
        <w:rPr>
          <w:spacing w:val="-57"/>
        </w:rPr>
        <w:t xml:space="preserve"> </w:t>
      </w:r>
      <w:r>
        <w:t>sustaining brand loyalty is essential for businesses to survive</w:t>
      </w:r>
      <w:r>
        <w:t xml:space="preserve"> in a cutthroat market and to forge</w:t>
      </w:r>
      <w:r>
        <w:rPr>
          <w:spacing w:val="1"/>
        </w:rPr>
        <w:t xml:space="preserve"> </w:t>
      </w:r>
      <w:r>
        <w:t>lasting connections with their customers (</w:t>
      </w:r>
      <w:proofErr w:type="spellStart"/>
      <w:r>
        <w:t>Mcmullan</w:t>
      </w:r>
      <w:proofErr w:type="spellEnd"/>
      <w:r>
        <w:t xml:space="preserve"> &amp; Gilmore, 2008; </w:t>
      </w:r>
      <w:proofErr w:type="spellStart"/>
      <w:r>
        <w:t>Heskett</w:t>
      </w:r>
      <w:proofErr w:type="spellEnd"/>
      <w:r>
        <w:t xml:space="preserve">, 2002; </w:t>
      </w:r>
      <w:proofErr w:type="spellStart"/>
      <w:r>
        <w:t>Mellen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Depkipme</w:t>
      </w:r>
      <w:proofErr w:type="spellEnd"/>
      <w:r>
        <w:t xml:space="preserve"> &amp; </w:t>
      </w:r>
      <w:proofErr w:type="spellStart"/>
      <w:r>
        <w:t>Steenkamp</w:t>
      </w:r>
      <w:proofErr w:type="spellEnd"/>
      <w:r>
        <w:t>, 1996). Airline enterprises work hard to keep their present customers as</w:t>
      </w:r>
      <w:r>
        <w:rPr>
          <w:spacing w:val="1"/>
        </w:rPr>
        <w:t xml:space="preserve"> </w:t>
      </w:r>
      <w:r>
        <w:t>loyal customers and ultimately reta</w:t>
      </w:r>
      <w:r>
        <w:t>in their airline loyalty. The sector has to continue to attract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customers in order to have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long-lasting</w:t>
      </w:r>
      <w:r>
        <w:rPr>
          <w:spacing w:val="-3"/>
        </w:rPr>
        <w:t xml:space="preserve"> </w:t>
      </w:r>
      <w:r>
        <w:t>competitive</w:t>
      </w:r>
      <w:r>
        <w:rPr>
          <w:spacing w:val="-1"/>
        </w:rPr>
        <w:t xml:space="preserve"> </w:t>
      </w:r>
      <w:r>
        <w:t>edge.</w:t>
      </w:r>
    </w:p>
    <w:p w:rsidR="006972B6" w:rsidRDefault="006972B6">
      <w:pPr>
        <w:pStyle w:val="BodyText"/>
        <w:spacing w:before="6"/>
        <w:rPr>
          <w:sz w:val="33"/>
        </w:rPr>
      </w:pPr>
    </w:p>
    <w:p w:rsidR="006972B6" w:rsidRDefault="00594A19">
      <w:pPr>
        <w:pStyle w:val="BodyText"/>
        <w:spacing w:before="1" w:line="343" w:lineRule="auto"/>
        <w:ind w:left="375" w:right="554" w:hanging="10"/>
        <w:jc w:val="both"/>
      </w:pPr>
      <w:r>
        <w:t>There is a dearth of studies on brand loyalty in the Pakistani airline sector, thus it is necessary to</w:t>
      </w:r>
      <w:r>
        <w:rPr>
          <w:spacing w:val="1"/>
        </w:rPr>
        <w:t xml:space="preserve"> </w:t>
      </w:r>
      <w:r>
        <w:t>look</w:t>
      </w:r>
      <w:r>
        <w:rPr>
          <w:spacing w:val="-1"/>
        </w:rPr>
        <w:t xml:space="preserve"> </w:t>
      </w:r>
      <w:r>
        <w:t>at the</w:t>
      </w:r>
      <w:r>
        <w:rPr>
          <w:spacing w:val="-1"/>
        </w:rPr>
        <w:t xml:space="preserve"> </w:t>
      </w:r>
      <w:r>
        <w:t>variables that</w:t>
      </w:r>
      <w:r>
        <w:rPr>
          <w:spacing w:val="1"/>
        </w:rPr>
        <w:t xml:space="preserve"> </w:t>
      </w:r>
      <w:r>
        <w:t>affect brand</w:t>
      </w:r>
      <w:r>
        <w:rPr>
          <w:spacing w:val="-1"/>
        </w:rPr>
        <w:t xml:space="preserve"> </w:t>
      </w:r>
      <w:r>
        <w:t>loyalty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this situation.</w:t>
      </w:r>
      <w:r>
        <w:rPr>
          <w:spacing w:val="-1"/>
        </w:rPr>
        <w:t xml:space="preserve"> </w:t>
      </w:r>
      <w:r>
        <w:t>This vacuum</w:t>
      </w:r>
      <w:r>
        <w:rPr>
          <w:spacing w:val="-1"/>
        </w:rPr>
        <w:t xml:space="preserve"> </w:t>
      </w:r>
      <w:r>
        <w:t>would be</w:t>
      </w:r>
      <w:r>
        <w:rPr>
          <w:spacing w:val="-1"/>
        </w:rPr>
        <w:t xml:space="preserve"> </w:t>
      </w:r>
      <w:r>
        <w:t>filled by</w:t>
      </w:r>
      <w:r>
        <w:rPr>
          <w:spacing w:val="-5"/>
        </w:rPr>
        <w:t xml:space="preserve"> </w:t>
      </w:r>
      <w:r>
        <w:t>the</w:t>
      </w:r>
    </w:p>
    <w:p w:rsidR="006972B6" w:rsidRDefault="006972B6">
      <w:pPr>
        <w:spacing w:line="343" w:lineRule="auto"/>
        <w:jc w:val="both"/>
        <w:sectPr w:rsidR="006972B6">
          <w:footerReference w:type="default" r:id="rId18"/>
          <w:pgSz w:w="12240" w:h="15840"/>
          <w:pgMar w:top="1380" w:right="880" w:bottom="1160" w:left="1060" w:header="0" w:footer="971" w:gutter="0"/>
          <w:pgNumType w:start="1"/>
          <w:cols w:space="720"/>
        </w:sectPr>
      </w:pPr>
    </w:p>
    <w:p w:rsidR="006972B6" w:rsidRDefault="00594A19">
      <w:pPr>
        <w:pStyle w:val="BodyText"/>
        <w:spacing w:before="76" w:line="343" w:lineRule="auto"/>
        <w:ind w:left="375" w:right="548"/>
        <w:jc w:val="both"/>
      </w:pPr>
      <w:proofErr w:type="gramStart"/>
      <w:r>
        <w:lastRenderedPageBreak/>
        <w:t>proposed</w:t>
      </w:r>
      <w:proofErr w:type="gramEnd"/>
      <w:r>
        <w:t xml:space="preserve"> thesis' investigation of the antecedents of brand loyalty in the Pakistani airline sector.</w:t>
      </w:r>
      <w:r>
        <w:rPr>
          <w:spacing w:val="1"/>
        </w:rPr>
        <w:t xml:space="preserve"> </w:t>
      </w:r>
      <w:r>
        <w:t>The variables of customer satisfaction and brand trust that influence brand experience and brand</w:t>
      </w:r>
      <w:r>
        <w:rPr>
          <w:spacing w:val="1"/>
        </w:rPr>
        <w:t xml:space="preserve"> </w:t>
      </w:r>
      <w:r>
        <w:t>loyalty in the Pakistani airline business are also taken into consideration in this research. Brand</w:t>
      </w:r>
      <w:r>
        <w:rPr>
          <w:spacing w:val="1"/>
        </w:rPr>
        <w:t xml:space="preserve"> </w:t>
      </w:r>
      <w:r>
        <w:t>experience is the customers’ insight on each interaction in</w:t>
      </w:r>
      <w:r>
        <w:t>stant with the brand (</w:t>
      </w:r>
      <w:proofErr w:type="spellStart"/>
      <w:r>
        <w:t>Alloza</w:t>
      </w:r>
      <w:proofErr w:type="spellEnd"/>
      <w:r>
        <w:t>, 2008).</w:t>
      </w:r>
      <w:r>
        <w:rPr>
          <w:spacing w:val="1"/>
        </w:rPr>
        <w:t xml:space="preserve"> </w:t>
      </w:r>
      <w:r>
        <w:t>Brand experience is well-defined as "independent, core customer reactions and social responses</w:t>
      </w:r>
      <w:r>
        <w:rPr>
          <w:spacing w:val="1"/>
        </w:rPr>
        <w:t xml:space="preserve"> </w:t>
      </w:r>
      <w:r>
        <w:t>brought on by brand-related incentives that are elements of a brand's strategy, distinctiveness,</w:t>
      </w:r>
      <w:r>
        <w:rPr>
          <w:spacing w:val="1"/>
        </w:rPr>
        <w:t xml:space="preserve"> </w:t>
      </w:r>
      <w:r>
        <w:t>packaging, infrastructures,</w:t>
      </w:r>
      <w:r>
        <w:t xml:space="preserve"> and environments" (Schmitt, </w:t>
      </w:r>
      <w:proofErr w:type="spellStart"/>
      <w:r>
        <w:t>Zarantonello</w:t>
      </w:r>
      <w:proofErr w:type="spellEnd"/>
      <w:r>
        <w:t xml:space="preserve"> &amp;</w:t>
      </w:r>
      <w:proofErr w:type="spellStart"/>
      <w:r>
        <w:t>Brakus</w:t>
      </w:r>
      <w:proofErr w:type="spellEnd"/>
      <w:r>
        <w:t>, 2009). Customer</w:t>
      </w:r>
      <w:r>
        <w:rPr>
          <w:spacing w:val="1"/>
        </w:rPr>
        <w:t xml:space="preserve"> </w:t>
      </w:r>
      <w:r>
        <w:t>satisfaction is also a critical part of any commercial operation. A satisfied customer has evolved</w:t>
      </w:r>
      <w:r>
        <w:rPr>
          <w:spacing w:val="1"/>
        </w:rPr>
        <w:t xml:space="preserve"> </w:t>
      </w:r>
      <w:r>
        <w:t>into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primary</w:t>
      </w:r>
      <w:r>
        <w:rPr>
          <w:spacing w:val="-10"/>
        </w:rPr>
        <w:t xml:space="preserve"> </w:t>
      </w:r>
      <w:r>
        <w:t>aim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all</w:t>
      </w:r>
      <w:r>
        <w:rPr>
          <w:spacing w:val="-8"/>
        </w:rPr>
        <w:t xml:space="preserve"> </w:t>
      </w:r>
      <w:r>
        <w:t>commercial</w:t>
      </w:r>
      <w:r>
        <w:rPr>
          <w:spacing w:val="-8"/>
        </w:rPr>
        <w:t xml:space="preserve"> </w:t>
      </w:r>
      <w:r>
        <w:t>enterprises</w:t>
      </w:r>
      <w:r>
        <w:rPr>
          <w:spacing w:val="-9"/>
        </w:rPr>
        <w:t xml:space="preserve"> </w:t>
      </w: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long-held</w:t>
      </w:r>
      <w:r>
        <w:rPr>
          <w:spacing w:val="-8"/>
        </w:rPr>
        <w:t xml:space="preserve"> </w:t>
      </w:r>
      <w:r>
        <w:t>belief</w:t>
      </w:r>
      <w:r>
        <w:rPr>
          <w:spacing w:val="-6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firm</w:t>
      </w:r>
      <w:r>
        <w:rPr>
          <w:spacing w:val="-8"/>
        </w:rPr>
        <w:t xml:space="preserve"> </w:t>
      </w:r>
      <w:r>
        <w:t>m</w:t>
      </w:r>
      <w:r>
        <w:t>ust</w:t>
      </w:r>
      <w:r>
        <w:rPr>
          <w:spacing w:val="-7"/>
        </w:rPr>
        <w:t xml:space="preserve"> </w:t>
      </w:r>
      <w:r>
        <w:t>satisfy</w:t>
      </w:r>
      <w:r>
        <w:rPr>
          <w:spacing w:val="-58"/>
        </w:rPr>
        <w:t xml:space="preserve"> </w:t>
      </w:r>
      <w:r>
        <w:t>consumers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effective</w:t>
      </w:r>
      <w:r>
        <w:rPr>
          <w:spacing w:val="-2"/>
        </w:rPr>
        <w:t xml:space="preserve"> </w:t>
      </w:r>
      <w:r>
        <w:t>(Shin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Elliott,</w:t>
      </w:r>
      <w:r>
        <w:rPr>
          <w:spacing w:val="-1"/>
        </w:rPr>
        <w:t xml:space="preserve"> </w:t>
      </w:r>
      <w:r>
        <w:t>2001;</w:t>
      </w:r>
      <w:r>
        <w:rPr>
          <w:spacing w:val="-1"/>
        </w:rPr>
        <w:t xml:space="preserve"> </w:t>
      </w:r>
      <w:proofErr w:type="spellStart"/>
      <w:r>
        <w:t>Ranaweera</w:t>
      </w:r>
      <w:proofErr w:type="spellEnd"/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proofErr w:type="spellStart"/>
      <w:r>
        <w:t>Prabhu</w:t>
      </w:r>
      <w:proofErr w:type="spellEnd"/>
      <w:r>
        <w:t>,</w:t>
      </w:r>
      <w:r>
        <w:rPr>
          <w:spacing w:val="-1"/>
        </w:rPr>
        <w:t xml:space="preserve"> </w:t>
      </w:r>
      <w:r>
        <w:t>2003).</w:t>
      </w:r>
      <w:r>
        <w:rPr>
          <w:spacing w:val="-1"/>
        </w:rPr>
        <w:t xml:space="preserve"> </w:t>
      </w:r>
      <w:r>
        <w:t>Murray</w:t>
      </w:r>
      <w:r>
        <w:rPr>
          <w:spacing w:val="-58"/>
        </w:rPr>
        <w:t xml:space="preserve"> </w:t>
      </w:r>
      <w:r>
        <w:t>and</w:t>
      </w:r>
      <w:r>
        <w:rPr>
          <w:spacing w:val="-4"/>
        </w:rPr>
        <w:t xml:space="preserve"> </w:t>
      </w:r>
      <w:proofErr w:type="spellStart"/>
      <w:r>
        <w:t>Howat</w:t>
      </w:r>
      <w:proofErr w:type="spellEnd"/>
      <w:r>
        <w:rPr>
          <w:spacing w:val="-2"/>
        </w:rPr>
        <w:t xml:space="preserve"> </w:t>
      </w:r>
      <w:r>
        <w:t>(2002)</w:t>
      </w:r>
      <w:r>
        <w:rPr>
          <w:spacing w:val="-4"/>
        </w:rPr>
        <w:t xml:space="preserve"> </w:t>
      </w:r>
      <w:r>
        <w:t>investigated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loyalty</w:t>
      </w:r>
      <w:r>
        <w:rPr>
          <w:spacing w:val="-9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consumer satisfaction as a mediator. Brand loyalty is a strategic advantage because it reduces the</w:t>
      </w:r>
      <w:r>
        <w:rPr>
          <w:spacing w:val="1"/>
        </w:rPr>
        <w:t xml:space="preserve"> </w:t>
      </w:r>
      <w:r>
        <w:t>competition’s pressure for customer attrition. Further, it cost more to recruit new customers than</w:t>
      </w:r>
      <w:r>
        <w:rPr>
          <w:spacing w:val="1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keep</w:t>
      </w:r>
      <w:r>
        <w:rPr>
          <w:spacing w:val="-2"/>
        </w:rPr>
        <w:t xml:space="preserve"> </w:t>
      </w:r>
      <w:r>
        <w:t>existing</w:t>
      </w:r>
      <w:r>
        <w:rPr>
          <w:spacing w:val="-6"/>
        </w:rPr>
        <w:t xml:space="preserve"> </w:t>
      </w:r>
      <w:r>
        <w:t>ones.</w:t>
      </w:r>
      <w:r>
        <w:rPr>
          <w:spacing w:val="-5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loyalty</w:t>
      </w:r>
      <w:r>
        <w:rPr>
          <w:spacing w:val="-7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gauge</w:t>
      </w:r>
      <w:r>
        <w:t>d</w:t>
      </w:r>
      <w:r>
        <w:rPr>
          <w:spacing w:val="-4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quantity</w:t>
      </w:r>
      <w:r>
        <w:rPr>
          <w:spacing w:val="-6"/>
        </w:rPr>
        <w:t xml:space="preserve"> </w:t>
      </w:r>
      <w:r>
        <w:t>or</w:t>
      </w:r>
      <w:r>
        <w:rPr>
          <w:spacing w:val="-5"/>
        </w:rPr>
        <w:t xml:space="preserve"> </w:t>
      </w:r>
      <w:r>
        <w:t>frequency</w:t>
      </w:r>
      <w:r>
        <w:rPr>
          <w:spacing w:val="-10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purchases. There is a higher level of customer loyalty when there are more purchases (</w:t>
      </w:r>
      <w:proofErr w:type="spellStart"/>
      <w:r>
        <w:t>Waseem</w:t>
      </w:r>
      <w:proofErr w:type="spellEnd"/>
      <w:r>
        <w:t>,</w:t>
      </w:r>
      <w:r>
        <w:rPr>
          <w:spacing w:val="1"/>
        </w:rPr>
        <w:t xml:space="preserve"> </w:t>
      </w:r>
      <w:r>
        <w:t>2016). Businesses expand if their loyal or satisfied customers consistently purchase their items,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will also raise th</w:t>
      </w:r>
      <w:r>
        <w:t>eir market shares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market. (Amine</w:t>
      </w:r>
      <w:r>
        <w:rPr>
          <w:spacing w:val="-1"/>
        </w:rPr>
        <w:t xml:space="preserve"> </w:t>
      </w:r>
      <w:r>
        <w:t>1998)</w:t>
      </w:r>
    </w:p>
    <w:p w:rsidR="006972B6" w:rsidRDefault="006972B6">
      <w:pPr>
        <w:pStyle w:val="BodyText"/>
        <w:rPr>
          <w:sz w:val="28"/>
        </w:rPr>
      </w:pPr>
    </w:p>
    <w:p w:rsidR="006972B6" w:rsidRDefault="00594A19">
      <w:pPr>
        <w:pStyle w:val="BodyText"/>
        <w:spacing w:line="343" w:lineRule="auto"/>
        <w:ind w:left="375" w:right="552" w:firstLine="50"/>
        <w:jc w:val="both"/>
      </w:pPr>
      <w:r>
        <w:t>Brand trust is distant as a prominent aspect of the company’s achievement (Morgan &amp; Hunt,</w:t>
      </w:r>
      <w:r>
        <w:rPr>
          <w:spacing w:val="1"/>
        </w:rPr>
        <w:t xml:space="preserve"> </w:t>
      </w:r>
      <w:r>
        <w:t xml:space="preserve">1994). </w:t>
      </w:r>
      <w:proofErr w:type="spellStart"/>
      <w:r>
        <w:t>Chaudhuri</w:t>
      </w:r>
      <w:proofErr w:type="spellEnd"/>
      <w:r>
        <w:t xml:space="preserve"> &amp; Holbrook (2001), describe brand trust as “the inclination of the regular</w:t>
      </w:r>
      <w:r>
        <w:rPr>
          <w:spacing w:val="1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trust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able</w:t>
      </w:r>
      <w:r>
        <w:rPr>
          <w:spacing w:val="-7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fulfill</w:t>
      </w:r>
      <w:r>
        <w:rPr>
          <w:spacing w:val="-3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stated</w:t>
      </w:r>
      <w:r>
        <w:rPr>
          <w:spacing w:val="-6"/>
        </w:rPr>
        <w:t xml:space="preserve"> </w:t>
      </w:r>
      <w:r>
        <w:t>purpose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known</w:t>
      </w:r>
      <w:r>
        <w:rPr>
          <w:spacing w:val="-7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trust”.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research found that brand trust acts as a mediator between brand experience and brand loyalty.</w:t>
      </w:r>
      <w:r>
        <w:rPr>
          <w:spacing w:val="1"/>
        </w:rPr>
        <w:t xml:space="preserve"> </w:t>
      </w:r>
      <w:r>
        <w:t>Brand experience describes the internal, personal response that a customer has whe</w:t>
      </w:r>
      <w:r>
        <w:t>n they contact</w:t>
      </w:r>
      <w:r>
        <w:rPr>
          <w:spacing w:val="-57"/>
        </w:rPr>
        <w:t xml:space="preserve"> </w:t>
      </w:r>
      <w:r>
        <w:t xml:space="preserve">with a brand (Morgan-Thomas and </w:t>
      </w:r>
      <w:proofErr w:type="spellStart"/>
      <w:r>
        <w:t>Veloutsou</w:t>
      </w:r>
      <w:proofErr w:type="spellEnd"/>
      <w:r>
        <w:t xml:space="preserve">, 2013). In research published in 2021, </w:t>
      </w:r>
      <w:proofErr w:type="spellStart"/>
      <w:r>
        <w:t>Pratiwi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Salim</w:t>
      </w:r>
      <w:proofErr w:type="spellEnd"/>
      <w:r>
        <w:t xml:space="preserve">, and </w:t>
      </w:r>
      <w:proofErr w:type="spellStart"/>
      <w:r>
        <w:t>Sunaryo</w:t>
      </w:r>
      <w:proofErr w:type="spellEnd"/>
      <w:r>
        <w:t xml:space="preserve"> explored the relationship between brand experience and brand loyalty using</w:t>
      </w:r>
      <w:r>
        <w:rPr>
          <w:spacing w:val="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trust as a</w:t>
      </w:r>
      <w:r>
        <w:rPr>
          <w:spacing w:val="-2"/>
        </w:rPr>
        <w:t xml:space="preserve"> </w:t>
      </w:r>
      <w:r>
        <w:t>mediating</w:t>
      </w:r>
      <w:r>
        <w:rPr>
          <w:spacing w:val="-3"/>
        </w:rPr>
        <w:t xml:space="preserve"> </w:t>
      </w:r>
      <w:r>
        <w:t>variable and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perceived varia</w:t>
      </w:r>
      <w:r>
        <w:t>ble.</w:t>
      </w:r>
    </w:p>
    <w:p w:rsidR="006972B6" w:rsidRDefault="006972B6">
      <w:pPr>
        <w:pStyle w:val="BodyText"/>
        <w:spacing w:before="7"/>
        <w:rPr>
          <w:sz w:val="27"/>
        </w:rPr>
      </w:pPr>
    </w:p>
    <w:p w:rsidR="006972B6" w:rsidRDefault="00594A19">
      <w:pPr>
        <w:pStyle w:val="Heading2"/>
        <w:numPr>
          <w:ilvl w:val="1"/>
          <w:numId w:val="6"/>
        </w:numPr>
        <w:tabs>
          <w:tab w:val="left" w:pos="789"/>
        </w:tabs>
        <w:jc w:val="both"/>
      </w:pPr>
      <w:bookmarkStart w:id="7" w:name="_bookmark2"/>
      <w:bookmarkEnd w:id="7"/>
      <w:r>
        <w:t>Problem</w:t>
      </w:r>
      <w:r>
        <w:rPr>
          <w:spacing w:val="-6"/>
        </w:rPr>
        <w:t xml:space="preserve"> </w:t>
      </w:r>
      <w:r>
        <w:t>Statement</w:t>
      </w:r>
    </w:p>
    <w:p w:rsidR="006972B6" w:rsidRDefault="00594A19">
      <w:pPr>
        <w:pStyle w:val="BodyText"/>
        <w:spacing w:before="37" w:line="343" w:lineRule="auto"/>
        <w:ind w:left="375" w:right="550" w:hanging="10"/>
        <w:jc w:val="both"/>
      </w:pPr>
      <w:r>
        <w:t>It is very important for the airline companies in Pakistan which faces fierce competition to</w:t>
      </w:r>
      <w:r>
        <w:rPr>
          <w:spacing w:val="1"/>
        </w:rPr>
        <w:t xml:space="preserve"> </w:t>
      </w:r>
      <w:r>
        <w:t>comprehend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causes</w:t>
      </w:r>
      <w:r>
        <w:rPr>
          <w:spacing w:val="-5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loyalty.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experiences</w:t>
      </w:r>
      <w:r>
        <w:rPr>
          <w:spacing w:val="-6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passengers</w:t>
      </w:r>
      <w:r>
        <w:rPr>
          <w:spacing w:val="-8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strong</w:t>
      </w:r>
      <w:r>
        <w:rPr>
          <w:spacing w:val="-8"/>
        </w:rPr>
        <w:t xml:space="preserve"> </w:t>
      </w:r>
      <w:r>
        <w:t>impact</w:t>
      </w:r>
      <w:r>
        <w:rPr>
          <w:spacing w:val="-58"/>
        </w:rPr>
        <w:t xml:space="preserve"> </w:t>
      </w:r>
      <w:r>
        <w:t>on their level of satisfaction and their trust toward the brand. Pakistan airline industry faces</w:t>
      </w:r>
      <w:r>
        <w:rPr>
          <w:spacing w:val="1"/>
        </w:rPr>
        <w:t xml:space="preserve"> </w:t>
      </w:r>
      <w:r>
        <w:t>problem in retaining customer’s loyalty. The airline industry has low consumers loyalty as they</w:t>
      </w:r>
      <w:r>
        <w:rPr>
          <w:spacing w:val="1"/>
        </w:rPr>
        <w:t xml:space="preserve"> </w:t>
      </w:r>
      <w:r>
        <w:t>did</w:t>
      </w:r>
      <w:r>
        <w:rPr>
          <w:spacing w:val="8"/>
        </w:rPr>
        <w:t xml:space="preserve"> </w:t>
      </w:r>
      <w:r>
        <w:t>not</w:t>
      </w:r>
      <w:r>
        <w:rPr>
          <w:spacing w:val="9"/>
        </w:rPr>
        <w:t xml:space="preserve"> </w:t>
      </w:r>
      <w:r>
        <w:t>deliver</w:t>
      </w:r>
      <w:r>
        <w:rPr>
          <w:spacing w:val="7"/>
        </w:rPr>
        <w:t xml:space="preserve"> </w:t>
      </w:r>
      <w:r>
        <w:t>brand</w:t>
      </w:r>
      <w:r>
        <w:rPr>
          <w:spacing w:val="9"/>
        </w:rPr>
        <w:t xml:space="preserve"> </w:t>
      </w:r>
      <w:proofErr w:type="gramStart"/>
      <w:r>
        <w:t>experience,</w:t>
      </w:r>
      <w:proofErr w:type="gramEnd"/>
      <w:r>
        <w:rPr>
          <w:spacing w:val="9"/>
        </w:rPr>
        <w:t xml:space="preserve"> </w:t>
      </w:r>
      <w:r>
        <w:t>instead</w:t>
      </w:r>
      <w:r>
        <w:rPr>
          <w:spacing w:val="8"/>
        </w:rPr>
        <w:t xml:space="preserve"> </w:t>
      </w:r>
      <w:r>
        <w:t>they</w:t>
      </w:r>
      <w:r>
        <w:rPr>
          <w:spacing w:val="4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unable</w:t>
      </w:r>
      <w:r>
        <w:rPr>
          <w:spacing w:val="7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ma</w:t>
      </w:r>
      <w:r>
        <w:t>ke</w:t>
      </w:r>
      <w:r>
        <w:rPr>
          <w:spacing w:val="6"/>
        </w:rPr>
        <w:t xml:space="preserve"> </w:t>
      </w:r>
      <w:r>
        <w:t>up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standard</w:t>
      </w:r>
      <w:r>
        <w:rPr>
          <w:spacing w:val="8"/>
        </w:rPr>
        <w:t xml:space="preserve"> </w:t>
      </w:r>
      <w:r>
        <w:t>promised</w:t>
      </w:r>
      <w:r>
        <w:rPr>
          <w:spacing w:val="8"/>
        </w:rPr>
        <w:t xml:space="preserve"> </w:t>
      </w:r>
      <w:r>
        <w:t>to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3" w:lineRule="auto"/>
        <w:ind w:left="375" w:right="555"/>
        <w:jc w:val="both"/>
      </w:pPr>
      <w:proofErr w:type="gramStart"/>
      <w:r>
        <w:lastRenderedPageBreak/>
        <w:t>the</w:t>
      </w:r>
      <w:proofErr w:type="gramEnd"/>
      <w:r>
        <w:t xml:space="preserve"> customers. The industry faces issues due to services quality, safe flights, and other services</w:t>
      </w:r>
      <w:r>
        <w:rPr>
          <w:spacing w:val="1"/>
        </w:rPr>
        <w:t xml:space="preserve"> </w:t>
      </w:r>
      <w:r>
        <w:t>which competitors are</w:t>
      </w:r>
      <w:r>
        <w:rPr>
          <w:spacing w:val="1"/>
        </w:rPr>
        <w:t xml:space="preserve"> </w:t>
      </w:r>
      <w:r>
        <w:t>providing.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airlines have improved</w:t>
      </w:r>
      <w:r>
        <w:rPr>
          <w:spacing w:val="1"/>
        </w:rPr>
        <w:t xml:space="preserve"> </w:t>
      </w:r>
      <w:r>
        <w:t>ratings than Pakistan</w:t>
      </w:r>
      <w:r>
        <w:rPr>
          <w:spacing w:val="1"/>
        </w:rPr>
        <w:t xml:space="preserve"> </w:t>
      </w:r>
      <w:r>
        <w:t>airlines. The basic problem which has been referred to be the international airlines industry is</w:t>
      </w:r>
      <w:r>
        <w:rPr>
          <w:spacing w:val="1"/>
        </w:rPr>
        <w:t xml:space="preserve"> </w:t>
      </w:r>
      <w:r>
        <w:t>growing rapidly than Pakistan airline industry. The research wishes to recognize the antecedents</w:t>
      </w:r>
      <w:r>
        <w:rPr>
          <w:spacing w:val="1"/>
        </w:rPr>
        <w:t xml:space="preserve"> </w:t>
      </w:r>
      <w:r>
        <w:t>of brand loyalty in the Pakistan airline business to help airl</w:t>
      </w:r>
      <w:r>
        <w:t>ines retain customers and gain a</w:t>
      </w:r>
      <w:r>
        <w:rPr>
          <w:spacing w:val="1"/>
        </w:rPr>
        <w:t xml:space="preserve"> </w:t>
      </w:r>
      <w:r>
        <w:t>competitive edge in the market. The main problem we are focusing that how brand experiences</w:t>
      </w:r>
      <w:r>
        <w:rPr>
          <w:spacing w:val="1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inculcate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>satisfaction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loyalty.</w:t>
      </w:r>
      <w:r>
        <w:rPr>
          <w:spacing w:val="-6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these</w:t>
      </w:r>
      <w:r>
        <w:rPr>
          <w:spacing w:val="-9"/>
        </w:rPr>
        <w:t xml:space="preserve"> </w:t>
      </w:r>
      <w:r>
        <w:t>subjects,</w:t>
      </w:r>
      <w:r>
        <w:rPr>
          <w:spacing w:val="-7"/>
        </w:rPr>
        <w:t xml:space="preserve"> </w:t>
      </w:r>
      <w:r>
        <w:t>its</w:t>
      </w:r>
      <w:r>
        <w:rPr>
          <w:spacing w:val="-8"/>
        </w:rPr>
        <w:t xml:space="preserve"> </w:t>
      </w:r>
      <w:r>
        <w:t>purpose</w:t>
      </w:r>
      <w:r>
        <w:rPr>
          <w:spacing w:val="-58"/>
        </w:rPr>
        <w:t xml:space="preserve"> </w:t>
      </w:r>
      <w:r>
        <w:t>is to advance the field of literature and aviation industry companies.</w:t>
      </w:r>
      <w:r>
        <w:rPr>
          <w:spacing w:val="1"/>
        </w:rPr>
        <w:t xml:space="preserve"> </w:t>
      </w:r>
      <w:r>
        <w:t>This problem helps to</w:t>
      </w:r>
      <w:r>
        <w:rPr>
          <w:spacing w:val="1"/>
        </w:rPr>
        <w:t xml:space="preserve"> </w:t>
      </w:r>
      <w:r>
        <w:t>determine, how brand loyalty is influenced when customer satisfaction mediates among brand</w:t>
      </w:r>
      <w:r>
        <w:rPr>
          <w:spacing w:val="1"/>
        </w:rPr>
        <w:t xml:space="preserve"> </w:t>
      </w:r>
      <w:r>
        <w:t>experience and brand loyalty. This problem also helped us to see the ass</w:t>
      </w:r>
      <w:r>
        <w:t>ociation between our</w:t>
      </w:r>
      <w:r>
        <w:rPr>
          <w:spacing w:val="1"/>
        </w:rPr>
        <w:t xml:space="preserve"> </w:t>
      </w:r>
      <w:r>
        <w:t>variables when brand trust mediates between brand experience and brand loyalty. Thus, basic</w:t>
      </w:r>
      <w:r>
        <w:rPr>
          <w:spacing w:val="1"/>
        </w:rPr>
        <w:t xml:space="preserve"> </w:t>
      </w:r>
      <w:r>
        <w:t>objective</w:t>
      </w:r>
      <w:r>
        <w:rPr>
          <w:spacing w:val="-2"/>
        </w:rPr>
        <w:t xml:space="preserve"> </w:t>
      </w:r>
      <w:r>
        <w:t>of current study</w:t>
      </w:r>
      <w:r>
        <w:rPr>
          <w:spacing w:val="-3"/>
        </w:rPr>
        <w:t xml:space="preserve"> </w:t>
      </w:r>
      <w:r>
        <w:t>is to relate</w:t>
      </w:r>
      <w:r>
        <w:rPr>
          <w:spacing w:val="-1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problem</w:t>
      </w:r>
      <w:r>
        <w:rPr>
          <w:spacing w:val="2"/>
        </w:rPr>
        <w:t xml:space="preserve"> </w:t>
      </w:r>
      <w:r>
        <w:t>with the</w:t>
      </w:r>
      <w:r>
        <w:rPr>
          <w:spacing w:val="-1"/>
        </w:rPr>
        <w:t xml:space="preserve"> </w:t>
      </w:r>
      <w:r>
        <w:t>purposed model.</w:t>
      </w:r>
    </w:p>
    <w:p w:rsidR="006972B6" w:rsidRDefault="006972B6">
      <w:pPr>
        <w:pStyle w:val="BodyText"/>
        <w:spacing w:before="7"/>
        <w:rPr>
          <w:sz w:val="27"/>
        </w:rPr>
      </w:pPr>
    </w:p>
    <w:p w:rsidR="006972B6" w:rsidRDefault="00594A19">
      <w:pPr>
        <w:ind w:left="351" w:right="528"/>
        <w:jc w:val="center"/>
        <w:rPr>
          <w:i/>
          <w:sz w:val="24"/>
        </w:rPr>
      </w:pPr>
      <w:r>
        <w:rPr>
          <w:i/>
          <w:sz w:val="24"/>
        </w:rPr>
        <w:t>“Antecedent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brand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loyalty: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case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Pakistan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Airline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Industry</w:t>
      </w:r>
      <w:r>
        <w:rPr>
          <w:i/>
          <w:sz w:val="24"/>
        </w:rPr>
        <w:t>”</w:t>
      </w:r>
    </w:p>
    <w:p w:rsidR="006972B6" w:rsidRDefault="006972B6">
      <w:pPr>
        <w:pStyle w:val="BodyText"/>
        <w:spacing w:before="8"/>
        <w:rPr>
          <w:i/>
          <w:sz w:val="26"/>
        </w:rPr>
      </w:pPr>
    </w:p>
    <w:p w:rsidR="006972B6" w:rsidRDefault="00594A19">
      <w:pPr>
        <w:pStyle w:val="Heading1"/>
        <w:numPr>
          <w:ilvl w:val="1"/>
          <w:numId w:val="6"/>
        </w:numPr>
        <w:tabs>
          <w:tab w:val="left" w:pos="4341"/>
        </w:tabs>
        <w:spacing w:before="0"/>
        <w:ind w:left="4340" w:hanging="480"/>
        <w:jc w:val="left"/>
      </w:pPr>
      <w:r>
        <w:t>RATIONALE</w:t>
      </w:r>
    </w:p>
    <w:p w:rsidR="006972B6" w:rsidRDefault="00594A19">
      <w:pPr>
        <w:pStyle w:val="BodyText"/>
        <w:spacing w:before="175" w:line="343" w:lineRule="auto"/>
        <w:ind w:left="375" w:right="553" w:hanging="10"/>
        <w:jc w:val="both"/>
        <w:rPr>
          <w:b/>
        </w:rPr>
      </w:pPr>
      <w:r>
        <w:t>The proposed research is significant as it will provide valuable insights about the antecedents of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loyalty.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airlines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Pakistan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develop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marketing</w:t>
      </w:r>
      <w:r>
        <w:rPr>
          <w:spacing w:val="1"/>
        </w:rPr>
        <w:t xml:space="preserve"> </w:t>
      </w:r>
      <w:r>
        <w:t>strategies.</w:t>
      </w:r>
      <w:r>
        <w:rPr>
          <w:spacing w:val="-57"/>
        </w:rPr>
        <w:t xml:space="preserve"> </w:t>
      </w:r>
      <w:r>
        <w:t>According to researcher knowledge, limited research has previously been done to investigate the</w:t>
      </w:r>
      <w:r>
        <w:rPr>
          <w:spacing w:val="1"/>
        </w:rPr>
        <w:t xml:space="preserve"> </w:t>
      </w:r>
      <w:r>
        <w:t>antecedents of brand loyalty. There is inadequate study on the variable brand trust mediating</w:t>
      </w:r>
      <w:r>
        <w:rPr>
          <w:spacing w:val="1"/>
        </w:rPr>
        <w:t xml:space="preserve"> </w:t>
      </w:r>
      <w:r>
        <w:rPr>
          <w:spacing w:val="-1"/>
        </w:rPr>
        <w:t>relationship</w:t>
      </w:r>
      <w:r>
        <w:rPr>
          <w:spacing w:val="-10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experience</w:t>
      </w:r>
      <w:r>
        <w:rPr>
          <w:spacing w:val="-11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loyalty</w:t>
      </w:r>
      <w:r>
        <w:rPr>
          <w:spacing w:val="-15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area.</w:t>
      </w:r>
      <w:r>
        <w:rPr>
          <w:spacing w:val="-8"/>
        </w:rPr>
        <w:t xml:space="preserve"> </w:t>
      </w:r>
      <w:r>
        <w:t>Variables</w:t>
      </w:r>
      <w:r>
        <w:rPr>
          <w:spacing w:val="-8"/>
        </w:rPr>
        <w:t xml:space="preserve"> </w:t>
      </w:r>
      <w:r>
        <w:t>such</w:t>
      </w:r>
      <w:r>
        <w:rPr>
          <w:spacing w:val="-10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trust</w:t>
      </w:r>
      <w:r>
        <w:rPr>
          <w:spacing w:val="-10"/>
        </w:rPr>
        <w:t xml:space="preserve"> </w:t>
      </w:r>
      <w:r>
        <w:t>will</w:t>
      </w:r>
      <w:r>
        <w:rPr>
          <w:spacing w:val="-57"/>
        </w:rPr>
        <w:t xml:space="preserve"> </w:t>
      </w:r>
      <w:r>
        <w:t>provide valuable insightful information about the factors influencing brand loyalty in the airline</w:t>
      </w:r>
      <w:r>
        <w:rPr>
          <w:spacing w:val="1"/>
        </w:rPr>
        <w:t xml:space="preserve"> </w:t>
      </w:r>
      <w:r>
        <w:t>sector</w:t>
      </w:r>
      <w:r>
        <w:rPr>
          <w:b/>
        </w:rPr>
        <w:t>.</w:t>
      </w:r>
    </w:p>
    <w:p w:rsidR="006972B6" w:rsidRDefault="006972B6">
      <w:pPr>
        <w:pStyle w:val="BodyText"/>
        <w:rPr>
          <w:b/>
          <w:sz w:val="26"/>
        </w:rPr>
      </w:pPr>
    </w:p>
    <w:p w:rsidR="006972B6" w:rsidRDefault="006972B6">
      <w:pPr>
        <w:pStyle w:val="BodyText"/>
        <w:rPr>
          <w:b/>
          <w:sz w:val="23"/>
        </w:rPr>
      </w:pPr>
    </w:p>
    <w:p w:rsidR="006972B6" w:rsidRDefault="00594A19">
      <w:pPr>
        <w:pStyle w:val="Heading1"/>
        <w:numPr>
          <w:ilvl w:val="1"/>
          <w:numId w:val="6"/>
        </w:numPr>
        <w:tabs>
          <w:tab w:val="left" w:pos="4226"/>
        </w:tabs>
        <w:spacing w:before="0"/>
        <w:ind w:left="4225" w:hanging="481"/>
        <w:jc w:val="left"/>
      </w:pPr>
      <w:bookmarkStart w:id="8" w:name="_bookmark3"/>
      <w:bookmarkEnd w:id="8"/>
      <w:r>
        <w:t>HYPOTHESES</w:t>
      </w:r>
    </w:p>
    <w:p w:rsidR="006972B6" w:rsidRDefault="00594A19">
      <w:pPr>
        <w:pStyle w:val="BodyText"/>
        <w:spacing w:before="36" w:line="343" w:lineRule="auto"/>
        <w:ind w:left="375" w:right="558" w:hanging="10"/>
        <w:jc w:val="both"/>
      </w:pPr>
      <w:r>
        <w:rPr>
          <w:b/>
        </w:rPr>
        <w:t xml:space="preserve">Hypotheses 1: </w:t>
      </w:r>
      <w:r>
        <w:t>Customer satisfaction mediates the relationship between brand experience and</w:t>
      </w:r>
      <w:r>
        <w:rPr>
          <w:spacing w:val="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loy</w:t>
      </w:r>
      <w:r>
        <w:t>alty.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before="1"/>
        <w:ind w:left="351" w:right="537"/>
        <w:jc w:val="center"/>
      </w:pPr>
      <w:r>
        <w:rPr>
          <w:b/>
        </w:rPr>
        <w:t>Hypotheses</w:t>
      </w:r>
      <w:r>
        <w:rPr>
          <w:b/>
          <w:spacing w:val="-2"/>
        </w:rPr>
        <w:t xml:space="preserve"> </w:t>
      </w:r>
      <w:r>
        <w:rPr>
          <w:b/>
        </w:rPr>
        <w:t>2:</w:t>
      </w:r>
      <w:r>
        <w:rPr>
          <w:b/>
          <w:spacing w:val="-2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mediates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loyalty.</w:t>
      </w:r>
    </w:p>
    <w:p w:rsidR="006972B6" w:rsidRDefault="006972B6">
      <w:pPr>
        <w:pStyle w:val="BodyText"/>
        <w:spacing w:before="6"/>
        <w:rPr>
          <w:sz w:val="37"/>
        </w:rPr>
      </w:pPr>
    </w:p>
    <w:p w:rsidR="006972B6" w:rsidRDefault="00594A19">
      <w:pPr>
        <w:pStyle w:val="Heading1"/>
        <w:numPr>
          <w:ilvl w:val="1"/>
          <w:numId w:val="6"/>
        </w:numPr>
        <w:tabs>
          <w:tab w:val="left" w:pos="3073"/>
        </w:tabs>
        <w:spacing w:before="0"/>
        <w:ind w:left="3072" w:hanging="480"/>
        <w:jc w:val="left"/>
      </w:pPr>
      <w:bookmarkStart w:id="9" w:name="_bookmark4"/>
      <w:bookmarkEnd w:id="9"/>
      <w:r>
        <w:t>OBJECTIVES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</w:p>
    <w:p w:rsidR="006972B6" w:rsidRDefault="00594A19">
      <w:pPr>
        <w:pStyle w:val="BodyText"/>
        <w:spacing w:before="33"/>
        <w:ind w:left="366"/>
        <w:jc w:val="both"/>
      </w:pPr>
      <w:r>
        <w:t>The</w:t>
      </w:r>
      <w:r>
        <w:rPr>
          <w:spacing w:val="-3"/>
        </w:rPr>
        <w:t xml:space="preserve"> </w:t>
      </w:r>
      <w:r>
        <w:t>primary</w:t>
      </w:r>
      <w:r>
        <w:rPr>
          <w:spacing w:val="-3"/>
        </w:rPr>
        <w:t xml:space="preserve"> </w:t>
      </w:r>
      <w:r>
        <w:t>goal</w:t>
      </w:r>
      <w:r>
        <w:rPr>
          <w:spacing w:val="-1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research comprises:</w:t>
      </w:r>
    </w:p>
    <w:p w:rsidR="006972B6" w:rsidRDefault="006972B6">
      <w:pPr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ListParagraph"/>
        <w:numPr>
          <w:ilvl w:val="0"/>
          <w:numId w:val="5"/>
        </w:numPr>
        <w:tabs>
          <w:tab w:val="left" w:pos="1100"/>
          <w:tab w:val="left" w:pos="1101"/>
        </w:tabs>
        <w:spacing w:before="76" w:line="345" w:lineRule="auto"/>
        <w:ind w:right="558" w:hanging="10"/>
        <w:rPr>
          <w:sz w:val="24"/>
        </w:rPr>
      </w:pPr>
      <w:r>
        <w:rPr>
          <w:sz w:val="24"/>
        </w:rPr>
        <w:lastRenderedPageBreak/>
        <w:t>To</w:t>
      </w:r>
      <w:r>
        <w:rPr>
          <w:spacing w:val="14"/>
          <w:sz w:val="24"/>
        </w:rPr>
        <w:t xml:space="preserve"> </w:t>
      </w:r>
      <w:r>
        <w:rPr>
          <w:sz w:val="24"/>
        </w:rPr>
        <w:t>determine</w:t>
      </w:r>
      <w:r>
        <w:rPr>
          <w:spacing w:val="14"/>
          <w:sz w:val="24"/>
        </w:rPr>
        <w:t xml:space="preserve"> </w:t>
      </w:r>
      <w:r>
        <w:rPr>
          <w:sz w:val="24"/>
        </w:rPr>
        <w:t>the</w:t>
      </w:r>
      <w:r>
        <w:rPr>
          <w:spacing w:val="15"/>
          <w:sz w:val="24"/>
        </w:rPr>
        <w:t xml:space="preserve"> </w:t>
      </w:r>
      <w:r>
        <w:rPr>
          <w:sz w:val="24"/>
        </w:rPr>
        <w:t>mediating</w:t>
      </w:r>
      <w:r>
        <w:rPr>
          <w:spacing w:val="13"/>
          <w:sz w:val="24"/>
        </w:rPr>
        <w:t xml:space="preserve"> </w:t>
      </w:r>
      <w:r>
        <w:rPr>
          <w:sz w:val="24"/>
        </w:rPr>
        <w:t>role</w:t>
      </w:r>
      <w:r>
        <w:rPr>
          <w:spacing w:val="14"/>
          <w:sz w:val="24"/>
        </w:rPr>
        <w:t xml:space="preserve"> </w:t>
      </w:r>
      <w:r>
        <w:rPr>
          <w:sz w:val="24"/>
        </w:rPr>
        <w:t>of</w:t>
      </w:r>
      <w:r>
        <w:rPr>
          <w:spacing w:val="14"/>
          <w:sz w:val="24"/>
        </w:rPr>
        <w:t xml:space="preserve"> </w:t>
      </w:r>
      <w:r>
        <w:rPr>
          <w:sz w:val="24"/>
        </w:rPr>
        <w:t>consumer</w:t>
      </w:r>
      <w:r>
        <w:rPr>
          <w:spacing w:val="14"/>
          <w:sz w:val="24"/>
        </w:rPr>
        <w:t xml:space="preserve"> </w:t>
      </w:r>
      <w:r>
        <w:rPr>
          <w:sz w:val="24"/>
        </w:rPr>
        <w:t>satisfaction</w:t>
      </w:r>
      <w:r>
        <w:rPr>
          <w:spacing w:val="15"/>
          <w:sz w:val="24"/>
        </w:rPr>
        <w:t xml:space="preserve"> </w:t>
      </w:r>
      <w:r>
        <w:rPr>
          <w:sz w:val="24"/>
        </w:rPr>
        <w:t>between</w:t>
      </w:r>
      <w:r>
        <w:rPr>
          <w:spacing w:val="15"/>
          <w:sz w:val="24"/>
        </w:rPr>
        <w:t xml:space="preserve"> </w:t>
      </w:r>
      <w:r>
        <w:rPr>
          <w:sz w:val="24"/>
        </w:rPr>
        <w:t>brand</w:t>
      </w:r>
      <w:r>
        <w:rPr>
          <w:spacing w:val="15"/>
          <w:sz w:val="24"/>
        </w:rPr>
        <w:t xml:space="preserve"> </w:t>
      </w:r>
      <w:r>
        <w:rPr>
          <w:sz w:val="24"/>
        </w:rPr>
        <w:t>experience</w:t>
      </w:r>
      <w:r>
        <w:rPr>
          <w:spacing w:val="14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brand</w:t>
      </w:r>
      <w:r>
        <w:rPr>
          <w:spacing w:val="-1"/>
          <w:sz w:val="24"/>
        </w:rPr>
        <w:t xml:space="preserve"> </w:t>
      </w:r>
      <w:r>
        <w:rPr>
          <w:sz w:val="24"/>
        </w:rPr>
        <w:t>loyalty</w:t>
      </w:r>
      <w:r>
        <w:rPr>
          <w:spacing w:val="-5"/>
          <w:sz w:val="24"/>
        </w:rPr>
        <w:t xml:space="preserve"> </w:t>
      </w:r>
      <w:r>
        <w:rPr>
          <w:sz w:val="24"/>
        </w:rPr>
        <w:t>in the</w:t>
      </w:r>
      <w:r>
        <w:rPr>
          <w:spacing w:val="1"/>
          <w:sz w:val="24"/>
        </w:rPr>
        <w:t xml:space="preserve"> </w:t>
      </w:r>
      <w:r>
        <w:rPr>
          <w:sz w:val="24"/>
        </w:rPr>
        <w:t>airline industry.</w:t>
      </w:r>
    </w:p>
    <w:p w:rsidR="006972B6" w:rsidRDefault="006972B6">
      <w:pPr>
        <w:pStyle w:val="BodyText"/>
        <w:spacing w:before="2"/>
        <w:rPr>
          <w:sz w:val="32"/>
        </w:rPr>
      </w:pPr>
    </w:p>
    <w:p w:rsidR="006972B6" w:rsidRDefault="00594A19">
      <w:pPr>
        <w:pStyle w:val="ListParagraph"/>
        <w:numPr>
          <w:ilvl w:val="0"/>
          <w:numId w:val="5"/>
        </w:numPr>
        <w:tabs>
          <w:tab w:val="left" w:pos="1100"/>
          <w:tab w:val="left" w:pos="1101"/>
        </w:tabs>
        <w:spacing w:line="343" w:lineRule="auto"/>
        <w:ind w:right="551" w:hanging="10"/>
        <w:rPr>
          <w:sz w:val="24"/>
        </w:rPr>
      </w:pPr>
      <w:r>
        <w:rPr>
          <w:sz w:val="24"/>
        </w:rPr>
        <w:t>To</w:t>
      </w:r>
      <w:r>
        <w:rPr>
          <w:spacing w:val="8"/>
          <w:sz w:val="24"/>
        </w:rPr>
        <w:t xml:space="preserve"> </w:t>
      </w:r>
      <w:r>
        <w:rPr>
          <w:sz w:val="24"/>
        </w:rPr>
        <w:t>analyze</w:t>
      </w:r>
      <w:r>
        <w:rPr>
          <w:spacing w:val="8"/>
          <w:sz w:val="24"/>
        </w:rPr>
        <w:t xml:space="preserve"> </w:t>
      </w:r>
      <w:r>
        <w:rPr>
          <w:sz w:val="24"/>
        </w:rPr>
        <w:t>the</w:t>
      </w:r>
      <w:r>
        <w:rPr>
          <w:spacing w:val="8"/>
          <w:sz w:val="24"/>
        </w:rPr>
        <w:t xml:space="preserve"> </w:t>
      </w:r>
      <w:r>
        <w:rPr>
          <w:sz w:val="24"/>
        </w:rPr>
        <w:t>mediating</w:t>
      </w:r>
      <w:r>
        <w:rPr>
          <w:spacing w:val="7"/>
          <w:sz w:val="24"/>
        </w:rPr>
        <w:t xml:space="preserve"> </w:t>
      </w:r>
      <w:r>
        <w:rPr>
          <w:sz w:val="24"/>
        </w:rPr>
        <w:t>role</w:t>
      </w:r>
      <w:r>
        <w:rPr>
          <w:spacing w:val="8"/>
          <w:sz w:val="24"/>
        </w:rPr>
        <w:t xml:space="preserve"> </w:t>
      </w:r>
      <w:r>
        <w:rPr>
          <w:sz w:val="24"/>
        </w:rPr>
        <w:t>of</w:t>
      </w:r>
      <w:r>
        <w:rPr>
          <w:spacing w:val="8"/>
          <w:sz w:val="24"/>
        </w:rPr>
        <w:t xml:space="preserve"> </w:t>
      </w:r>
      <w:r>
        <w:rPr>
          <w:sz w:val="24"/>
        </w:rPr>
        <w:t>brand</w:t>
      </w:r>
      <w:r>
        <w:rPr>
          <w:spacing w:val="9"/>
          <w:sz w:val="24"/>
        </w:rPr>
        <w:t xml:space="preserve"> </w:t>
      </w:r>
      <w:r>
        <w:rPr>
          <w:sz w:val="24"/>
        </w:rPr>
        <w:t>trust</w:t>
      </w:r>
      <w:r>
        <w:rPr>
          <w:spacing w:val="9"/>
          <w:sz w:val="24"/>
        </w:rPr>
        <w:t xml:space="preserve"> </w:t>
      </w:r>
      <w:r>
        <w:rPr>
          <w:sz w:val="24"/>
        </w:rPr>
        <w:t>between</w:t>
      </w:r>
      <w:r>
        <w:rPr>
          <w:spacing w:val="9"/>
          <w:sz w:val="24"/>
        </w:rPr>
        <w:t xml:space="preserve"> </w:t>
      </w:r>
      <w:r>
        <w:rPr>
          <w:sz w:val="24"/>
        </w:rPr>
        <w:t>brand</w:t>
      </w:r>
      <w:r>
        <w:rPr>
          <w:spacing w:val="9"/>
          <w:sz w:val="24"/>
        </w:rPr>
        <w:t xml:space="preserve"> </w:t>
      </w:r>
      <w:r>
        <w:rPr>
          <w:sz w:val="24"/>
        </w:rPr>
        <w:t>experience</w:t>
      </w:r>
      <w:r>
        <w:rPr>
          <w:spacing w:val="8"/>
          <w:sz w:val="24"/>
        </w:rPr>
        <w:t xml:space="preserve"> </w:t>
      </w:r>
      <w:r>
        <w:rPr>
          <w:sz w:val="24"/>
        </w:rPr>
        <w:t>and</w:t>
      </w:r>
      <w:r>
        <w:rPr>
          <w:spacing w:val="9"/>
          <w:sz w:val="24"/>
        </w:rPr>
        <w:t xml:space="preserve"> </w:t>
      </w:r>
      <w:r>
        <w:rPr>
          <w:sz w:val="24"/>
        </w:rPr>
        <w:t>brand</w:t>
      </w:r>
      <w:r>
        <w:rPr>
          <w:spacing w:val="8"/>
          <w:sz w:val="24"/>
        </w:rPr>
        <w:t xml:space="preserve"> </w:t>
      </w:r>
      <w:r>
        <w:rPr>
          <w:sz w:val="24"/>
        </w:rPr>
        <w:t>loyalty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airline industry.</w:t>
      </w:r>
    </w:p>
    <w:p w:rsidR="006972B6" w:rsidRDefault="006972B6">
      <w:pPr>
        <w:spacing w:line="343" w:lineRule="auto"/>
        <w:rPr>
          <w:sz w:val="24"/>
        </w:rPr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line="417" w:lineRule="auto"/>
        <w:ind w:left="3306" w:right="3461" w:firstLine="818"/>
        <w:jc w:val="left"/>
      </w:pPr>
      <w:r>
        <w:lastRenderedPageBreak/>
        <w:t>CHAPTER II</w:t>
      </w:r>
      <w:r>
        <w:rPr>
          <w:spacing w:val="1"/>
        </w:rPr>
        <w:t xml:space="preserve"> </w:t>
      </w:r>
      <w:bookmarkStart w:id="10" w:name="_bookmark5"/>
      <w:bookmarkEnd w:id="10"/>
      <w:r>
        <w:t>LITERATURE</w:t>
      </w:r>
      <w:r>
        <w:rPr>
          <w:spacing w:val="-17"/>
        </w:rPr>
        <w:t xml:space="preserve"> </w:t>
      </w:r>
      <w:r>
        <w:t>REVIEW</w:t>
      </w:r>
    </w:p>
    <w:p w:rsidR="006972B6" w:rsidRDefault="00594A19">
      <w:pPr>
        <w:pStyle w:val="BodyText"/>
        <w:spacing w:before="217" w:line="343" w:lineRule="auto"/>
        <w:ind w:left="375" w:right="551" w:hanging="10"/>
        <w:jc w:val="both"/>
      </w:pPr>
      <w:r>
        <w:t>In this research the correlation between brand experience and brand loyalty with respect to airline</w:t>
      </w:r>
      <w:r>
        <w:rPr>
          <w:spacing w:val="-57"/>
        </w:rPr>
        <w:t xml:space="preserve"> </w:t>
      </w:r>
      <w:r>
        <w:t>industry of Pakistan is examined. It learns that brand loyalty is directly &amp; positively impacted by</w:t>
      </w:r>
      <w:r>
        <w:rPr>
          <w:spacing w:val="1"/>
        </w:rPr>
        <w:t xml:space="preserve"> </w:t>
      </w:r>
      <w:r>
        <w:t>brand experience, with customer satisfaction and brand t</w:t>
      </w:r>
      <w:r>
        <w:t>rust acting as the mediators in this</w:t>
      </w:r>
      <w:r>
        <w:rPr>
          <w:spacing w:val="1"/>
        </w:rPr>
        <w:t xml:space="preserve"> </w:t>
      </w:r>
      <w:r>
        <w:t>correlation. Pakistani Airlines can increase their brand loyalty by having a focus on creating</w:t>
      </w:r>
      <w:r>
        <w:rPr>
          <w:spacing w:val="1"/>
        </w:rPr>
        <w:t xml:space="preserve"> </w:t>
      </w:r>
      <w:r>
        <w:t>positive &amp; pleasant brand experiences for consumers by ensuring higher grade of customer</w:t>
      </w:r>
      <w:r>
        <w:rPr>
          <w:spacing w:val="1"/>
        </w:rPr>
        <w:t xml:space="preserve"> </w:t>
      </w:r>
      <w:r>
        <w:t>satisfaction, and building trust by</w:t>
      </w:r>
      <w:r>
        <w:t xml:space="preserve"> being transparent and making sure that the commitments are</w:t>
      </w:r>
      <w:r>
        <w:rPr>
          <w:spacing w:val="1"/>
        </w:rPr>
        <w:t xml:space="preserve"> </w:t>
      </w:r>
      <w:r>
        <w:t>fulfilled.</w:t>
      </w:r>
    </w:p>
    <w:p w:rsidR="006972B6" w:rsidRDefault="006972B6">
      <w:pPr>
        <w:pStyle w:val="BodyText"/>
        <w:spacing w:before="5"/>
        <w:rPr>
          <w:sz w:val="27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  <w:spacing w:before="1"/>
        <w:jc w:val="both"/>
      </w:pPr>
      <w:bookmarkStart w:id="11" w:name="_bookmark6"/>
      <w:bookmarkEnd w:id="11"/>
      <w:r>
        <w:t>Customer</w:t>
      </w:r>
      <w:r>
        <w:rPr>
          <w:spacing w:val="-10"/>
        </w:rPr>
        <w:t xml:space="preserve"> </w:t>
      </w:r>
      <w:r>
        <w:t>Satisfaction</w:t>
      </w:r>
    </w:p>
    <w:p w:rsidR="006972B6" w:rsidRDefault="00594A19">
      <w:pPr>
        <w:pStyle w:val="BodyText"/>
        <w:spacing w:before="37" w:line="343" w:lineRule="auto"/>
        <w:ind w:left="375" w:right="548" w:hanging="10"/>
        <w:jc w:val="both"/>
      </w:pPr>
      <w:r>
        <w:t>Customer satisfaction is the level of happiness of a customer when they use a certain product of a</w:t>
      </w:r>
      <w:r>
        <w:rPr>
          <w:spacing w:val="-57"/>
        </w:rPr>
        <w:t xml:space="preserve"> </w:t>
      </w:r>
      <w:r>
        <w:t>company. In order to attain the best level of customer satisfaction, companies should consider the</w:t>
      </w:r>
      <w:r>
        <w:rPr>
          <w:spacing w:val="-57"/>
        </w:rPr>
        <w:t xml:space="preserve"> </w:t>
      </w:r>
      <w:r>
        <w:t>requirements of customers and provide them with the best quality of products and services.</w:t>
      </w:r>
      <w:r>
        <w:rPr>
          <w:spacing w:val="1"/>
        </w:rPr>
        <w:t xml:space="preserve"> </w:t>
      </w:r>
      <w:r>
        <w:t>Customer</w:t>
      </w:r>
      <w:r>
        <w:rPr>
          <w:spacing w:val="-10"/>
        </w:rPr>
        <w:t xml:space="preserve"> </w:t>
      </w:r>
      <w:r>
        <w:t>satisfaction</w:t>
      </w:r>
      <w:r>
        <w:rPr>
          <w:spacing w:val="-9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increased,</w:t>
      </w:r>
      <w:r>
        <w:rPr>
          <w:spacing w:val="-7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depends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loyalty.</w:t>
      </w:r>
      <w:r>
        <w:rPr>
          <w:spacing w:val="-7"/>
        </w:rPr>
        <w:t xml:space="preserve"> </w:t>
      </w:r>
      <w:r>
        <w:t>Customer</w:t>
      </w:r>
      <w:r>
        <w:rPr>
          <w:spacing w:val="-9"/>
        </w:rPr>
        <w:t xml:space="preserve"> </w:t>
      </w:r>
      <w:r>
        <w:t>satisfaction</w:t>
      </w:r>
      <w:r>
        <w:rPr>
          <w:spacing w:val="-10"/>
        </w:rPr>
        <w:t xml:space="preserve"> </w:t>
      </w:r>
      <w:r>
        <w:t>has</w:t>
      </w:r>
      <w:r>
        <w:rPr>
          <w:spacing w:val="-57"/>
        </w:rPr>
        <w:t xml:space="preserve"> </w:t>
      </w:r>
      <w:r>
        <w:t>been determined as the most significant construct and main objective in marketing (</w:t>
      </w:r>
      <w:proofErr w:type="spellStart"/>
      <w:r>
        <w:t>LaBarbera</w:t>
      </w:r>
      <w:proofErr w:type="spellEnd"/>
      <w:r>
        <w:t xml:space="preserve"> &amp;</w:t>
      </w:r>
      <w:r>
        <w:rPr>
          <w:spacing w:val="1"/>
        </w:rPr>
        <w:t xml:space="preserve"> </w:t>
      </w:r>
      <w:proofErr w:type="spellStart"/>
      <w:r>
        <w:t>Mazursky</w:t>
      </w:r>
      <w:proofErr w:type="spellEnd"/>
      <w:r>
        <w:t>, 1983). If the customer is satisfied there are high, chances of customers repurchasing</w:t>
      </w:r>
      <w:r>
        <w:rPr>
          <w:spacing w:val="1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rPr>
          <w:spacing w:val="-1"/>
        </w:rPr>
        <w:t>product</w:t>
      </w:r>
      <w:r>
        <w:rPr>
          <w:spacing w:val="-7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same</w:t>
      </w:r>
      <w:r>
        <w:rPr>
          <w:spacing w:val="-8"/>
        </w:rPr>
        <w:t xml:space="preserve"> </w:t>
      </w:r>
      <w:r>
        <w:t>comp</w:t>
      </w:r>
      <w:r>
        <w:t>any.</w:t>
      </w:r>
      <w:r>
        <w:rPr>
          <w:spacing w:val="-8"/>
        </w:rPr>
        <w:t xml:space="preserve"> </w:t>
      </w:r>
      <w:r>
        <w:t>Satisfied</w:t>
      </w:r>
      <w:r>
        <w:rPr>
          <w:spacing w:val="-8"/>
        </w:rPr>
        <w:t xml:space="preserve"> </w:t>
      </w:r>
      <w:r>
        <w:t>customers</w:t>
      </w:r>
      <w:r>
        <w:rPr>
          <w:spacing w:val="-8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only</w:t>
      </w:r>
      <w:r>
        <w:rPr>
          <w:spacing w:val="-15"/>
        </w:rPr>
        <w:t xml:space="preserve"> </w:t>
      </w:r>
      <w:r>
        <w:t>repurchase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products</w:t>
      </w:r>
      <w:r>
        <w:rPr>
          <w:spacing w:val="-7"/>
        </w:rPr>
        <w:t xml:space="preserve"> </w:t>
      </w:r>
      <w:r>
        <w:t>but</w:t>
      </w:r>
      <w:r>
        <w:rPr>
          <w:spacing w:val="-7"/>
        </w:rPr>
        <w:t xml:space="preserve"> </w:t>
      </w:r>
      <w:r>
        <w:t>they</w:t>
      </w:r>
      <w:r>
        <w:rPr>
          <w:spacing w:val="-57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result in higher profits for</w:t>
      </w:r>
      <w:r>
        <w:rPr>
          <w:spacing w:val="-1"/>
        </w:rPr>
        <w:t xml:space="preserve"> </w:t>
      </w:r>
      <w:r>
        <w:t>the company</w:t>
      </w:r>
      <w:r>
        <w:rPr>
          <w:spacing w:val="-5"/>
        </w:rPr>
        <w:t xml:space="preserve"> </w:t>
      </w:r>
      <w:r>
        <w:t>(Anderson &amp;</w:t>
      </w:r>
      <w:r>
        <w:rPr>
          <w:spacing w:val="-3"/>
        </w:rPr>
        <w:t xml:space="preserve"> </w:t>
      </w:r>
      <w:r>
        <w:t>Mittal 2000).</w:t>
      </w:r>
    </w:p>
    <w:p w:rsidR="006972B6" w:rsidRDefault="006972B6">
      <w:pPr>
        <w:pStyle w:val="BodyText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0" w:hanging="10"/>
        <w:jc w:val="both"/>
      </w:pPr>
      <w:r>
        <w:t>If customers are satisfied, then this will lead to a long-term relationship with the customers.</w:t>
      </w:r>
      <w:r>
        <w:rPr>
          <w:spacing w:val="1"/>
        </w:rPr>
        <w:t xml:space="preserve"> </w:t>
      </w:r>
      <w:r>
        <w:t>Customers will alway</w:t>
      </w:r>
      <w:r>
        <w:t>s turn to the service provider who will provide them with better service and</w:t>
      </w:r>
      <w:r>
        <w:rPr>
          <w:spacing w:val="-57"/>
        </w:rPr>
        <w:t xml:space="preserve"> </w:t>
      </w:r>
      <w:r>
        <w:t>quality. It is easier to attain customer loyalty when the customer is satisfied.</w:t>
      </w:r>
      <w:r>
        <w:rPr>
          <w:spacing w:val="1"/>
        </w:rPr>
        <w:t xml:space="preserve"> </w:t>
      </w:r>
      <w:r>
        <w:t>When the product</w:t>
      </w:r>
      <w:r>
        <w:rPr>
          <w:spacing w:val="1"/>
        </w:rPr>
        <w:t xml:space="preserve"> </w:t>
      </w:r>
      <w:r>
        <w:t>fulfills</w:t>
      </w:r>
      <w:r>
        <w:rPr>
          <w:spacing w:val="-2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satisfaction</w:t>
      </w:r>
      <w:r>
        <w:rPr>
          <w:spacing w:val="-1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high</w:t>
      </w:r>
      <w:r>
        <w:rPr>
          <w:spacing w:val="-1"/>
        </w:rPr>
        <w:t xml:space="preserve"> </w:t>
      </w:r>
      <w:r>
        <w:t>chances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being</w:t>
      </w:r>
      <w:r>
        <w:rPr>
          <w:spacing w:val="-4"/>
        </w:rPr>
        <w:t xml:space="preserve"> </w:t>
      </w:r>
      <w:r>
        <w:t>satisfied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eventually</w:t>
      </w:r>
      <w:r>
        <w:rPr>
          <w:spacing w:val="-58"/>
        </w:rPr>
        <w:t xml:space="preserve"> </w:t>
      </w:r>
      <w:r>
        <w:t>leads to higher profitability. Customer’s satisfaction leads to customer retention for a long time</w:t>
      </w:r>
      <w:r>
        <w:rPr>
          <w:spacing w:val="1"/>
        </w:rPr>
        <w:t xml:space="preserve"> </w:t>
      </w:r>
      <w:r>
        <w:t>(</w:t>
      </w:r>
      <w:proofErr w:type="spellStart"/>
      <w:r>
        <w:t>Kotler</w:t>
      </w:r>
      <w:proofErr w:type="spellEnd"/>
      <w:r>
        <w:t xml:space="preserve"> &amp; Keller, 2009). A satisfied customer will lower the expense of acquiring new ones. The</w:t>
      </w:r>
      <w:r>
        <w:rPr>
          <w:spacing w:val="1"/>
        </w:rPr>
        <w:t xml:space="preserve"> </w:t>
      </w:r>
      <w:r>
        <w:t xml:space="preserve">expenses of marketing will be </w:t>
      </w:r>
      <w:proofErr w:type="gramStart"/>
      <w:r>
        <w:t>redu</w:t>
      </w:r>
      <w:r>
        <w:t>ced,</w:t>
      </w:r>
      <w:proofErr w:type="gramEnd"/>
      <w:r>
        <w:t xml:space="preserve"> this will be done with word of mouth and will create a</w:t>
      </w:r>
      <w:r>
        <w:rPr>
          <w:spacing w:val="1"/>
        </w:rPr>
        <w:t xml:space="preserve"> </w:t>
      </w:r>
      <w:r>
        <w:t>favorable</w:t>
      </w:r>
      <w:r>
        <w:rPr>
          <w:spacing w:val="-2"/>
        </w:rPr>
        <w:t xml:space="preserve"> </w:t>
      </w:r>
      <w:r>
        <w:t>perception of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brand. Customer</w:t>
      </w:r>
      <w:r>
        <w:rPr>
          <w:spacing w:val="-1"/>
        </w:rPr>
        <w:t xml:space="preserve"> </w:t>
      </w:r>
      <w:r>
        <w:t>satisfaction is a</w:t>
      </w:r>
      <w:r>
        <w:rPr>
          <w:spacing w:val="-2"/>
        </w:rPr>
        <w:t xml:space="preserve"> </w:t>
      </w:r>
      <w:r>
        <w:t>feeling</w:t>
      </w:r>
      <w:r>
        <w:rPr>
          <w:spacing w:val="-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gratification.</w:t>
      </w:r>
    </w:p>
    <w:p w:rsidR="006972B6" w:rsidRDefault="006972B6">
      <w:pPr>
        <w:pStyle w:val="BodyText"/>
        <w:spacing w:before="1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6" w:hanging="10"/>
        <w:jc w:val="both"/>
      </w:pPr>
      <w:r>
        <w:t xml:space="preserve">If the products provided </w:t>
      </w:r>
      <w:proofErr w:type="spellStart"/>
      <w:r>
        <w:t>fulfil</w:t>
      </w:r>
      <w:proofErr w:type="spellEnd"/>
      <w:r>
        <w:t xml:space="preserve"> the expectation, then the customers are satisfied and if the products</w:t>
      </w:r>
      <w:r>
        <w:rPr>
          <w:spacing w:val="-57"/>
        </w:rPr>
        <w:t xml:space="preserve"> </w:t>
      </w:r>
      <w:r>
        <w:t>provi</w:t>
      </w:r>
      <w:r>
        <w:t>ded</w:t>
      </w:r>
      <w:r>
        <w:rPr>
          <w:spacing w:val="-1"/>
        </w:rPr>
        <w:t xml:space="preserve"> </w:t>
      </w:r>
      <w:r>
        <w:t>don’t</w:t>
      </w:r>
      <w:r>
        <w:rPr>
          <w:spacing w:val="-1"/>
        </w:rPr>
        <w:t xml:space="preserve"> </w:t>
      </w:r>
      <w:r>
        <w:t>come</w:t>
      </w:r>
      <w:r>
        <w:rPr>
          <w:spacing w:val="-2"/>
        </w:rPr>
        <w:t xml:space="preserve"> </w:t>
      </w:r>
      <w:r>
        <w:t>up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 expectation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dissatisfied, Anderson,</w:t>
      </w:r>
      <w:r>
        <w:rPr>
          <w:spacing w:val="-1"/>
        </w:rPr>
        <w:t xml:space="preserve"> </w:t>
      </w:r>
      <w:r>
        <w:t>(</w:t>
      </w:r>
      <w:proofErr w:type="spellStart"/>
      <w:r>
        <w:t>Fornell</w:t>
      </w:r>
      <w:proofErr w:type="spellEnd"/>
      <w:r>
        <w:t>,</w:t>
      </w:r>
      <w:r>
        <w:rPr>
          <w:spacing w:val="1"/>
        </w:rPr>
        <w:t xml:space="preserve"> </w:t>
      </w:r>
      <w:r>
        <w:t>&amp;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/>
        <w:ind w:left="375" w:right="555" w:hanging="10"/>
        <w:jc w:val="both"/>
      </w:pPr>
      <w:proofErr w:type="gramStart"/>
      <w:r>
        <w:lastRenderedPageBreak/>
        <w:t>Rust, 1997).</w:t>
      </w:r>
      <w:proofErr w:type="gramEnd"/>
      <w:r>
        <w:t xml:space="preserve"> Meeting the customer satisfaction level is only through authentic and sufficient</w:t>
      </w:r>
      <w:r>
        <w:rPr>
          <w:spacing w:val="1"/>
        </w:rPr>
        <w:t xml:space="preserve"> </w:t>
      </w:r>
      <w:r>
        <w:t>knowledge of what the customers expect. To keep the custo</w:t>
      </w:r>
      <w:r>
        <w:t>mers satisfied, businesses need to</w:t>
      </w:r>
      <w:r>
        <w:rPr>
          <w:spacing w:val="1"/>
        </w:rPr>
        <w:t xml:space="preserve"> </w:t>
      </w:r>
      <w:r>
        <w:t>improve their operations and deal with the intense competitive environment (Anderson &amp; Mittal,</w:t>
      </w:r>
      <w:r>
        <w:rPr>
          <w:spacing w:val="1"/>
        </w:rPr>
        <w:t xml:space="preserve"> </w:t>
      </w:r>
      <w:r>
        <w:t>2000). Customer satisfaction is a significant element in marketing as it directly impact the market</w:t>
      </w:r>
      <w:r>
        <w:rPr>
          <w:spacing w:val="-57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profitability</w:t>
      </w:r>
      <w:r>
        <w:rPr>
          <w:spacing w:val="1"/>
        </w:rPr>
        <w:t xml:space="preserve"> </w:t>
      </w:r>
      <w:r>
        <w:t>o</w:t>
      </w:r>
      <w:r>
        <w:t>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company.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premium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retention</w:t>
      </w:r>
      <w:r>
        <w:rPr>
          <w:spacing w:val="1"/>
        </w:rPr>
        <w:t xml:space="preserve"> </w:t>
      </w:r>
      <w:r>
        <w:t>(Anderson &amp;</w:t>
      </w:r>
      <w:r>
        <w:rPr>
          <w:spacing w:val="-2"/>
        </w:rPr>
        <w:t xml:space="preserve"> </w:t>
      </w:r>
      <w:r>
        <w:t>Mittal, 2000).</w:t>
      </w:r>
    </w:p>
    <w:p w:rsidR="006972B6" w:rsidRDefault="006972B6">
      <w:pPr>
        <w:pStyle w:val="BodyText"/>
        <w:spacing w:before="1"/>
        <w:rPr>
          <w:sz w:val="27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  <w:jc w:val="both"/>
      </w:pPr>
      <w:bookmarkStart w:id="12" w:name="_bookmark7"/>
      <w:bookmarkEnd w:id="12"/>
      <w:r>
        <w:t>Brand</w:t>
      </w:r>
      <w:r>
        <w:rPr>
          <w:spacing w:val="-10"/>
        </w:rPr>
        <w:t xml:space="preserve"> </w:t>
      </w:r>
      <w:r>
        <w:t>Loyalty</w:t>
      </w:r>
    </w:p>
    <w:p w:rsidR="006972B6" w:rsidRDefault="00594A19">
      <w:pPr>
        <w:pStyle w:val="BodyText"/>
        <w:spacing w:before="35" w:line="343" w:lineRule="auto"/>
        <w:ind w:left="375" w:right="551" w:hanging="10"/>
        <w:jc w:val="both"/>
      </w:pPr>
      <w:r>
        <w:rPr>
          <w:spacing w:val="-1"/>
        </w:rPr>
        <w:t>Brand</w:t>
      </w:r>
      <w:r>
        <w:rPr>
          <w:spacing w:val="-8"/>
        </w:rPr>
        <w:t xml:space="preserve"> </w:t>
      </w:r>
      <w:r>
        <w:rPr>
          <w:spacing w:val="-1"/>
        </w:rPr>
        <w:t>loyalty</w:t>
      </w:r>
      <w:r>
        <w:rPr>
          <w:spacing w:val="-15"/>
        </w:rPr>
        <w:t xml:space="preserve"> </w:t>
      </w:r>
      <w:r>
        <w:rPr>
          <w:spacing w:val="-1"/>
        </w:rPr>
        <w:t>is</w:t>
      </w:r>
      <w:r>
        <w:rPr>
          <w:spacing w:val="-9"/>
        </w:rPr>
        <w:t xml:space="preserve"> </w:t>
      </w:r>
      <w:r>
        <w:rPr>
          <w:spacing w:val="-1"/>
        </w:rPr>
        <w:t>referred</w:t>
      </w:r>
      <w:r>
        <w:rPr>
          <w:spacing w:val="-8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“a</w:t>
      </w:r>
      <w:r>
        <w:rPr>
          <w:spacing w:val="-10"/>
        </w:rPr>
        <w:t xml:space="preserve"> </w:t>
      </w:r>
      <w:r>
        <w:t>situation</w:t>
      </w:r>
      <w:r>
        <w:rPr>
          <w:spacing w:val="-10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reflects</w:t>
      </w:r>
      <w:r>
        <w:rPr>
          <w:spacing w:val="-9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likely</w:t>
      </w:r>
      <w:r>
        <w:rPr>
          <w:spacing w:val="-12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customer</w:t>
      </w:r>
      <w:r>
        <w:rPr>
          <w:spacing w:val="-11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switch</w:t>
      </w:r>
      <w:r>
        <w:rPr>
          <w:spacing w:val="-10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another</w:t>
      </w:r>
      <w:r>
        <w:rPr>
          <w:spacing w:val="-57"/>
        </w:rPr>
        <w:t xml:space="preserve"> </w:t>
      </w:r>
      <w:r>
        <w:t>brand, especially when that brand makes a change, either in price or in product features” (</w:t>
      </w:r>
      <w:proofErr w:type="spellStart"/>
      <w:r>
        <w:t>Aaker</w:t>
      </w:r>
      <w:proofErr w:type="spellEnd"/>
      <w:r>
        <w:t>,</w:t>
      </w:r>
      <w:r>
        <w:rPr>
          <w:spacing w:val="1"/>
        </w:rPr>
        <w:t xml:space="preserve"> </w:t>
      </w:r>
      <w:r>
        <w:t>1991). It’s a situation when a consumer trusts a brand fully and repurchases the products on</w:t>
      </w:r>
      <w:r>
        <w:rPr>
          <w:spacing w:val="1"/>
        </w:rPr>
        <w:t xml:space="preserve"> </w:t>
      </w:r>
      <w:r>
        <w:t>priorities. Brand loyal</w:t>
      </w:r>
      <w:r>
        <w:t>ty is tested by positive word of mouth, price sensitivity, trust in the brand,</w:t>
      </w:r>
      <w:r>
        <w:rPr>
          <w:spacing w:val="1"/>
        </w:rPr>
        <w:t xml:space="preserve"> </w:t>
      </w:r>
      <w:r>
        <w:t>satisfaction of the customers. It is when the consumer consistently goes for a single brand and its</w:t>
      </w:r>
      <w:r>
        <w:rPr>
          <w:spacing w:val="1"/>
        </w:rPr>
        <w:t xml:space="preserve"> </w:t>
      </w:r>
      <w:r>
        <w:t>product category. Nowadays the consumer is very knowledgeable about the produ</w:t>
      </w:r>
      <w:r>
        <w:t>ct because of</w:t>
      </w:r>
      <w:r>
        <w:rPr>
          <w:spacing w:val="1"/>
        </w:rPr>
        <w:t xml:space="preserve"> </w:t>
      </w:r>
      <w:r>
        <w:t>internet and variety of information which is available to him of different brands. Brand loyalty</w:t>
      </w:r>
      <w:r>
        <w:rPr>
          <w:spacing w:val="1"/>
        </w:rPr>
        <w:t xml:space="preserve"> </w:t>
      </w:r>
      <w:r>
        <w:t>depends</w:t>
      </w:r>
      <w:r>
        <w:rPr>
          <w:spacing w:val="-13"/>
        </w:rPr>
        <w:t xml:space="preserve"> </w:t>
      </w:r>
      <w:r>
        <w:t>on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product</w:t>
      </w:r>
      <w:r>
        <w:rPr>
          <w:spacing w:val="-13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provides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customers,</w:t>
      </w:r>
      <w:r>
        <w:rPr>
          <w:spacing w:val="-14"/>
        </w:rPr>
        <w:t xml:space="preserve"> </w:t>
      </w:r>
      <w:r>
        <w:t>including</w:t>
      </w:r>
      <w:r>
        <w:rPr>
          <w:spacing w:val="-15"/>
        </w:rPr>
        <w:t xml:space="preserve"> </w:t>
      </w:r>
      <w:r>
        <w:t>its</w:t>
      </w:r>
      <w:r>
        <w:rPr>
          <w:spacing w:val="-13"/>
        </w:rPr>
        <w:t xml:space="preserve"> </w:t>
      </w:r>
      <w:r>
        <w:t>characteristics,</w:t>
      </w:r>
      <w:r>
        <w:rPr>
          <w:spacing w:val="-14"/>
        </w:rPr>
        <w:t xml:space="preserve"> </w:t>
      </w:r>
      <w:r>
        <w:t>price,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quality,</w:t>
      </w:r>
      <w:r>
        <w:rPr>
          <w:spacing w:val="-58"/>
        </w:rPr>
        <w:t xml:space="preserve"> </w:t>
      </w:r>
      <w:r>
        <w:t>(</w:t>
      </w:r>
      <w:proofErr w:type="spellStart"/>
      <w:r>
        <w:t>Atilgan</w:t>
      </w:r>
      <w:proofErr w:type="spellEnd"/>
      <w:r>
        <w:t>, 2005). Brand loyalty gradually rises as a result of brand experience and brand desire</w:t>
      </w:r>
      <w:r>
        <w:rPr>
          <w:spacing w:val="1"/>
        </w:rPr>
        <w:t xml:space="preserve"> </w:t>
      </w:r>
      <w:r>
        <w:t>(Das,</w:t>
      </w:r>
      <w:r>
        <w:rPr>
          <w:spacing w:val="-1"/>
        </w:rPr>
        <w:t xml:space="preserve"> </w:t>
      </w:r>
      <w:r>
        <w:t>2018).</w:t>
      </w:r>
    </w:p>
    <w:p w:rsidR="006972B6" w:rsidRDefault="006972B6">
      <w:pPr>
        <w:pStyle w:val="BodyText"/>
        <w:spacing w:before="3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49" w:hanging="10"/>
        <w:jc w:val="both"/>
      </w:pPr>
      <w:r>
        <w:t>If the consumer is getting high quality at a price which is worth the product, then there are high</w:t>
      </w:r>
      <w:r>
        <w:rPr>
          <w:spacing w:val="1"/>
        </w:rPr>
        <w:t xml:space="preserve"> </w:t>
      </w:r>
      <w:r>
        <w:t>chances of brand loyalty and repurchase intention. The concept of brand loyalty is creating a</w:t>
      </w:r>
      <w:r>
        <w:rPr>
          <w:spacing w:val="1"/>
        </w:rPr>
        <w:t xml:space="preserve"> </w:t>
      </w:r>
      <w:proofErr w:type="spellStart"/>
      <w:r>
        <w:t>longlasting</w:t>
      </w:r>
      <w:proofErr w:type="spellEnd"/>
      <w:r>
        <w:rPr>
          <w:spacing w:val="-8"/>
        </w:rPr>
        <w:t xml:space="preserve"> </w:t>
      </w:r>
      <w:r>
        <w:t>relation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association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customer.</w:t>
      </w:r>
      <w:r>
        <w:rPr>
          <w:spacing w:val="50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been</w:t>
      </w:r>
      <w:r>
        <w:rPr>
          <w:spacing w:val="-7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assess</w:t>
      </w:r>
      <w:r>
        <w:rPr>
          <w:spacing w:val="-6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equity</w:t>
      </w:r>
      <w:r>
        <w:rPr>
          <w:spacing w:val="-10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effective</w:t>
      </w:r>
      <w:r>
        <w:rPr>
          <w:spacing w:val="-11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techniques.</w:t>
      </w:r>
      <w:r>
        <w:rPr>
          <w:spacing w:val="-9"/>
        </w:rPr>
        <w:t xml:space="preserve"> </w:t>
      </w:r>
      <w:proofErr w:type="gramStart"/>
      <w:r>
        <w:t>(Knox</w:t>
      </w:r>
      <w:r>
        <w:rPr>
          <w:spacing w:val="-7"/>
        </w:rPr>
        <w:t xml:space="preserve"> </w:t>
      </w:r>
      <w:r>
        <w:t>&amp;</w:t>
      </w:r>
      <w:r>
        <w:rPr>
          <w:spacing w:val="-11"/>
        </w:rPr>
        <w:t xml:space="preserve"> </w:t>
      </w:r>
      <w:r>
        <w:t>Walker,</w:t>
      </w:r>
      <w:r>
        <w:rPr>
          <w:spacing w:val="-12"/>
        </w:rPr>
        <w:t xml:space="preserve"> </w:t>
      </w:r>
      <w:r>
        <w:t>2003).</w:t>
      </w:r>
      <w:proofErr w:type="gramEnd"/>
      <w:r>
        <w:rPr>
          <w:spacing w:val="-9"/>
        </w:rPr>
        <w:t xml:space="preserve"> </w:t>
      </w:r>
      <w:r>
        <w:t>Harris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Goode</w:t>
      </w:r>
      <w:r>
        <w:rPr>
          <w:spacing w:val="-8"/>
        </w:rPr>
        <w:t xml:space="preserve"> </w:t>
      </w:r>
      <w:r>
        <w:t>(2004)</w:t>
      </w:r>
      <w:r>
        <w:rPr>
          <w:spacing w:val="-10"/>
        </w:rPr>
        <w:t xml:space="preserve"> </w:t>
      </w:r>
      <w:r>
        <w:t>pointed</w:t>
      </w:r>
      <w:r>
        <w:rPr>
          <w:spacing w:val="-9"/>
        </w:rPr>
        <w:t xml:space="preserve"> </w:t>
      </w:r>
      <w:r>
        <w:t>out</w:t>
      </w:r>
      <w:r>
        <w:rPr>
          <w:spacing w:val="-8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affective loyalty is a measure of customer satisfaction that displays a positive attitude from the</w:t>
      </w:r>
      <w:r>
        <w:rPr>
          <w:spacing w:val="1"/>
        </w:rPr>
        <w:t xml:space="preserve"> </w:t>
      </w:r>
      <w:r>
        <w:t>customers.</w:t>
      </w:r>
      <w:r>
        <w:rPr>
          <w:spacing w:val="-8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loyalty</w:t>
      </w:r>
      <w:r>
        <w:rPr>
          <w:spacing w:val="-10"/>
        </w:rPr>
        <w:t xml:space="preserve"> </w:t>
      </w:r>
      <w:r>
        <w:t>acts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prerequisite</w:t>
      </w:r>
      <w:r>
        <w:rPr>
          <w:spacing w:val="-7"/>
        </w:rPr>
        <w:t xml:space="preserve"> </w:t>
      </w:r>
      <w:r>
        <w:t>when</w:t>
      </w:r>
      <w:r>
        <w:rPr>
          <w:spacing w:val="-6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comes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company’s</w:t>
      </w:r>
      <w:r>
        <w:rPr>
          <w:spacing w:val="-6"/>
        </w:rPr>
        <w:t xml:space="preserve"> </w:t>
      </w:r>
      <w:r>
        <w:t>competitiveness</w:t>
      </w:r>
      <w:r>
        <w:rPr>
          <w:spacing w:val="-7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rPr>
          <w:spacing w:val="-1"/>
        </w:rPr>
        <w:t>profitability.</w:t>
      </w:r>
      <w:r>
        <w:rPr>
          <w:spacing w:val="-7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loyal</w:t>
      </w:r>
      <w:r>
        <w:t>ty</w:t>
      </w:r>
      <w:r>
        <w:rPr>
          <w:spacing w:val="-11"/>
        </w:rPr>
        <w:t xml:space="preserve"> </w:t>
      </w:r>
      <w:r>
        <w:t>leads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many</w:t>
      </w:r>
      <w:r>
        <w:rPr>
          <w:spacing w:val="-14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benefits</w:t>
      </w:r>
      <w:r>
        <w:rPr>
          <w:spacing w:val="-9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include</w:t>
      </w:r>
      <w:r>
        <w:rPr>
          <w:spacing w:val="-10"/>
        </w:rPr>
        <w:t xml:space="preserve"> </w:t>
      </w:r>
      <w:r>
        <w:t>lower</w:t>
      </w:r>
      <w:r>
        <w:rPr>
          <w:spacing w:val="-10"/>
        </w:rPr>
        <w:t xml:space="preserve"> </w:t>
      </w:r>
      <w:r>
        <w:t>marketing</w:t>
      </w:r>
      <w:r>
        <w:rPr>
          <w:spacing w:val="-11"/>
        </w:rPr>
        <w:t xml:space="preserve"> </w:t>
      </w:r>
      <w:r>
        <w:t>costs,</w:t>
      </w:r>
      <w:r>
        <w:rPr>
          <w:spacing w:val="-58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customers, positive word of mouth</w:t>
      </w:r>
      <w:r>
        <w:rPr>
          <w:spacing w:val="-1"/>
        </w:rPr>
        <w:t xml:space="preserve"> </w:t>
      </w:r>
      <w:r>
        <w:t>and retention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customers (Dick</w:t>
      </w:r>
      <w:r>
        <w:rPr>
          <w:spacing w:val="1"/>
        </w:rPr>
        <w:t xml:space="preserve"> </w:t>
      </w:r>
      <w:r>
        <w:t>&amp;</w:t>
      </w:r>
      <w:r>
        <w:rPr>
          <w:spacing w:val="-2"/>
        </w:rPr>
        <w:t xml:space="preserve"> </w:t>
      </w:r>
      <w:proofErr w:type="spellStart"/>
      <w:r>
        <w:t>Basu</w:t>
      </w:r>
      <w:proofErr w:type="spellEnd"/>
      <w:r>
        <w:t>,</w:t>
      </w:r>
      <w:r>
        <w:rPr>
          <w:spacing w:val="-1"/>
        </w:rPr>
        <w:t xml:space="preserve"> </w:t>
      </w:r>
      <w:r>
        <w:t>1994).</w:t>
      </w:r>
    </w:p>
    <w:p w:rsidR="006972B6" w:rsidRDefault="006972B6">
      <w:pPr>
        <w:pStyle w:val="BodyText"/>
        <w:spacing w:before="1"/>
        <w:rPr>
          <w:sz w:val="27"/>
        </w:rPr>
      </w:pPr>
    </w:p>
    <w:p w:rsidR="006972B6" w:rsidRDefault="00594A19">
      <w:pPr>
        <w:pStyle w:val="BodyText"/>
        <w:spacing w:line="345" w:lineRule="auto"/>
        <w:ind w:left="375" w:right="552" w:hanging="10"/>
        <w:jc w:val="both"/>
      </w:pPr>
      <w:r>
        <w:t>The central role of maintaining the marketing strategies is building brand loyalty, dealing with</w:t>
      </w:r>
      <w:r>
        <w:rPr>
          <w:spacing w:val="1"/>
        </w:rPr>
        <w:t xml:space="preserve"> </w:t>
      </w:r>
      <w:r>
        <w:rPr>
          <w:spacing w:val="-1"/>
        </w:rPr>
        <w:t>intense</w:t>
      </w:r>
      <w:r>
        <w:rPr>
          <w:spacing w:val="-8"/>
        </w:rPr>
        <w:t xml:space="preserve"> </w:t>
      </w:r>
      <w:r>
        <w:t>competition,</w:t>
      </w:r>
      <w:r>
        <w:rPr>
          <w:spacing w:val="-7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confronting</w:t>
      </w:r>
      <w:r>
        <w:rPr>
          <w:spacing w:val="-10"/>
        </w:rPr>
        <w:t xml:space="preserve"> </w:t>
      </w:r>
      <w:r>
        <w:t>unpredictability</w:t>
      </w:r>
      <w:r>
        <w:rPr>
          <w:spacing w:val="-15"/>
        </w:rPr>
        <w:t xml:space="preserve"> </w:t>
      </w:r>
      <w:r>
        <w:t>issues.</w:t>
      </w:r>
      <w:r>
        <w:rPr>
          <w:spacing w:val="-5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loyalty</w:t>
      </w:r>
      <w:r>
        <w:rPr>
          <w:spacing w:val="-12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means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gaining</w:t>
      </w:r>
      <w:r>
        <w:rPr>
          <w:spacing w:val="-57"/>
        </w:rPr>
        <w:t xml:space="preserve"> </w:t>
      </w:r>
      <w:r>
        <w:t>profitable growth (Oliver, 1997). One dimension of brand lo</w:t>
      </w:r>
      <w:r>
        <w:t>yalty is cognitive loyalty, which is</w:t>
      </w:r>
      <w:r>
        <w:rPr>
          <w:spacing w:val="1"/>
        </w:rPr>
        <w:t xml:space="preserve"> </w:t>
      </w:r>
      <w:r>
        <w:t>referred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high</w:t>
      </w:r>
      <w:r>
        <w:rPr>
          <w:spacing w:val="-5"/>
        </w:rPr>
        <w:t xml:space="preserve"> </w:t>
      </w:r>
      <w:r>
        <w:t>intention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future</w:t>
      </w:r>
      <w:r>
        <w:rPr>
          <w:spacing w:val="-5"/>
        </w:rPr>
        <w:t xml:space="preserve"> </w:t>
      </w:r>
      <w:r>
        <w:t>exchange.</w:t>
      </w:r>
      <w:r>
        <w:rPr>
          <w:spacing w:val="-5"/>
        </w:rPr>
        <w:t xml:space="preserve"> </w:t>
      </w:r>
      <w:r>
        <w:t>Action</w:t>
      </w:r>
      <w:r>
        <w:rPr>
          <w:spacing w:val="-4"/>
        </w:rPr>
        <w:t xml:space="preserve"> </w:t>
      </w:r>
      <w:r>
        <w:t>loyalty</w:t>
      </w:r>
      <w:r>
        <w:rPr>
          <w:spacing w:val="-9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commitment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purchase</w:t>
      </w:r>
      <w:r>
        <w:rPr>
          <w:spacing w:val="-5"/>
        </w:rPr>
        <w:t xml:space="preserve"> </w:t>
      </w:r>
      <w:r>
        <w:t>again</w:t>
      </w:r>
      <w:r>
        <w:rPr>
          <w:spacing w:val="-58"/>
        </w:rPr>
        <w:t xml:space="preserve"> </w:t>
      </w:r>
      <w:r>
        <w:t>and again despite the marketing strategies adopted by the competitors. Loyalty is a bond between</w:t>
      </w:r>
      <w:r>
        <w:rPr>
          <w:spacing w:val="-57"/>
        </w:rPr>
        <w:t xml:space="preserve"> </w:t>
      </w:r>
      <w:r>
        <w:t>customer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brand.</w:t>
      </w:r>
      <w:r>
        <w:rPr>
          <w:spacing w:val="8"/>
        </w:rPr>
        <w:t xml:space="preserve"> </w:t>
      </w:r>
      <w:r>
        <w:t>Brand</w:t>
      </w:r>
      <w:r>
        <w:rPr>
          <w:spacing w:val="8"/>
        </w:rPr>
        <w:t xml:space="preserve"> </w:t>
      </w:r>
      <w:r>
        <w:t>loyal</w:t>
      </w:r>
      <w:r>
        <w:rPr>
          <w:spacing w:val="8"/>
        </w:rPr>
        <w:t xml:space="preserve"> </w:t>
      </w:r>
      <w:r>
        <w:t>customers</w:t>
      </w:r>
      <w:r>
        <w:rPr>
          <w:spacing w:val="6"/>
        </w:rPr>
        <w:t xml:space="preserve"> </w:t>
      </w:r>
      <w:r>
        <w:t>don’t</w:t>
      </w:r>
      <w:r>
        <w:rPr>
          <w:spacing w:val="5"/>
        </w:rPr>
        <w:t xml:space="preserve"> </w:t>
      </w:r>
      <w:r>
        <w:t>see</w:t>
      </w:r>
      <w:r>
        <w:rPr>
          <w:spacing w:val="5"/>
        </w:rPr>
        <w:t xml:space="preserve"> </w:t>
      </w:r>
      <w:r>
        <w:t>how</w:t>
      </w:r>
      <w:r>
        <w:rPr>
          <w:spacing w:val="7"/>
        </w:rPr>
        <w:t xml:space="preserve"> </w:t>
      </w:r>
      <w:r>
        <w:t>expensive</w:t>
      </w:r>
      <w:r>
        <w:rPr>
          <w:spacing w:val="5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product</w:t>
      </w:r>
      <w:r>
        <w:rPr>
          <w:spacing w:val="6"/>
        </w:rPr>
        <w:t xml:space="preserve"> </w:t>
      </w:r>
      <w:r>
        <w:t>is,</w:t>
      </w:r>
      <w:r>
        <w:rPr>
          <w:spacing w:val="7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just</w:t>
      </w:r>
    </w:p>
    <w:p w:rsidR="006972B6" w:rsidRDefault="006972B6">
      <w:pPr>
        <w:spacing w:line="345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375" w:right="554"/>
        <w:jc w:val="both"/>
      </w:pPr>
      <w:proofErr w:type="gramStart"/>
      <w:r>
        <w:lastRenderedPageBreak/>
        <w:t>go</w:t>
      </w:r>
      <w:proofErr w:type="gramEnd"/>
      <w:r>
        <w:t xml:space="preserve"> to purchase the product because of its distinctive features. Companies with loyal customers</w:t>
      </w:r>
      <w:r>
        <w:rPr>
          <w:spacing w:val="1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many</w:t>
      </w:r>
      <w:r>
        <w:rPr>
          <w:spacing w:val="-17"/>
        </w:rPr>
        <w:t xml:space="preserve"> </w:t>
      </w:r>
      <w:r>
        <w:t>marketing</w:t>
      </w:r>
      <w:r>
        <w:rPr>
          <w:spacing w:val="-15"/>
        </w:rPr>
        <w:t xml:space="preserve"> </w:t>
      </w:r>
      <w:r>
        <w:t>benefits.</w:t>
      </w:r>
      <w:r>
        <w:rPr>
          <w:spacing w:val="-11"/>
        </w:rPr>
        <w:t xml:space="preserve"> </w:t>
      </w:r>
      <w:r>
        <w:t>They</w:t>
      </w:r>
      <w:r>
        <w:rPr>
          <w:spacing w:val="-17"/>
        </w:rPr>
        <w:t xml:space="preserve"> </w:t>
      </w:r>
      <w:r>
        <w:t>don’t</w:t>
      </w:r>
      <w:r>
        <w:rPr>
          <w:spacing w:val="-13"/>
        </w:rPr>
        <w:t xml:space="preserve"> </w:t>
      </w:r>
      <w:r>
        <w:t>need</w:t>
      </w:r>
      <w:r>
        <w:rPr>
          <w:spacing w:val="-9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high</w:t>
      </w:r>
      <w:r>
        <w:rPr>
          <w:spacing w:val="-12"/>
        </w:rPr>
        <w:t xml:space="preserve"> </w:t>
      </w:r>
      <w:r>
        <w:t>level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advertisemen</w:t>
      </w:r>
      <w:r>
        <w:t>ts</w:t>
      </w:r>
      <w:r>
        <w:rPr>
          <w:spacing w:val="-12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compared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opponents</w:t>
      </w:r>
      <w:r>
        <w:rPr>
          <w:spacing w:val="-1"/>
        </w:rPr>
        <w:t xml:space="preserve"> </w:t>
      </w:r>
      <w:r>
        <w:t>resulting</w:t>
      </w:r>
      <w:r>
        <w:rPr>
          <w:spacing w:val="-2"/>
        </w:rPr>
        <w:t xml:space="preserve"> </w:t>
      </w:r>
      <w:r>
        <w:t>in higher profit margins (</w:t>
      </w:r>
      <w:proofErr w:type="spellStart"/>
      <w:r>
        <w:t>Reichheld</w:t>
      </w:r>
      <w:proofErr w:type="spellEnd"/>
      <w:r>
        <w:t>, Markey</w:t>
      </w:r>
      <w:r>
        <w:rPr>
          <w:spacing w:val="-3"/>
        </w:rPr>
        <w:t xml:space="preserve"> </w:t>
      </w:r>
      <w:r>
        <w:t>&amp;</w:t>
      </w:r>
      <w:r>
        <w:rPr>
          <w:spacing w:val="-2"/>
        </w:rPr>
        <w:t xml:space="preserve"> </w:t>
      </w:r>
      <w:proofErr w:type="spellStart"/>
      <w:r>
        <w:t>Hopton</w:t>
      </w:r>
      <w:proofErr w:type="spellEnd"/>
      <w:r>
        <w:t>, 2000).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  <w:jc w:val="both"/>
      </w:pPr>
      <w:bookmarkStart w:id="13" w:name="_bookmark8"/>
      <w:bookmarkEnd w:id="13"/>
      <w:r>
        <w:t>Brand</w:t>
      </w:r>
      <w:r>
        <w:rPr>
          <w:spacing w:val="-4"/>
        </w:rPr>
        <w:t xml:space="preserve"> </w:t>
      </w:r>
      <w:r>
        <w:t>Trust</w:t>
      </w:r>
    </w:p>
    <w:p w:rsidR="006972B6" w:rsidRDefault="00594A19">
      <w:pPr>
        <w:pStyle w:val="BodyText"/>
        <w:spacing w:before="37" w:line="343" w:lineRule="auto"/>
        <w:ind w:left="375" w:right="551" w:hanging="10"/>
        <w:jc w:val="both"/>
      </w:pPr>
      <w:r>
        <w:t>Lau and lee, (1999) referred as brand trust as the readiness of customers to trust on the brand.</w:t>
      </w:r>
      <w:r>
        <w:rPr>
          <w:spacing w:val="1"/>
        </w:rPr>
        <w:t xml:space="preserve"> </w:t>
      </w:r>
      <w:proofErr w:type="gramStart"/>
      <w:r>
        <w:t>According to Moorman (1992) brand trust as the confidence of customers that they have on a</w:t>
      </w:r>
      <w:r>
        <w:rPr>
          <w:spacing w:val="1"/>
        </w:rPr>
        <w:t xml:space="preserve"> </w:t>
      </w:r>
      <w:r>
        <w:t>brand.</w:t>
      </w:r>
      <w:proofErr w:type="gramEnd"/>
      <w:r>
        <w:rPr>
          <w:spacing w:val="-5"/>
        </w:rPr>
        <w:t xml:space="preserve"> </w:t>
      </w:r>
      <w:proofErr w:type="spellStart"/>
      <w:r>
        <w:t>Chaudhuri</w:t>
      </w:r>
      <w:proofErr w:type="spellEnd"/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Holbrook</w:t>
      </w:r>
      <w:r>
        <w:rPr>
          <w:spacing w:val="-4"/>
        </w:rPr>
        <w:t xml:space="preserve"> </w:t>
      </w:r>
      <w:r>
        <w:t>(2001)</w:t>
      </w:r>
      <w:r>
        <w:rPr>
          <w:spacing w:val="-5"/>
        </w:rPr>
        <w:t xml:space="preserve"> </w:t>
      </w:r>
      <w:r>
        <w:t>defined</w:t>
      </w:r>
      <w:r>
        <w:rPr>
          <w:spacing w:val="-4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trust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believes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 xml:space="preserve">will perform its functions that they’ve stated. Brand trust creates </w:t>
      </w:r>
      <w:r>
        <w:t>brand loyalty and commitment</w:t>
      </w:r>
      <w:r>
        <w:rPr>
          <w:spacing w:val="1"/>
        </w:rPr>
        <w:t xml:space="preserve"> </w:t>
      </w:r>
      <w:r>
        <w:t>towards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brand.</w:t>
      </w:r>
      <w:r>
        <w:rPr>
          <w:spacing w:val="-1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builds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based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trust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value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high.</w:t>
      </w:r>
      <w:r>
        <w:rPr>
          <w:spacing w:val="-4"/>
        </w:rPr>
        <w:t xml:space="preserve"> </w:t>
      </w:r>
      <w:r>
        <w:t>Trust</w:t>
      </w:r>
      <w:r>
        <w:rPr>
          <w:spacing w:val="-3"/>
        </w:rPr>
        <w:t xml:space="preserve"> </w:t>
      </w:r>
      <w:r>
        <w:t>plays</w:t>
      </w:r>
      <w:r>
        <w:rPr>
          <w:spacing w:val="-58"/>
        </w:rPr>
        <w:t xml:space="preserve"> </w:t>
      </w:r>
      <w:r>
        <w:t>a great role in the environment which is uncertain. Loyalty and commitment are two variables</w:t>
      </w:r>
      <w:r>
        <w:rPr>
          <w:spacing w:val="1"/>
        </w:rPr>
        <w:t xml:space="preserve"> </w:t>
      </w:r>
      <w:r>
        <w:t>leading to long term relationsh</w:t>
      </w:r>
      <w:r>
        <w:t>ip with the brand, (</w:t>
      </w:r>
      <w:proofErr w:type="spellStart"/>
      <w:r>
        <w:t>Matzler</w:t>
      </w:r>
      <w:proofErr w:type="spellEnd"/>
      <w:r>
        <w:t xml:space="preserve">, 2008). </w:t>
      </w:r>
      <w:proofErr w:type="gramStart"/>
      <w:r>
        <w:t>Sung et al (2010) Ming (2011).</w:t>
      </w:r>
      <w:proofErr w:type="gramEnd"/>
      <w:r>
        <w:rPr>
          <w:spacing w:val="-57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positive</w:t>
      </w:r>
      <w:r>
        <w:rPr>
          <w:spacing w:val="-2"/>
        </w:rPr>
        <w:t xml:space="preserve"> </w:t>
      </w:r>
      <w:proofErr w:type="gramStart"/>
      <w:r>
        <w:t>expectation,</w:t>
      </w:r>
      <w:proofErr w:type="gramEnd"/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is also</w:t>
      </w:r>
      <w:r>
        <w:rPr>
          <w:spacing w:val="-1"/>
        </w:rPr>
        <w:t xml:space="preserve"> </w:t>
      </w:r>
      <w:r>
        <w:t>defined</w:t>
      </w:r>
      <w:r>
        <w:rPr>
          <w:spacing w:val="-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reliability,</w:t>
      </w:r>
      <w:r>
        <w:rPr>
          <w:spacing w:val="-1"/>
        </w:rPr>
        <w:t xml:space="preserve"> </w:t>
      </w:r>
      <w:r>
        <w:t>having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loyalty.</w:t>
      </w:r>
    </w:p>
    <w:p w:rsidR="006972B6" w:rsidRDefault="00594A19">
      <w:pPr>
        <w:pStyle w:val="BodyText"/>
        <w:spacing w:before="138" w:line="343" w:lineRule="auto"/>
        <w:ind w:left="375" w:right="556" w:hanging="10"/>
        <w:jc w:val="both"/>
      </w:pPr>
      <w:r>
        <w:t>Brand</w:t>
      </w:r>
      <w:r>
        <w:rPr>
          <w:spacing w:val="-2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unique</w:t>
      </w:r>
      <w:r>
        <w:rPr>
          <w:spacing w:val="-3"/>
        </w:rPr>
        <w:t xml:space="preserve"> </w:t>
      </w:r>
      <w:r>
        <w:t>characteristic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achieving</w:t>
      </w:r>
      <w:r>
        <w:rPr>
          <w:spacing w:val="-5"/>
        </w:rPr>
        <w:t xml:space="preserve"> </w:t>
      </w:r>
      <w:r>
        <w:t>a competitive</w:t>
      </w:r>
      <w:r>
        <w:rPr>
          <w:spacing w:val="-1"/>
        </w:rPr>
        <w:t xml:space="preserve"> </w:t>
      </w:r>
      <w:r>
        <w:t>advantage, (</w:t>
      </w:r>
      <w:proofErr w:type="spellStart"/>
      <w:r>
        <w:t>Hanaysha</w:t>
      </w:r>
      <w:proofErr w:type="spellEnd"/>
      <w:r>
        <w:t xml:space="preserve"> &amp;</w:t>
      </w:r>
      <w:r>
        <w:rPr>
          <w:spacing w:val="-3"/>
        </w:rPr>
        <w:t xml:space="preserve"> </w:t>
      </w:r>
      <w:r>
        <w:t>Abdullah,</w:t>
      </w:r>
      <w:r>
        <w:rPr>
          <w:spacing w:val="-58"/>
        </w:rPr>
        <w:t xml:space="preserve"> </w:t>
      </w:r>
      <w:r>
        <w:t>2015).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before="1" w:line="343" w:lineRule="auto"/>
        <w:ind w:left="375" w:right="552" w:hanging="10"/>
        <w:jc w:val="both"/>
      </w:pPr>
      <w:r>
        <w:t>Trust includes several beliefs about the honesty and integrity of the brands. Trust in some brands</w:t>
      </w:r>
      <w:r>
        <w:rPr>
          <w:spacing w:val="1"/>
        </w:rPr>
        <w:t xml:space="preserve"> </w:t>
      </w:r>
      <w:r>
        <w:t>is based on the satisfaction of customers and the performance of the brand.</w:t>
      </w:r>
      <w:r>
        <w:rPr>
          <w:spacing w:val="1"/>
        </w:rPr>
        <w:t xml:space="preserve"> </w:t>
      </w:r>
      <w:r>
        <w:t>Trust is described as</w:t>
      </w:r>
      <w:r>
        <w:rPr>
          <w:spacing w:val="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confidence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trust</w:t>
      </w:r>
      <w:r>
        <w:rPr>
          <w:spacing w:val="-3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brand,</w:t>
      </w:r>
      <w:r>
        <w:rPr>
          <w:spacing w:val="-4"/>
        </w:rPr>
        <w:t xml:space="preserve"> </w:t>
      </w:r>
      <w:r>
        <w:t>it’s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faith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assures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brand experience will lead to positive results. Brand trust is the success factor of every company.</w:t>
      </w:r>
      <w:r>
        <w:rPr>
          <w:spacing w:val="1"/>
        </w:rPr>
        <w:t xml:space="preserve"> </w:t>
      </w:r>
      <w:r>
        <w:t>It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extensive</w:t>
      </w:r>
      <w:r>
        <w:rPr>
          <w:spacing w:val="-6"/>
        </w:rPr>
        <w:t xml:space="preserve"> </w:t>
      </w:r>
      <w:r>
        <w:t>process,</w:t>
      </w:r>
      <w:r>
        <w:rPr>
          <w:spacing w:val="-2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built</w:t>
      </w:r>
      <w:r>
        <w:rPr>
          <w:spacing w:val="-4"/>
        </w:rPr>
        <w:t xml:space="preserve"> </w:t>
      </w:r>
      <w:r>
        <w:t>after</w:t>
      </w:r>
      <w:r>
        <w:rPr>
          <w:spacing w:val="-6"/>
        </w:rPr>
        <w:t xml:space="preserve"> </w:t>
      </w:r>
      <w:r>
        <w:t>consumer</w:t>
      </w:r>
      <w:r>
        <w:rPr>
          <w:spacing w:val="-6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performance.</w:t>
      </w:r>
      <w:r>
        <w:rPr>
          <w:spacing w:val="-2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trust is linked with impulsive feelings which are very spontaneous. Brand trust accounts for</w:t>
      </w:r>
      <w:r>
        <w:rPr>
          <w:spacing w:val="1"/>
        </w:rPr>
        <w:t xml:space="preserve"> </w:t>
      </w:r>
      <w:r>
        <w:t>valuable and notable relations. Brand trust has a positive association with brand loyalty and</w:t>
      </w:r>
      <w:r>
        <w:rPr>
          <w:spacing w:val="1"/>
        </w:rPr>
        <w:t xml:space="preserve"> </w:t>
      </w:r>
      <w:r>
        <w:t>customer satisfaction. The more the cust</w:t>
      </w:r>
      <w:r>
        <w:t>omers are satisfied the more they trust the brand and</w:t>
      </w:r>
      <w:r>
        <w:rPr>
          <w:spacing w:val="1"/>
        </w:rPr>
        <w:t xml:space="preserve"> </w:t>
      </w:r>
      <w:r>
        <w:t>eventually develop loyalty to the brand, (</w:t>
      </w:r>
      <w:proofErr w:type="spellStart"/>
      <w:r>
        <w:t>Aaker</w:t>
      </w:r>
      <w:proofErr w:type="spellEnd"/>
      <w:r>
        <w:t>, 1991). Higher the perception of in the minds of</w:t>
      </w:r>
      <w:r>
        <w:rPr>
          <w:spacing w:val="1"/>
        </w:rPr>
        <w:t xml:space="preserve"> </w:t>
      </w:r>
      <w:r>
        <w:t>customer</w:t>
      </w:r>
      <w:r>
        <w:rPr>
          <w:spacing w:val="-2"/>
        </w:rPr>
        <w:t xml:space="preserve"> </w:t>
      </w:r>
      <w:r>
        <w:t>about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certain</w:t>
      </w:r>
      <w:r>
        <w:rPr>
          <w:spacing w:val="-1"/>
        </w:rPr>
        <w:t xml:space="preserve"> </w:t>
      </w:r>
      <w:r>
        <w:t>brand,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higher</w:t>
      </w:r>
      <w:r>
        <w:rPr>
          <w:spacing w:val="-1"/>
        </w:rPr>
        <w:t xml:space="preserve"> </w:t>
      </w:r>
      <w:r>
        <w:t>faith</w:t>
      </w:r>
      <w:r>
        <w:rPr>
          <w:spacing w:val="-1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has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brand.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considered</w:t>
      </w:r>
      <w:r>
        <w:rPr>
          <w:spacing w:val="-1"/>
        </w:rPr>
        <w:t xml:space="preserve"> </w:t>
      </w:r>
      <w:r>
        <w:t>vital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form long-term relations</w:t>
      </w:r>
      <w:r>
        <w:rPr>
          <w:spacing w:val="-1"/>
        </w:rPr>
        <w:t xml:space="preserve"> </w:t>
      </w:r>
      <w:r>
        <w:t>with the customers, (</w:t>
      </w:r>
      <w:proofErr w:type="spellStart"/>
      <w:r>
        <w:t>Mazodier</w:t>
      </w:r>
      <w:proofErr w:type="spellEnd"/>
      <w:r>
        <w:rPr>
          <w:spacing w:val="-3"/>
        </w:rPr>
        <w:t xml:space="preserve"> </w:t>
      </w:r>
      <w:r>
        <w:t xml:space="preserve">and </w:t>
      </w:r>
      <w:proofErr w:type="spellStart"/>
      <w:r>
        <w:t>Merunka</w:t>
      </w:r>
      <w:proofErr w:type="spellEnd"/>
      <w:r>
        <w:t>,</w:t>
      </w:r>
      <w:r>
        <w:rPr>
          <w:spacing w:val="2"/>
        </w:rPr>
        <w:t xml:space="preserve"> </w:t>
      </w:r>
      <w:r>
        <w:t>2011).</w:t>
      </w:r>
    </w:p>
    <w:p w:rsidR="006972B6" w:rsidRDefault="006972B6">
      <w:pPr>
        <w:pStyle w:val="BodyText"/>
        <w:spacing w:before="5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48" w:hanging="10"/>
        <w:jc w:val="both"/>
      </w:pPr>
      <w:r>
        <w:t>When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constantly</w:t>
      </w:r>
      <w:r>
        <w:rPr>
          <w:spacing w:val="-9"/>
        </w:rPr>
        <w:t xml:space="preserve"> </w:t>
      </w:r>
      <w:r>
        <w:t>delivers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values,</w:t>
      </w:r>
      <w:r>
        <w:rPr>
          <w:spacing w:val="-7"/>
        </w:rPr>
        <w:t xml:space="preserve"> </w:t>
      </w:r>
      <w:r>
        <w:t>credibility,</w:t>
      </w:r>
      <w:r>
        <w:rPr>
          <w:spacing w:val="-6"/>
        </w:rPr>
        <w:t xml:space="preserve"> </w:t>
      </w:r>
      <w:r>
        <w:t>quality,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reliable</w:t>
      </w:r>
      <w:r>
        <w:rPr>
          <w:spacing w:val="-7"/>
        </w:rPr>
        <w:t xml:space="preserve"> </w:t>
      </w:r>
      <w:r>
        <w:t>then</w:t>
      </w:r>
      <w:r>
        <w:rPr>
          <w:spacing w:val="-8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gain</w:t>
      </w:r>
      <w:r>
        <w:rPr>
          <w:spacing w:val="-57"/>
        </w:rPr>
        <w:t xml:space="preserve"> </w:t>
      </w:r>
      <w:r>
        <w:t>huge benefits from its loyal customers who trust the brand fully (Berry, 1983). Brand trust is the</w:t>
      </w:r>
      <w:r>
        <w:rPr>
          <w:spacing w:val="1"/>
        </w:rPr>
        <w:t xml:space="preserve"> </w:t>
      </w:r>
      <w:r>
        <w:t>confidence of customers that they have in the brand. It determines how the brand is consistently</w:t>
      </w:r>
      <w:r>
        <w:rPr>
          <w:spacing w:val="1"/>
        </w:rPr>
        <w:t xml:space="preserve"> </w:t>
      </w:r>
      <w:r>
        <w:t>delivering its promises and values to the customers. Consume</w:t>
      </w:r>
      <w:r>
        <w:t>rs trust the brands because they</w:t>
      </w:r>
      <w:r>
        <w:rPr>
          <w:spacing w:val="1"/>
        </w:rPr>
        <w:t xml:space="preserve"> </w:t>
      </w:r>
      <w:r>
        <w:t>deliver</w:t>
      </w:r>
      <w:r>
        <w:rPr>
          <w:spacing w:val="1"/>
        </w:rPr>
        <w:t xml:space="preserve"> </w:t>
      </w:r>
      <w:r>
        <w:t>good</w:t>
      </w:r>
      <w:r>
        <w:rPr>
          <w:spacing w:val="3"/>
        </w:rPr>
        <w:t xml:space="preserve"> </w:t>
      </w:r>
      <w:r>
        <w:t>quality</w:t>
      </w:r>
      <w:r>
        <w:rPr>
          <w:spacing w:val="-2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have</w:t>
      </w:r>
      <w:r>
        <w:rPr>
          <w:spacing w:val="4"/>
        </w:rPr>
        <w:t xml:space="preserve"> </w:t>
      </w:r>
      <w:r>
        <w:t>good</w:t>
      </w:r>
      <w:r>
        <w:rPr>
          <w:spacing w:val="1"/>
        </w:rPr>
        <w:t xml:space="preserve"> </w:t>
      </w:r>
      <w:r>
        <w:t>ratings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reviews</w:t>
      </w:r>
      <w:r>
        <w:rPr>
          <w:spacing w:val="3"/>
        </w:rPr>
        <w:t xml:space="preserve"> </w:t>
      </w:r>
      <w:r>
        <w:t>(</w:t>
      </w:r>
      <w:proofErr w:type="spellStart"/>
      <w:r>
        <w:t>Chaudhuri</w:t>
      </w:r>
      <w:proofErr w:type="spellEnd"/>
      <w:r>
        <w:t xml:space="preserve"> &amp;</w:t>
      </w:r>
      <w:r>
        <w:rPr>
          <w:spacing w:val="1"/>
        </w:rPr>
        <w:t xml:space="preserve"> </w:t>
      </w:r>
      <w:r>
        <w:t>Holbrook,</w:t>
      </w:r>
      <w:r>
        <w:rPr>
          <w:spacing w:val="3"/>
        </w:rPr>
        <w:t xml:space="preserve"> </w:t>
      </w:r>
      <w:r>
        <w:t>2001).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375" w:right="552"/>
        <w:jc w:val="both"/>
      </w:pPr>
      <w:r>
        <w:rPr>
          <w:spacing w:val="-1"/>
        </w:rPr>
        <w:lastRenderedPageBreak/>
        <w:t>They</w:t>
      </w:r>
      <w:r>
        <w:rPr>
          <w:spacing w:val="-15"/>
        </w:rPr>
        <w:t xml:space="preserve"> </w:t>
      </w:r>
      <w:r>
        <w:rPr>
          <w:spacing w:val="-1"/>
        </w:rPr>
        <w:t>charge</w:t>
      </w:r>
      <w:r>
        <w:rPr>
          <w:spacing w:val="-13"/>
        </w:rPr>
        <w:t xml:space="preserve"> </w:t>
      </w:r>
      <w:r>
        <w:rPr>
          <w:spacing w:val="-1"/>
        </w:rPr>
        <w:t>prices</w:t>
      </w:r>
      <w:r>
        <w:rPr>
          <w:spacing w:val="-12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worth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product</w:t>
      </w:r>
      <w:r>
        <w:rPr>
          <w:spacing w:val="-12"/>
        </w:rPr>
        <w:t xml:space="preserve"> </w:t>
      </w:r>
      <w:r>
        <w:t>(Morgan</w:t>
      </w:r>
      <w:r>
        <w:rPr>
          <w:spacing w:val="-9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Hunt,</w:t>
      </w:r>
      <w:r>
        <w:rPr>
          <w:spacing w:val="-12"/>
        </w:rPr>
        <w:t xml:space="preserve"> </w:t>
      </w:r>
      <w:r>
        <w:t>1994).</w:t>
      </w:r>
      <w:r>
        <w:rPr>
          <w:spacing w:val="36"/>
        </w:rPr>
        <w:t xml:space="preserve"> </w:t>
      </w:r>
      <w:r>
        <w:t>They</w:t>
      </w:r>
      <w:r>
        <w:rPr>
          <w:spacing w:val="-15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good</w:t>
      </w:r>
      <w:r>
        <w:rPr>
          <w:spacing w:val="-10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service and deal with the customers’ issues. Brand trust brings value. Trust is the main element</w:t>
      </w:r>
      <w:r>
        <w:rPr>
          <w:spacing w:val="1"/>
        </w:rPr>
        <w:t xml:space="preserve"> </w:t>
      </w:r>
      <w:r>
        <w:t xml:space="preserve">that encourages the customers to come back, and shop for the same brand. And customers </w:t>
      </w:r>
      <w:proofErr w:type="gramStart"/>
      <w:r>
        <w:t>which</w:t>
      </w:r>
      <w:proofErr w:type="gramEnd"/>
      <w:r>
        <w:rPr>
          <w:spacing w:val="1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brand are</w:t>
      </w:r>
      <w:r>
        <w:rPr>
          <w:spacing w:val="-1"/>
        </w:rPr>
        <w:t xml:space="preserve"> </w:t>
      </w:r>
      <w:r>
        <w:t>extra</w:t>
      </w:r>
      <w:r>
        <w:rPr>
          <w:spacing w:val="-2"/>
        </w:rPr>
        <w:t xml:space="preserve"> </w:t>
      </w:r>
      <w:r>
        <w:t>likely</w:t>
      </w:r>
      <w:r>
        <w:rPr>
          <w:spacing w:val="-5"/>
        </w:rPr>
        <w:t xml:space="preserve"> </w:t>
      </w:r>
      <w:r>
        <w:t>to buy</w:t>
      </w:r>
      <w:r>
        <w:rPr>
          <w:spacing w:val="-6"/>
        </w:rPr>
        <w:t xml:space="preserve"> </w:t>
      </w:r>
      <w:r>
        <w:t>from that brand again and</w:t>
      </w:r>
      <w:r>
        <w:rPr>
          <w:spacing w:val="1"/>
        </w:rPr>
        <w:t xml:space="preserve"> </w:t>
      </w:r>
      <w:r>
        <w:t>again (Berry,</w:t>
      </w:r>
      <w:r>
        <w:rPr>
          <w:spacing w:val="-1"/>
        </w:rPr>
        <w:t xml:space="preserve"> </w:t>
      </w:r>
      <w:r>
        <w:t>1983).</w:t>
      </w:r>
    </w:p>
    <w:p w:rsidR="006972B6" w:rsidRDefault="006972B6">
      <w:pPr>
        <w:pStyle w:val="BodyText"/>
        <w:spacing w:before="4"/>
        <w:rPr>
          <w:sz w:val="26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  <w:jc w:val="both"/>
      </w:pPr>
      <w:bookmarkStart w:id="14" w:name="_bookmark9"/>
      <w:bookmarkEnd w:id="14"/>
      <w:r>
        <w:t>Brand</w:t>
      </w:r>
      <w:r>
        <w:rPr>
          <w:spacing w:val="-8"/>
        </w:rPr>
        <w:t xml:space="preserve"> </w:t>
      </w:r>
      <w:r>
        <w:t>Experience</w:t>
      </w:r>
    </w:p>
    <w:p w:rsidR="006972B6" w:rsidRDefault="00594A19">
      <w:pPr>
        <w:pStyle w:val="BodyText"/>
        <w:spacing w:before="37" w:line="343" w:lineRule="auto"/>
        <w:ind w:left="375" w:right="553" w:hanging="10"/>
        <w:jc w:val="both"/>
      </w:pPr>
      <w:r>
        <w:t>Brand</w:t>
      </w:r>
      <w:r>
        <w:rPr>
          <w:spacing w:val="-2"/>
        </w:rPr>
        <w:t xml:space="preserve"> </w:t>
      </w:r>
      <w:r>
        <w:t>experience</w:t>
      </w:r>
      <w:r>
        <w:rPr>
          <w:spacing w:val="-5"/>
        </w:rPr>
        <w:t xml:space="preserve"> </w:t>
      </w:r>
      <w:r>
        <w:t>influences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customers,</w:t>
      </w:r>
      <w:r>
        <w:rPr>
          <w:spacing w:val="-4"/>
        </w:rPr>
        <w:t xml:space="preserve"> </w:t>
      </w:r>
      <w:r>
        <w:t>there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six</w:t>
      </w:r>
      <w:r>
        <w:rPr>
          <w:spacing w:val="-1"/>
        </w:rPr>
        <w:t xml:space="preserve"> </w:t>
      </w:r>
      <w:r>
        <w:t>different</w:t>
      </w:r>
      <w:r>
        <w:rPr>
          <w:spacing w:val="-3"/>
        </w:rPr>
        <w:t xml:space="preserve"> </w:t>
      </w:r>
      <w:r>
        <w:t>kinds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experience</w:t>
      </w:r>
      <w:r>
        <w:rPr>
          <w:spacing w:val="-58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include,</w:t>
      </w:r>
      <w:r>
        <w:rPr>
          <w:spacing w:val="-5"/>
        </w:rPr>
        <w:t xml:space="preserve"> </w:t>
      </w:r>
      <w:r>
        <w:t>sensory,</w:t>
      </w:r>
      <w:r>
        <w:rPr>
          <w:spacing w:val="-5"/>
        </w:rPr>
        <w:t xml:space="preserve"> </w:t>
      </w:r>
      <w:r>
        <w:t>affective,</w:t>
      </w:r>
      <w:r>
        <w:rPr>
          <w:spacing w:val="-5"/>
        </w:rPr>
        <w:t xml:space="preserve"> </w:t>
      </w:r>
      <w:r>
        <w:t>physical,</w:t>
      </w:r>
      <w:r>
        <w:rPr>
          <w:spacing w:val="-4"/>
        </w:rPr>
        <w:t xml:space="preserve"> </w:t>
      </w:r>
      <w:r>
        <w:t>cognitive,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lifestyle</w:t>
      </w:r>
      <w:r>
        <w:rPr>
          <w:spacing w:val="-6"/>
        </w:rPr>
        <w:t xml:space="preserve"> </w:t>
      </w:r>
      <w:r>
        <w:t>experiences.</w:t>
      </w:r>
      <w:r>
        <w:rPr>
          <w:spacing w:val="-5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experience</w:t>
      </w:r>
      <w:r>
        <w:rPr>
          <w:spacing w:val="-57"/>
        </w:rPr>
        <w:t xml:space="preserve"> </w:t>
      </w:r>
      <w:r>
        <w:t>also includes the brands name, logo, packaging, marketing, style of communications (</w:t>
      </w:r>
      <w:proofErr w:type="spellStart"/>
      <w:r>
        <w:t>Brakus</w:t>
      </w:r>
      <w:proofErr w:type="spellEnd"/>
      <w:r>
        <w:t>,</w:t>
      </w:r>
      <w:r>
        <w:rPr>
          <w:spacing w:val="1"/>
        </w:rPr>
        <w:t xml:space="preserve"> </w:t>
      </w:r>
      <w:r>
        <w:t>2009). Internal responses indicate a sensation of customers towards the brand and their feelings.</w:t>
      </w:r>
      <w:r>
        <w:rPr>
          <w:spacing w:val="1"/>
        </w:rPr>
        <w:t xml:space="preserve"> </w:t>
      </w:r>
      <w:r>
        <w:t>Brand experience positively affects customer satisfaction (</w:t>
      </w:r>
      <w:proofErr w:type="spellStart"/>
      <w:r>
        <w:t>Vargo</w:t>
      </w:r>
      <w:proofErr w:type="spellEnd"/>
      <w:r>
        <w:t xml:space="preserve"> &amp;</w:t>
      </w:r>
      <w:r>
        <w:t xml:space="preserve"> </w:t>
      </w:r>
      <w:proofErr w:type="spellStart"/>
      <w:r>
        <w:t>Lusch</w:t>
      </w:r>
      <w:proofErr w:type="spellEnd"/>
      <w:r>
        <w:t>, 2004). If the brand</w:t>
      </w:r>
      <w:r>
        <w:rPr>
          <w:spacing w:val="1"/>
        </w:rPr>
        <w:t xml:space="preserve"> </w:t>
      </w:r>
      <w:r>
        <w:t>experience is positive, then the customers will be satisfied and will shop again from that brand. It</w:t>
      </w:r>
      <w:r>
        <w:rPr>
          <w:spacing w:val="-57"/>
        </w:rPr>
        <w:t xml:space="preserve"> </w:t>
      </w:r>
      <w:r>
        <w:t xml:space="preserve">is also stated that customer values brand experience more than they </w:t>
      </w:r>
      <w:proofErr w:type="spellStart"/>
      <w:r>
        <w:t>focusses</w:t>
      </w:r>
      <w:proofErr w:type="spellEnd"/>
      <w:r>
        <w:t xml:space="preserve"> on the price. People</w:t>
      </w:r>
      <w:r>
        <w:rPr>
          <w:spacing w:val="1"/>
        </w:rPr>
        <w:t xml:space="preserve"> </w:t>
      </w:r>
      <w:r>
        <w:t>would</w:t>
      </w:r>
      <w:r>
        <w:rPr>
          <w:spacing w:val="-10"/>
        </w:rPr>
        <w:t xml:space="preserve"> </w:t>
      </w:r>
      <w:r>
        <w:t>still</w:t>
      </w:r>
      <w:r>
        <w:rPr>
          <w:spacing w:val="-9"/>
        </w:rPr>
        <w:t xml:space="preserve"> </w:t>
      </w:r>
      <w:r>
        <w:t>buy</w:t>
      </w:r>
      <w:r>
        <w:rPr>
          <w:spacing w:val="-15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product</w:t>
      </w:r>
      <w:r>
        <w:rPr>
          <w:spacing w:val="-7"/>
        </w:rPr>
        <w:t xml:space="preserve"> </w:t>
      </w:r>
      <w:r>
        <w:t>if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prices</w:t>
      </w:r>
      <w:r>
        <w:rPr>
          <w:spacing w:val="-7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high,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they</w:t>
      </w:r>
      <w:r>
        <w:rPr>
          <w:spacing w:val="-15"/>
        </w:rPr>
        <w:t xml:space="preserve"> </w:t>
      </w:r>
      <w:r>
        <w:t>believe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deliver</w:t>
      </w:r>
      <w:r>
        <w:rPr>
          <w:spacing w:val="-11"/>
        </w:rPr>
        <w:t xml:space="preserve"> </w:t>
      </w:r>
      <w:r>
        <w:t>them</w:t>
      </w:r>
      <w:r>
        <w:rPr>
          <w:spacing w:val="-10"/>
        </w:rPr>
        <w:t xml:space="preserve"> </w:t>
      </w:r>
      <w:r>
        <w:t>value</w:t>
      </w:r>
      <w:r>
        <w:rPr>
          <w:spacing w:val="-57"/>
        </w:rPr>
        <w:t xml:space="preserve"> </w:t>
      </w:r>
      <w:r>
        <w:t>and good brand experience (</w:t>
      </w:r>
      <w:proofErr w:type="spellStart"/>
      <w:r>
        <w:t>Brakus</w:t>
      </w:r>
      <w:proofErr w:type="spellEnd"/>
      <w:r>
        <w:t>, 2009). Brand experience refers value addition to intangible</w:t>
      </w:r>
      <w:r>
        <w:rPr>
          <w:spacing w:val="1"/>
        </w:rPr>
        <w:t xml:space="preserve"> </w:t>
      </w:r>
      <w:r>
        <w:t>aspect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brand (Tran</w:t>
      </w:r>
      <w:r>
        <w:rPr>
          <w:spacing w:val="2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Nguyen, 2022).</w:t>
      </w:r>
    </w:p>
    <w:p w:rsidR="006972B6" w:rsidRDefault="006972B6">
      <w:pPr>
        <w:pStyle w:val="BodyText"/>
        <w:spacing w:before="4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1" w:hanging="10"/>
        <w:jc w:val="both"/>
      </w:pPr>
      <w:r>
        <w:t>Brand experience also affects brand loyalty.</w:t>
      </w:r>
      <w:r>
        <w:t xml:space="preserve"> Brand experience refers to all the points that are</w:t>
      </w:r>
      <w:r>
        <w:rPr>
          <w:spacing w:val="1"/>
        </w:rPr>
        <w:t xml:space="preserve"> </w:t>
      </w:r>
      <w:r>
        <w:t>related when customers contact the brand. The perception of a customer for a particular brand is</w:t>
      </w:r>
      <w:r>
        <w:rPr>
          <w:spacing w:val="1"/>
        </w:rPr>
        <w:t xml:space="preserve"> </w:t>
      </w:r>
      <w:r>
        <w:t>related to the brand experience. The things that help in building a brand image are marketing and</w:t>
      </w:r>
      <w:r>
        <w:rPr>
          <w:spacing w:val="1"/>
        </w:rPr>
        <w:t xml:space="preserve"> </w:t>
      </w:r>
      <w:r>
        <w:t>external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(</w:t>
      </w:r>
      <w:proofErr w:type="spellStart"/>
      <w:r>
        <w:t>Zarantonello</w:t>
      </w:r>
      <w:proofErr w:type="spellEnd"/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Schmitt,</w:t>
      </w:r>
      <w:r>
        <w:rPr>
          <w:spacing w:val="1"/>
        </w:rPr>
        <w:t xml:space="preserve"> </w:t>
      </w:r>
      <w:r>
        <w:t>2010).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businesses</w:t>
      </w:r>
      <w:r>
        <w:rPr>
          <w:spacing w:val="1"/>
        </w:rPr>
        <w:t xml:space="preserve"> </w:t>
      </w:r>
      <w:r>
        <w:t>face</w:t>
      </w:r>
      <w:r>
        <w:rPr>
          <w:spacing w:val="1"/>
        </w:rPr>
        <w:t xml:space="preserve"> </w:t>
      </w:r>
      <w:r>
        <w:t>severe</w:t>
      </w:r>
      <w:r>
        <w:rPr>
          <w:spacing w:val="1"/>
        </w:rPr>
        <w:t xml:space="preserve"> </w:t>
      </w:r>
      <w:r>
        <w:t>competition and they must survive in the market then the winner is the one who has high brand</w:t>
      </w:r>
      <w:r>
        <w:rPr>
          <w:spacing w:val="1"/>
        </w:rPr>
        <w:t xml:space="preserve"> </w:t>
      </w:r>
      <w:r>
        <w:t xml:space="preserve">loyalty, and higher brand loyalty comes from positive brand experience. Firms that have </w:t>
      </w:r>
      <w:r>
        <w:t>higher</w:t>
      </w:r>
      <w:r>
        <w:rPr>
          <w:spacing w:val="1"/>
        </w:rPr>
        <w:t xml:space="preserve"> </w:t>
      </w:r>
      <w:r>
        <w:t>brand loyalty reap more profits because they spend less on resources, to acquire more customers</w:t>
      </w:r>
      <w:r>
        <w:rPr>
          <w:spacing w:val="1"/>
        </w:rPr>
        <w:t xml:space="preserve"> </w:t>
      </w:r>
      <w:r>
        <w:t>(</w:t>
      </w:r>
      <w:proofErr w:type="gramStart"/>
      <w:r>
        <w:t>Khan &amp;</w:t>
      </w:r>
      <w:proofErr w:type="gramEnd"/>
      <w:r>
        <w:t xml:space="preserve"> </w:t>
      </w:r>
      <w:proofErr w:type="spellStart"/>
      <w:r>
        <w:t>Rahman</w:t>
      </w:r>
      <w:proofErr w:type="spellEnd"/>
      <w:r>
        <w:t>, 2015). Consumer brand experience refers to the knowledge that the customers</w:t>
      </w:r>
      <w:r>
        <w:rPr>
          <w:spacing w:val="-57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about the</w:t>
      </w:r>
      <w:r>
        <w:rPr>
          <w:spacing w:val="-1"/>
        </w:rPr>
        <w:t xml:space="preserve"> </w:t>
      </w:r>
      <w:r>
        <w:t>brand (Ishida &amp;</w:t>
      </w:r>
      <w:r>
        <w:rPr>
          <w:spacing w:val="-3"/>
        </w:rPr>
        <w:t xml:space="preserve"> </w:t>
      </w:r>
      <w:r>
        <w:t>Taylor, 2012).</w:t>
      </w:r>
    </w:p>
    <w:p w:rsidR="006972B6" w:rsidRDefault="006972B6">
      <w:pPr>
        <w:pStyle w:val="BodyText"/>
        <w:spacing w:before="2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3" w:hanging="10"/>
        <w:jc w:val="both"/>
      </w:pPr>
      <w:r>
        <w:t>Brand experien</w:t>
      </w:r>
      <w:r>
        <w:t>ce is associated to different sensational feelings. The sensory brand experience is</w:t>
      </w:r>
      <w:r>
        <w:rPr>
          <w:spacing w:val="1"/>
        </w:rPr>
        <w:t xml:space="preserve"> </w:t>
      </w:r>
      <w:r>
        <w:t>associated to the feeling of touch, smell, taste, sounds and color associations. Behavioral brand</w:t>
      </w:r>
      <w:r>
        <w:rPr>
          <w:spacing w:val="1"/>
        </w:rPr>
        <w:t xml:space="preserve"> </w:t>
      </w:r>
      <w:r>
        <w:t>experience</w:t>
      </w:r>
      <w:r>
        <w:rPr>
          <w:spacing w:val="-7"/>
        </w:rPr>
        <w:t xml:space="preserve"> </w:t>
      </w:r>
      <w:r>
        <w:t>refers</w:t>
      </w:r>
      <w:r>
        <w:rPr>
          <w:spacing w:val="-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sense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touch,</w:t>
      </w:r>
      <w:r>
        <w:rPr>
          <w:spacing w:val="-7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some</w:t>
      </w:r>
      <w:r>
        <w:rPr>
          <w:spacing w:val="-7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bodily</w:t>
      </w:r>
      <w:r>
        <w:rPr>
          <w:spacing w:val="-11"/>
        </w:rPr>
        <w:t xml:space="preserve"> </w:t>
      </w:r>
      <w:r>
        <w:t>experiences</w:t>
      </w:r>
      <w:r>
        <w:t>.</w:t>
      </w:r>
      <w:r>
        <w:rPr>
          <w:spacing w:val="-4"/>
        </w:rPr>
        <w:t xml:space="preserve"> </w:t>
      </w:r>
      <w:r>
        <w:t>There</w:t>
      </w:r>
      <w:r>
        <w:rPr>
          <w:spacing w:val="-8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type</w:t>
      </w:r>
      <w:r>
        <w:rPr>
          <w:spacing w:val="-58"/>
        </w:rPr>
        <w:t xml:space="preserve"> </w:t>
      </w:r>
      <w:r>
        <w:t>of brand experience which is intellectual brand experience (</w:t>
      </w:r>
      <w:proofErr w:type="spellStart"/>
      <w:r>
        <w:t>Brakus</w:t>
      </w:r>
      <w:proofErr w:type="spellEnd"/>
      <w:r>
        <w:t xml:space="preserve">, Schmitt &amp; </w:t>
      </w:r>
      <w:proofErr w:type="spellStart"/>
      <w:r>
        <w:t>Zarantonello</w:t>
      </w:r>
      <w:proofErr w:type="spellEnd"/>
      <w:r>
        <w:t>,</w:t>
      </w:r>
      <w:r>
        <w:rPr>
          <w:spacing w:val="1"/>
        </w:rPr>
        <w:t xml:space="preserve"> </w:t>
      </w:r>
      <w:r>
        <w:t>2009).</w:t>
      </w:r>
      <w:r>
        <w:rPr>
          <w:spacing w:val="-6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inner</w:t>
      </w:r>
      <w:r>
        <w:rPr>
          <w:spacing w:val="-6"/>
        </w:rPr>
        <w:t xml:space="preserve"> </w:t>
      </w:r>
      <w:r>
        <w:t>reply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customers.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catchy</w:t>
      </w:r>
      <w:r>
        <w:rPr>
          <w:spacing w:val="-10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name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radiant</w:t>
      </w:r>
      <w:r>
        <w:rPr>
          <w:spacing w:val="-6"/>
        </w:rPr>
        <w:t xml:space="preserve"> </w:t>
      </w:r>
      <w:r>
        <w:t>store</w:t>
      </w:r>
      <w:r>
        <w:rPr>
          <w:spacing w:val="-57"/>
        </w:rPr>
        <w:t xml:space="preserve"> </w:t>
      </w:r>
      <w:r>
        <w:t>can</w:t>
      </w:r>
      <w:r>
        <w:rPr>
          <w:spacing w:val="22"/>
        </w:rPr>
        <w:t xml:space="preserve"> </w:t>
      </w:r>
      <w:r>
        <w:t>lead</w:t>
      </w:r>
      <w:r>
        <w:rPr>
          <w:spacing w:val="22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better</w:t>
      </w:r>
      <w:r>
        <w:rPr>
          <w:spacing w:val="22"/>
        </w:rPr>
        <w:t xml:space="preserve"> </w:t>
      </w:r>
      <w:r>
        <w:t>brand</w:t>
      </w:r>
      <w:r>
        <w:rPr>
          <w:spacing w:val="22"/>
        </w:rPr>
        <w:t xml:space="preserve"> </w:t>
      </w:r>
      <w:r>
        <w:t>experience</w:t>
      </w:r>
      <w:r>
        <w:rPr>
          <w:spacing w:val="22"/>
        </w:rPr>
        <w:t xml:space="preserve"> </w:t>
      </w:r>
      <w:r>
        <w:t>(Chapman,</w:t>
      </w:r>
      <w:r>
        <w:rPr>
          <w:spacing w:val="24"/>
        </w:rPr>
        <w:t xml:space="preserve"> </w:t>
      </w:r>
      <w:r>
        <w:t>2010).</w:t>
      </w:r>
      <w:r>
        <w:rPr>
          <w:spacing w:val="22"/>
        </w:rPr>
        <w:t xml:space="preserve"> </w:t>
      </w:r>
      <w:r>
        <w:t>Experiential</w:t>
      </w:r>
      <w:r>
        <w:rPr>
          <w:spacing w:val="23"/>
        </w:rPr>
        <w:t xml:space="preserve"> </w:t>
      </w:r>
      <w:r>
        <w:t>marketing</w:t>
      </w:r>
      <w:r>
        <w:rPr>
          <w:spacing w:val="20"/>
        </w:rPr>
        <w:t xml:space="preserve"> </w:t>
      </w:r>
      <w:r>
        <w:t>presents</w:t>
      </w:r>
      <w:r>
        <w:rPr>
          <w:spacing w:val="23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new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375" w:right="555"/>
        <w:jc w:val="both"/>
      </w:pPr>
      <w:proofErr w:type="gramStart"/>
      <w:r>
        <w:lastRenderedPageBreak/>
        <w:t>marketing</w:t>
      </w:r>
      <w:proofErr w:type="gramEnd"/>
      <w:r>
        <w:t xml:space="preserve"> perceptive which is focusing on the customer rather than the product and the market</w:t>
      </w:r>
      <w:r>
        <w:rPr>
          <w:spacing w:val="1"/>
        </w:rPr>
        <w:t xml:space="preserve"> </w:t>
      </w:r>
      <w:r>
        <w:t>(Schmitt,</w:t>
      </w:r>
      <w:r>
        <w:rPr>
          <w:spacing w:val="-2"/>
        </w:rPr>
        <w:t xml:space="preserve"> </w:t>
      </w:r>
      <w:r>
        <w:t>1999).</w:t>
      </w:r>
      <w:r>
        <w:rPr>
          <w:spacing w:val="-1"/>
        </w:rPr>
        <w:t xml:space="preserve"> </w:t>
      </w:r>
      <w:r>
        <w:t>Experiential</w:t>
      </w:r>
      <w:r>
        <w:rPr>
          <w:spacing w:val="-1"/>
        </w:rPr>
        <w:t xml:space="preserve"> </w:t>
      </w:r>
      <w:r>
        <w:t>marketing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trend</w:t>
      </w:r>
      <w:r>
        <w:rPr>
          <w:spacing w:val="-2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leads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commitment</w:t>
      </w:r>
      <w:r>
        <w:rPr>
          <w:spacing w:val="-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customers</w:t>
      </w:r>
      <w:r>
        <w:rPr>
          <w:spacing w:val="-1"/>
        </w:rPr>
        <w:t xml:space="preserve"> </w:t>
      </w:r>
      <w:r>
        <w:t>(</w:t>
      </w:r>
      <w:proofErr w:type="spellStart"/>
      <w:r>
        <w:t>Smilansky</w:t>
      </w:r>
      <w:proofErr w:type="spellEnd"/>
      <w:r>
        <w:t>, 2009).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  <w:spacing w:line="247" w:lineRule="auto"/>
        <w:ind w:left="375" w:right="1905" w:hanging="10"/>
        <w:jc w:val="both"/>
      </w:pPr>
      <w:bookmarkStart w:id="15" w:name="_bookmark10"/>
      <w:bookmarkEnd w:id="15"/>
      <w:r>
        <w:t>Customer Satisfaction mediates the relationship between Brand</w:t>
      </w:r>
      <w:r>
        <w:rPr>
          <w:spacing w:val="-68"/>
        </w:rPr>
        <w:t xml:space="preserve"> </w:t>
      </w:r>
      <w:r>
        <w:t>Experience</w:t>
      </w:r>
      <w:r>
        <w:rPr>
          <w:spacing w:val="-1"/>
        </w:rPr>
        <w:t xml:space="preserve"> </w:t>
      </w:r>
      <w:r>
        <w:t>and Brand</w:t>
      </w:r>
      <w:r>
        <w:rPr>
          <w:spacing w:val="-1"/>
        </w:rPr>
        <w:t xml:space="preserve"> </w:t>
      </w:r>
      <w:r>
        <w:t>Loyalty.</w:t>
      </w:r>
    </w:p>
    <w:p w:rsidR="006972B6" w:rsidRDefault="00594A19">
      <w:pPr>
        <w:pStyle w:val="BodyText"/>
        <w:spacing w:before="24" w:line="343" w:lineRule="auto"/>
        <w:ind w:left="375" w:right="549" w:hanging="10"/>
        <w:jc w:val="both"/>
      </w:pPr>
      <w:r>
        <w:t>How a customer feels and behaves in the future about the service provider completely determines</w:t>
      </w:r>
      <w:r>
        <w:rPr>
          <w:spacing w:val="-57"/>
        </w:rPr>
        <w:t xml:space="preserve"> </w:t>
      </w:r>
      <w:r>
        <w:t>how much they will value a service</w:t>
      </w:r>
      <w:r>
        <w:t xml:space="preserve"> or product. The fact that the idea of customer experience has</w:t>
      </w:r>
      <w:r>
        <w:rPr>
          <w:spacing w:val="1"/>
        </w:rPr>
        <w:t xml:space="preserve"> </w:t>
      </w:r>
      <w:r>
        <w:t>not yet, until recently, been at the center of marketing strategy and execution is therefore quite</w:t>
      </w:r>
      <w:r>
        <w:rPr>
          <w:spacing w:val="1"/>
        </w:rPr>
        <w:t xml:space="preserve"> </w:t>
      </w:r>
      <w:r>
        <w:t>unexpected.</w:t>
      </w:r>
      <w:r>
        <w:rPr>
          <w:spacing w:val="-14"/>
        </w:rPr>
        <w:t xml:space="preserve"> </w:t>
      </w:r>
      <w:r>
        <w:t>Pine</w:t>
      </w:r>
      <w:r>
        <w:rPr>
          <w:spacing w:val="-13"/>
        </w:rPr>
        <w:t xml:space="preserve"> </w:t>
      </w:r>
      <w:r>
        <w:t>&amp;</w:t>
      </w:r>
      <w:r>
        <w:rPr>
          <w:spacing w:val="-15"/>
        </w:rPr>
        <w:t xml:space="preserve"> </w:t>
      </w:r>
      <w:r>
        <w:t>Gilmore</w:t>
      </w:r>
      <w:r>
        <w:rPr>
          <w:spacing w:val="-14"/>
        </w:rPr>
        <w:t xml:space="preserve"> </w:t>
      </w:r>
      <w:r>
        <w:t>(1998)</w:t>
      </w:r>
      <w:r>
        <w:rPr>
          <w:spacing w:val="-14"/>
        </w:rPr>
        <w:t xml:space="preserve"> </w:t>
      </w:r>
      <w:r>
        <w:t>argue</w:t>
      </w:r>
      <w:r>
        <w:rPr>
          <w:spacing w:val="-13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businesses</w:t>
      </w:r>
      <w:r>
        <w:rPr>
          <w:spacing w:val="-13"/>
        </w:rPr>
        <w:t xml:space="preserve"> </w:t>
      </w:r>
      <w:r>
        <w:t>should</w:t>
      </w:r>
      <w:r>
        <w:rPr>
          <w:spacing w:val="-12"/>
        </w:rPr>
        <w:t xml:space="preserve"> </w:t>
      </w:r>
      <w:r>
        <w:t>provide</w:t>
      </w:r>
      <w:r>
        <w:rPr>
          <w:spacing w:val="-15"/>
        </w:rPr>
        <w:t xml:space="preserve"> </w:t>
      </w:r>
      <w:r>
        <w:t>"experiences"</w:t>
      </w:r>
      <w:r>
        <w:rPr>
          <w:spacing w:val="-14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sati</w:t>
      </w:r>
      <w:r>
        <w:t>sfy</w:t>
      </w:r>
      <w:r>
        <w:rPr>
          <w:spacing w:val="-57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markets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streamlined</w:t>
      </w:r>
      <w:r>
        <w:rPr>
          <w:spacing w:val="1"/>
        </w:rPr>
        <w:t xml:space="preserve"> </w:t>
      </w:r>
      <w:r>
        <w:t>product</w:t>
      </w:r>
      <w:r>
        <w:rPr>
          <w:spacing w:val="1"/>
        </w:rPr>
        <w:t xml:space="preserve"> </w:t>
      </w:r>
      <w:r>
        <w:t>offerings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commercialization (markets in which the goods offered by competing businesses are remarkably</w:t>
      </w:r>
      <w:r>
        <w:rPr>
          <w:spacing w:val="1"/>
        </w:rPr>
        <w:t xml:space="preserve"> </w:t>
      </w:r>
      <w:r>
        <w:t>similar, such as the aviation industry) (where goods sold by competitive firms are extremely</w:t>
      </w:r>
      <w:r>
        <w:rPr>
          <w:spacing w:val="1"/>
        </w:rPr>
        <w:t xml:space="preserve"> </w:t>
      </w:r>
      <w:r>
        <w:rPr>
          <w:spacing w:val="-1"/>
        </w:rPr>
        <w:t>identical,</w:t>
      </w:r>
      <w:r>
        <w:rPr>
          <w:spacing w:val="-14"/>
        </w:rPr>
        <w:t xml:space="preserve"> </w:t>
      </w:r>
      <w:r>
        <w:t>like</w:t>
      </w:r>
      <w:r>
        <w:rPr>
          <w:spacing w:val="-16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aviation</w:t>
      </w:r>
      <w:r>
        <w:rPr>
          <w:spacing w:val="-12"/>
        </w:rPr>
        <w:t xml:space="preserve"> </w:t>
      </w:r>
      <w:r>
        <w:t>sector).</w:t>
      </w:r>
      <w:r>
        <w:rPr>
          <w:spacing w:val="-15"/>
        </w:rPr>
        <w:t xml:space="preserve"> </w:t>
      </w:r>
      <w:r>
        <w:t>One</w:t>
      </w:r>
      <w:r>
        <w:rPr>
          <w:spacing w:val="-15"/>
        </w:rPr>
        <w:t xml:space="preserve"> </w:t>
      </w:r>
      <w:r>
        <w:t>way</w:t>
      </w:r>
      <w:r>
        <w:rPr>
          <w:spacing w:val="-17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companies</w:t>
      </w:r>
      <w:r>
        <w:rPr>
          <w:spacing w:val="-15"/>
        </w:rPr>
        <w:t xml:space="preserve"> </w:t>
      </w:r>
      <w:r>
        <w:t>who</w:t>
      </w:r>
      <w:r>
        <w:rPr>
          <w:spacing w:val="-15"/>
        </w:rPr>
        <w:t xml:space="preserve"> </w:t>
      </w:r>
      <w:r>
        <w:t>operate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commodities</w:t>
      </w:r>
      <w:r>
        <w:rPr>
          <w:spacing w:val="-15"/>
        </w:rPr>
        <w:t xml:space="preserve"> </w:t>
      </w:r>
      <w:r>
        <w:t>markets</w:t>
      </w:r>
      <w:r>
        <w:rPr>
          <w:spacing w:val="-5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create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own</w:t>
      </w:r>
      <w:r>
        <w:rPr>
          <w:spacing w:val="-8"/>
        </w:rPr>
        <w:t xml:space="preserve"> </w:t>
      </w:r>
      <w:r>
        <w:t>branding</w:t>
      </w:r>
      <w:r>
        <w:rPr>
          <w:spacing w:val="-11"/>
        </w:rPr>
        <w:t xml:space="preserve"> </w:t>
      </w:r>
      <w:r>
        <w:t>domain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via</w:t>
      </w:r>
      <w:r>
        <w:rPr>
          <w:spacing w:val="-8"/>
        </w:rPr>
        <w:t xml:space="preserve"> </w:t>
      </w:r>
      <w:r>
        <w:t>substantial</w:t>
      </w:r>
      <w:r>
        <w:rPr>
          <w:spacing w:val="-8"/>
        </w:rPr>
        <w:t xml:space="preserve"> </w:t>
      </w:r>
      <w:r>
        <w:t>variation</w:t>
      </w:r>
      <w:r>
        <w:t>.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essential</w:t>
      </w:r>
      <w:r>
        <w:rPr>
          <w:spacing w:val="-8"/>
        </w:rPr>
        <w:t xml:space="preserve"> </w:t>
      </w:r>
      <w:r>
        <w:t>notion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Patterson's</w:t>
      </w:r>
      <w:r>
        <w:rPr>
          <w:spacing w:val="-57"/>
        </w:rPr>
        <w:t xml:space="preserve"> </w:t>
      </w:r>
      <w:r>
        <w:t>(1965) "buy method," which described the phases and relationships between a business and a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prior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purchase,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undergone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change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term</w:t>
      </w:r>
      <w:r>
        <w:rPr>
          <w:spacing w:val="1"/>
        </w:rPr>
        <w:t xml:space="preserve"> </w:t>
      </w:r>
      <w:r>
        <w:t>"customer</w:t>
      </w:r>
      <w:r>
        <w:rPr>
          <w:spacing w:val="1"/>
        </w:rPr>
        <w:t xml:space="preserve"> </w:t>
      </w:r>
      <w:r>
        <w:t>experience."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may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described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physical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psychological</w:t>
      </w:r>
      <w:r>
        <w:rPr>
          <w:spacing w:val="-57"/>
        </w:rPr>
        <w:t xml:space="preserve"> </w:t>
      </w:r>
      <w:r>
        <w:t>reactions that occur during interactions with a firm's product and/or product portfolio, from the</w:t>
      </w:r>
      <w:r>
        <w:rPr>
          <w:spacing w:val="1"/>
        </w:rPr>
        <w:t xml:space="preserve"> </w:t>
      </w:r>
      <w:r>
        <w:t>first,</w:t>
      </w:r>
      <w:r>
        <w:rPr>
          <w:spacing w:val="1"/>
        </w:rPr>
        <w:t xml:space="preserve"> </w:t>
      </w:r>
      <w:r>
        <w:t>immediately</w:t>
      </w:r>
      <w:r>
        <w:rPr>
          <w:spacing w:val="1"/>
        </w:rPr>
        <w:t xml:space="preserve"> </w:t>
      </w:r>
      <w:r>
        <w:t>identifiable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contact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course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trip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commenting</w:t>
      </w:r>
      <w:r>
        <w:rPr>
          <w:spacing w:val="-4"/>
        </w:rPr>
        <w:t xml:space="preserve"> </w:t>
      </w:r>
      <w:r>
        <w:t>phase.</w:t>
      </w:r>
    </w:p>
    <w:p w:rsidR="006972B6" w:rsidRDefault="006972B6">
      <w:pPr>
        <w:pStyle w:val="BodyText"/>
        <w:rPr>
          <w:sz w:val="28"/>
        </w:rPr>
      </w:pPr>
    </w:p>
    <w:p w:rsidR="006972B6" w:rsidRDefault="00594A19">
      <w:pPr>
        <w:pStyle w:val="BodyText"/>
        <w:spacing w:line="360" w:lineRule="auto"/>
        <w:ind w:left="375" w:right="550" w:firstLine="50"/>
        <w:jc w:val="both"/>
      </w:pPr>
      <w:r>
        <w:t>As a consequence, it differs from marketing and broadens businesses' obligations to adequately</w:t>
      </w:r>
      <w:r>
        <w:rPr>
          <w:spacing w:val="1"/>
        </w:rPr>
        <w:t xml:space="preserve"> </w:t>
      </w:r>
      <w:r>
        <w:t>sell their products and provide customer service. The idea of marketing providing a product or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cornerstone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notion</w:t>
      </w:r>
      <w:r>
        <w:rPr>
          <w:spacing w:val="1"/>
        </w:rPr>
        <w:t xml:space="preserve"> </w:t>
      </w:r>
      <w:r>
        <w:t>(</w:t>
      </w:r>
      <w:proofErr w:type="spellStart"/>
      <w:r>
        <w:t>Masc</w:t>
      </w:r>
      <w:r>
        <w:t>arenhas</w:t>
      </w:r>
      <w:proofErr w:type="spellEnd"/>
      <w:r>
        <w:t>,</w:t>
      </w:r>
      <w:r>
        <w:rPr>
          <w:spacing w:val="1"/>
        </w:rPr>
        <w:t xml:space="preserve"> </w:t>
      </w:r>
      <w:r>
        <w:t>2006).</w:t>
      </w:r>
      <w:r>
        <w:rPr>
          <w:spacing w:val="1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"interactions,"</w:t>
      </w:r>
      <w:r>
        <w:rPr>
          <w:spacing w:val="-9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interactions</w:t>
      </w:r>
      <w:r>
        <w:rPr>
          <w:spacing w:val="-7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clients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staff,</w:t>
      </w:r>
      <w:r>
        <w:rPr>
          <w:spacing w:val="-7"/>
        </w:rPr>
        <w:t xml:space="preserve"> </w:t>
      </w:r>
      <w:r>
        <w:t>define</w:t>
      </w:r>
      <w:r>
        <w:rPr>
          <w:spacing w:val="-8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>experience</w:t>
      </w:r>
      <w:r>
        <w:rPr>
          <w:spacing w:val="-8"/>
        </w:rPr>
        <w:t xml:space="preserve"> </w:t>
      </w:r>
      <w:r>
        <w:t>(Meyer</w:t>
      </w:r>
      <w:r>
        <w:rPr>
          <w:spacing w:val="-5"/>
        </w:rPr>
        <w:t xml:space="preserve"> </w:t>
      </w:r>
      <w:r>
        <w:t>&amp;</w:t>
      </w:r>
      <w:r>
        <w:rPr>
          <w:spacing w:val="-58"/>
        </w:rPr>
        <w:t xml:space="preserve"> </w:t>
      </w:r>
      <w:proofErr w:type="spellStart"/>
      <w:r>
        <w:t>Schwager</w:t>
      </w:r>
      <w:proofErr w:type="spellEnd"/>
      <w:r>
        <w:t>, 2007). That takes a lot more work than making one purchase or using a straight razor</w:t>
      </w:r>
      <w:r>
        <w:rPr>
          <w:spacing w:val="1"/>
        </w:rPr>
        <w:t xml:space="preserve"> </w:t>
      </w:r>
      <w:r>
        <w:t>alone (Shaw &amp;</w:t>
      </w:r>
      <w:r>
        <w:t xml:space="preserve"> </w:t>
      </w:r>
      <w:proofErr w:type="spellStart"/>
      <w:r>
        <w:t>Ivens</w:t>
      </w:r>
      <w:proofErr w:type="spellEnd"/>
      <w:r>
        <w:t xml:space="preserve">, 2002). As mentioned in Shaw and </w:t>
      </w:r>
      <w:proofErr w:type="spellStart"/>
      <w:r>
        <w:t>Ivens</w:t>
      </w:r>
      <w:proofErr w:type="spellEnd"/>
      <w:r>
        <w:t xml:space="preserve"> (2002) in its place, the term has</w:t>
      </w:r>
      <w:r>
        <w:rPr>
          <w:spacing w:val="1"/>
        </w:rPr>
        <w:t xml:space="preserve"> </w:t>
      </w:r>
      <w:r>
        <w:t>been expanded to include all interactions between a consumer and a business, in addition to the</w:t>
      </w:r>
      <w:r>
        <w:rPr>
          <w:spacing w:val="1"/>
        </w:rPr>
        <w:t xml:space="preserve"> </w:t>
      </w:r>
      <w:r>
        <w:t>pre-and</w:t>
      </w:r>
      <w:r>
        <w:rPr>
          <w:spacing w:val="-11"/>
        </w:rPr>
        <w:t xml:space="preserve"> </w:t>
      </w:r>
      <w:r>
        <w:t>post-purchase</w:t>
      </w:r>
      <w:r>
        <w:rPr>
          <w:spacing w:val="-11"/>
        </w:rPr>
        <w:t xml:space="preserve"> </w:t>
      </w:r>
      <w:r>
        <w:t>stages.</w:t>
      </w:r>
      <w:r>
        <w:rPr>
          <w:spacing w:val="-7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offers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client</w:t>
      </w:r>
      <w:r>
        <w:rPr>
          <w:spacing w:val="-10"/>
        </w:rPr>
        <w:t xml:space="preserve"> </w:t>
      </w:r>
      <w:r>
        <w:t>both</w:t>
      </w:r>
      <w:r>
        <w:rPr>
          <w:spacing w:val="-9"/>
        </w:rPr>
        <w:t xml:space="preserve"> </w:t>
      </w:r>
      <w:r>
        <w:t>practical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emotional</w:t>
      </w:r>
      <w:r>
        <w:rPr>
          <w:spacing w:val="-9"/>
        </w:rPr>
        <w:t xml:space="preserve"> </w:t>
      </w:r>
      <w:r>
        <w:t>advantages</w:t>
      </w:r>
      <w:r>
        <w:rPr>
          <w:spacing w:val="-10"/>
        </w:rPr>
        <w:t xml:space="preserve"> </w:t>
      </w:r>
      <w:r>
        <w:t>(Schuler,</w:t>
      </w:r>
      <w:r>
        <w:rPr>
          <w:spacing w:val="-57"/>
        </w:rPr>
        <w:t xml:space="preserve"> </w:t>
      </w:r>
      <w:r>
        <w:t>2005). By designing a product user experience that stands out from the competition and those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willing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pay</w:t>
      </w:r>
      <w:r>
        <w:rPr>
          <w:spacing w:val="1"/>
        </w:rPr>
        <w:t xml:space="preserve"> </w:t>
      </w:r>
      <w:r>
        <w:t>for,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aims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image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reputation.</w:t>
      </w:r>
      <w:r>
        <w:rPr>
          <w:spacing w:val="55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pleasant</w:t>
      </w:r>
      <w:r>
        <w:rPr>
          <w:spacing w:val="56"/>
        </w:rPr>
        <w:t xml:space="preserve"> </w:t>
      </w:r>
      <w:r>
        <w:t>customer</w:t>
      </w:r>
      <w:r>
        <w:rPr>
          <w:spacing w:val="55"/>
        </w:rPr>
        <w:t xml:space="preserve"> </w:t>
      </w:r>
      <w:r>
        <w:t>experience</w:t>
      </w:r>
      <w:r>
        <w:rPr>
          <w:spacing w:val="59"/>
        </w:rPr>
        <w:t xml:space="preserve"> </w:t>
      </w:r>
      <w:r>
        <w:t>generates</w:t>
      </w:r>
      <w:r>
        <w:rPr>
          <w:spacing w:val="56"/>
        </w:rPr>
        <w:t xml:space="preserve"> </w:t>
      </w:r>
      <w:r>
        <w:t>income,</w:t>
      </w:r>
      <w:r>
        <w:rPr>
          <w:spacing w:val="55"/>
        </w:rPr>
        <w:t xml:space="preserve"> </w:t>
      </w:r>
      <w:r>
        <w:t>profitability,</w:t>
      </w:r>
      <w:r>
        <w:rPr>
          <w:spacing w:val="56"/>
        </w:rPr>
        <w:t xml:space="preserve"> </w:t>
      </w:r>
      <w:r>
        <w:t>and</w:t>
      </w:r>
      <w:r>
        <w:rPr>
          <w:spacing w:val="56"/>
        </w:rPr>
        <w:t xml:space="preserve"> </w:t>
      </w:r>
      <w:r>
        <w:t>progress</w:t>
      </w:r>
      <w:r>
        <w:rPr>
          <w:spacing w:val="56"/>
        </w:rPr>
        <w:t xml:space="preserve"> </w:t>
      </w:r>
      <w:r>
        <w:t>by</w:t>
      </w:r>
    </w:p>
    <w:p w:rsidR="006972B6" w:rsidRDefault="006972B6">
      <w:pPr>
        <w:spacing w:line="360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9" w:line="360" w:lineRule="auto"/>
        <w:ind w:left="375" w:right="551"/>
        <w:jc w:val="both"/>
      </w:pPr>
      <w:proofErr w:type="gramStart"/>
      <w:r>
        <w:lastRenderedPageBreak/>
        <w:t>ensuring</w:t>
      </w:r>
      <w:proofErr w:type="gramEnd"/>
      <w:r>
        <w:t xml:space="preserve"> complete consumer satisfaction with its performance (</w:t>
      </w:r>
      <w:proofErr w:type="spellStart"/>
      <w:r>
        <w:t>Frow</w:t>
      </w:r>
      <w:proofErr w:type="spellEnd"/>
      <w:r>
        <w:t xml:space="preserve"> &amp; Payne, 2007). Customers</w:t>
      </w:r>
      <w:r>
        <w:rPr>
          <w:spacing w:val="-57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likely</w:t>
      </w:r>
      <w:r>
        <w:rPr>
          <w:spacing w:val="-11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stay</w:t>
      </w:r>
      <w:r>
        <w:rPr>
          <w:spacing w:val="-11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company</w:t>
      </w:r>
      <w:r>
        <w:rPr>
          <w:spacing w:val="-9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they</w:t>
      </w:r>
      <w:r>
        <w:rPr>
          <w:spacing w:val="-9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entirely</w:t>
      </w:r>
      <w:r>
        <w:rPr>
          <w:spacing w:val="-11"/>
        </w:rPr>
        <w:t xml:space="preserve"> </w:t>
      </w:r>
      <w:r>
        <w:t>happy</w:t>
      </w:r>
      <w:r>
        <w:rPr>
          <w:spacing w:val="-11"/>
        </w:rPr>
        <w:t xml:space="preserve"> </w:t>
      </w:r>
      <w:r>
        <w:t>(</w:t>
      </w:r>
      <w:proofErr w:type="spellStart"/>
      <w:r>
        <w:t>Temkin</w:t>
      </w:r>
      <w:proofErr w:type="spellEnd"/>
      <w:r>
        <w:t>,</w:t>
      </w:r>
      <w:r>
        <w:rPr>
          <w:spacing w:val="-6"/>
        </w:rPr>
        <w:t xml:space="preserve"> </w:t>
      </w:r>
      <w:r>
        <w:t>2008).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ultimate</w:t>
      </w:r>
      <w:r>
        <w:rPr>
          <w:spacing w:val="-58"/>
        </w:rPr>
        <w:t xml:space="preserve"> </w:t>
      </w:r>
      <w:r>
        <w:t>purpose</w:t>
      </w:r>
      <w:r>
        <w:rPr>
          <w:spacing w:val="-5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</w:t>
      </w:r>
      <w:r>
        <w:t>is</w:t>
      </w:r>
      <w:r>
        <w:rPr>
          <w:spacing w:val="-3"/>
        </w:rPr>
        <w:t xml:space="preserve"> </w:t>
      </w:r>
      <w:r>
        <w:t>process</w:t>
      </w:r>
      <w:r>
        <w:rPr>
          <w:spacing w:val="-2"/>
        </w:rPr>
        <w:t xml:space="preserve"> </w:t>
      </w:r>
      <w:r>
        <w:t>is when</w:t>
      </w:r>
      <w:r>
        <w:rPr>
          <w:spacing w:val="-3"/>
        </w:rPr>
        <w:t xml:space="preserve"> </w:t>
      </w:r>
      <w:r>
        <w:t>loyal</w:t>
      </w:r>
      <w:r>
        <w:rPr>
          <w:spacing w:val="-1"/>
        </w:rPr>
        <w:t xml:space="preserve"> </w:t>
      </w:r>
      <w:r>
        <w:t>consumers</w:t>
      </w:r>
      <w:r>
        <w:rPr>
          <w:spacing w:val="-3"/>
        </w:rPr>
        <w:t xml:space="preserve"> </w:t>
      </w:r>
      <w:r>
        <w:t>develop</w:t>
      </w:r>
      <w:r>
        <w:rPr>
          <w:spacing w:val="-2"/>
        </w:rPr>
        <w:t xml:space="preserve"> </w:t>
      </w:r>
      <w:r>
        <w:t>into</w:t>
      </w:r>
      <w:r>
        <w:rPr>
          <w:spacing w:val="-3"/>
        </w:rPr>
        <w:t xml:space="preserve"> </w:t>
      </w:r>
      <w:r>
        <w:t>brand ambassadors</w:t>
      </w:r>
      <w:r>
        <w:rPr>
          <w:spacing w:val="-3"/>
        </w:rPr>
        <w:t xml:space="preserve"> </w:t>
      </w:r>
      <w:r>
        <w:t>that are</w:t>
      </w:r>
      <w:r>
        <w:rPr>
          <w:spacing w:val="-5"/>
        </w:rPr>
        <w:t xml:space="preserve"> </w:t>
      </w:r>
      <w:r>
        <w:t>ready</w:t>
      </w:r>
      <w:r>
        <w:rPr>
          <w:spacing w:val="-8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support and spread the word about a company to others despite challenging circumstances, such</w:t>
      </w:r>
      <w:r>
        <w:rPr>
          <w:spacing w:val="1"/>
        </w:rPr>
        <w:t xml:space="preserve"> </w:t>
      </w:r>
      <w:r>
        <w:t>as bad service (Shaw &amp;</w:t>
      </w:r>
      <w:r>
        <w:t xml:space="preserve"> </w:t>
      </w:r>
      <w:proofErr w:type="spellStart"/>
      <w:r>
        <w:t>Ivens</w:t>
      </w:r>
      <w:proofErr w:type="spellEnd"/>
      <w:r>
        <w:t>, 2002; Schmitt, 2003). There is no commonly accepted way to</w:t>
      </w:r>
      <w:r>
        <w:rPr>
          <w:spacing w:val="1"/>
        </w:rPr>
        <w:t xml:space="preserve"> </w:t>
      </w:r>
      <w:r>
        <w:t xml:space="preserve">determine the customer experience's success (Klaus &amp; </w:t>
      </w:r>
      <w:proofErr w:type="spellStart"/>
      <w:r>
        <w:t>Maklan</w:t>
      </w:r>
      <w:proofErr w:type="spellEnd"/>
      <w:r>
        <w:t>, 2007). The fundamental measure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satisfaction.</w:t>
      </w:r>
      <w:r>
        <w:rPr>
          <w:spacing w:val="1"/>
        </w:rPr>
        <w:t xml:space="preserve"> </w:t>
      </w:r>
      <w:r>
        <w:t>Nevertheless,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far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complicated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just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satisf</w:t>
      </w:r>
      <w:r>
        <w:t>action score. The basis of the user experience is the connection that each real customer first</w:t>
      </w:r>
      <w:r>
        <w:rPr>
          <w:spacing w:val="1"/>
        </w:rPr>
        <w:t xml:space="preserve"> </w:t>
      </w:r>
      <w:r>
        <w:t>has with a company. Understanding happiness at all three levels is crucial if you want to prolong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enhance</w:t>
      </w:r>
      <w:r>
        <w:rPr>
          <w:spacing w:val="-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(Smith &amp;</w:t>
      </w:r>
      <w:r>
        <w:rPr>
          <w:spacing w:val="-3"/>
        </w:rPr>
        <w:t xml:space="preserve"> </w:t>
      </w:r>
      <w:r>
        <w:t>Wheeler, 2002,</w:t>
      </w:r>
      <w:r>
        <w:rPr>
          <w:spacing w:val="-1"/>
        </w:rPr>
        <w:t xml:space="preserve"> </w:t>
      </w:r>
      <w:r>
        <w:t>Meyer</w:t>
      </w:r>
      <w:r>
        <w:rPr>
          <w:spacing w:val="1"/>
        </w:rPr>
        <w:t xml:space="preserve"> </w:t>
      </w:r>
      <w:r>
        <w:t>&amp;</w:t>
      </w:r>
      <w:r>
        <w:rPr>
          <w:spacing w:val="-3"/>
        </w:rPr>
        <w:t xml:space="preserve"> </w:t>
      </w:r>
      <w:proofErr w:type="spellStart"/>
      <w:r>
        <w:t>Schw</w:t>
      </w:r>
      <w:r>
        <w:t>ager</w:t>
      </w:r>
      <w:proofErr w:type="spellEnd"/>
      <w:r>
        <w:t>,</w:t>
      </w:r>
      <w:r>
        <w:rPr>
          <w:spacing w:val="1"/>
        </w:rPr>
        <w:t xml:space="preserve"> </w:t>
      </w:r>
      <w:r>
        <w:t>2007,</w:t>
      </w:r>
      <w:r>
        <w:rPr>
          <w:spacing w:val="-1"/>
        </w:rPr>
        <w:t xml:space="preserve"> </w:t>
      </w:r>
      <w:proofErr w:type="spellStart"/>
      <w:r>
        <w:t>Bilton</w:t>
      </w:r>
      <w:proofErr w:type="spellEnd"/>
      <w:r>
        <w:t>, 2008).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60" w:lineRule="auto"/>
        <w:ind w:left="375" w:right="550" w:firstLine="50"/>
        <w:jc w:val="both"/>
      </w:pPr>
      <w:r>
        <w:t>According to Thompson (2006), all airlines should make an effort to provide excellent customer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every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contact.</w:t>
      </w:r>
      <w:r>
        <w:rPr>
          <w:spacing w:val="1"/>
        </w:rPr>
        <w:t xml:space="preserve"> </w:t>
      </w:r>
      <w:r>
        <w:t>Nevertheless,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isn't</w:t>
      </w:r>
      <w:r>
        <w:rPr>
          <w:spacing w:val="1"/>
        </w:rPr>
        <w:t xml:space="preserve"> </w:t>
      </w:r>
      <w:r>
        <w:t>always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case.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proofErr w:type="spellStart"/>
      <w:r>
        <w:t>crossindustry</w:t>
      </w:r>
      <w:proofErr w:type="spellEnd"/>
      <w:r>
        <w:t xml:space="preserve"> research, just 18 percent of the total passengers thought the flights had excellent</w:t>
      </w:r>
      <w:r>
        <w:rPr>
          <w:spacing w:val="1"/>
        </w:rPr>
        <w:t xml:space="preserve"> </w:t>
      </w:r>
      <w:r>
        <w:t xml:space="preserve">customer service. This has negative economic implications for businesses. Per </w:t>
      </w:r>
      <w:proofErr w:type="spellStart"/>
      <w:r>
        <w:t>Heskett</w:t>
      </w:r>
      <w:proofErr w:type="spellEnd"/>
      <w:r>
        <w:t xml:space="preserve"> (1997),</w:t>
      </w:r>
      <w:r>
        <w:rPr>
          <w:spacing w:val="1"/>
        </w:rPr>
        <w:t xml:space="preserve"> </w:t>
      </w:r>
      <w:r>
        <w:t>British Airlines might lose over £26 million in sales if they do</w:t>
      </w:r>
      <w:r>
        <w:t>n't provide customers with the</w:t>
      </w:r>
      <w:r>
        <w:rPr>
          <w:spacing w:val="1"/>
        </w:rPr>
        <w:t xml:space="preserve"> </w:t>
      </w:r>
      <w:r>
        <w:t>necessary user experience. In order to provide great customer service, airline firms should first</w:t>
      </w:r>
      <w:r>
        <w:rPr>
          <w:spacing w:val="1"/>
        </w:rPr>
        <w:t xml:space="preserve"> </w:t>
      </w:r>
      <w:r>
        <w:t>evaluate the rates of consumer perception at all points in the customer experience. It's debatable</w:t>
      </w:r>
      <w:r>
        <w:rPr>
          <w:spacing w:val="1"/>
        </w:rPr>
        <w:t xml:space="preserve"> </w:t>
      </w:r>
      <w:r>
        <w:t>whether</w:t>
      </w:r>
      <w:r>
        <w:rPr>
          <w:spacing w:val="-7"/>
        </w:rPr>
        <w:t xml:space="preserve"> </w:t>
      </w:r>
      <w:r>
        <w:t>many</w:t>
      </w:r>
      <w:r>
        <w:rPr>
          <w:spacing w:val="-8"/>
        </w:rPr>
        <w:t xml:space="preserve"> </w:t>
      </w:r>
      <w:r>
        <w:t>airlines</w:t>
      </w:r>
      <w:r>
        <w:rPr>
          <w:spacing w:val="-5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in</w:t>
      </w:r>
      <w:r>
        <w:t>capable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putting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concept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experience</w:t>
      </w:r>
      <w:r>
        <w:rPr>
          <w:spacing w:val="-6"/>
        </w:rPr>
        <w:t xml:space="preserve"> </w:t>
      </w:r>
      <w:r>
        <w:t>into</w:t>
      </w:r>
      <w:r>
        <w:rPr>
          <w:spacing w:val="-5"/>
        </w:rPr>
        <w:t xml:space="preserve"> </w:t>
      </w:r>
      <w:r>
        <w:t>practice</w:t>
      </w:r>
      <w:r>
        <w:rPr>
          <w:spacing w:val="-6"/>
        </w:rPr>
        <w:t xml:space="preserve"> </w:t>
      </w:r>
      <w:r>
        <w:t>or</w:t>
      </w:r>
      <w:r>
        <w:rPr>
          <w:spacing w:val="-58"/>
        </w:rPr>
        <w:t xml:space="preserve"> </w:t>
      </w:r>
      <w:r>
        <w:t>are ignorant of the levels of customer satisfaction across the whole customer lifecycle. Although</w:t>
      </w:r>
      <w:r>
        <w:rPr>
          <w:spacing w:val="1"/>
        </w:rPr>
        <w:t xml:space="preserve"> </w:t>
      </w:r>
      <w:r>
        <w:t>many Chief Executive Officers (CEOs) recognize the value of customer experiences, Meyer</w:t>
      </w:r>
      <w:r>
        <w:t xml:space="preserve"> and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Schwager</w:t>
      </w:r>
      <w:proofErr w:type="spellEnd"/>
      <w:r>
        <w:rPr>
          <w:spacing w:val="-13"/>
        </w:rPr>
        <w:t xml:space="preserve"> </w:t>
      </w:r>
      <w:r>
        <w:rPr>
          <w:spacing w:val="-1"/>
        </w:rPr>
        <w:t>(2007)</w:t>
      </w:r>
      <w:r>
        <w:rPr>
          <w:spacing w:val="-15"/>
        </w:rPr>
        <w:t xml:space="preserve"> </w:t>
      </w:r>
      <w:r>
        <w:rPr>
          <w:spacing w:val="-1"/>
        </w:rPr>
        <w:t>contend</w:t>
      </w:r>
      <w:r>
        <w:rPr>
          <w:spacing w:val="-12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while</w:t>
      </w:r>
      <w:r>
        <w:rPr>
          <w:spacing w:val="-14"/>
        </w:rPr>
        <w:t xml:space="preserve"> </w:t>
      </w:r>
      <w:r>
        <w:t>businesses</w:t>
      </w:r>
      <w:r>
        <w:rPr>
          <w:spacing w:val="-15"/>
        </w:rPr>
        <w:t xml:space="preserve"> </w:t>
      </w:r>
      <w:r>
        <w:t>have</w:t>
      </w:r>
      <w:r>
        <w:rPr>
          <w:spacing w:val="-15"/>
        </w:rPr>
        <w:t xml:space="preserve"> </w:t>
      </w:r>
      <w:r>
        <w:t>historically</w:t>
      </w:r>
      <w:r>
        <w:rPr>
          <w:spacing w:val="-20"/>
        </w:rPr>
        <w:t xml:space="preserve"> </w:t>
      </w:r>
      <w:r>
        <w:t>invested</w:t>
      </w:r>
      <w:r>
        <w:rPr>
          <w:spacing w:val="-14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customer</w:t>
      </w:r>
      <w:r>
        <w:rPr>
          <w:spacing w:val="-15"/>
        </w:rPr>
        <w:t xml:space="preserve"> </w:t>
      </w:r>
      <w:r>
        <w:t>engagement,</w:t>
      </w:r>
      <w:r>
        <w:rPr>
          <w:spacing w:val="-58"/>
        </w:rPr>
        <w:t xml:space="preserve"> </w:t>
      </w:r>
      <w:r>
        <w:t>they are reluctant to do so in what is seen of as a comparatively recent and mysterious industry.</w:t>
      </w:r>
      <w:r>
        <w:rPr>
          <w:spacing w:val="1"/>
        </w:rPr>
        <w:t xml:space="preserve"> </w:t>
      </w:r>
      <w:r>
        <w:t>An excellent example of this is the sophisticated and co</w:t>
      </w:r>
      <w:r>
        <w:t>mplicated rewards programs that are</w:t>
      </w:r>
      <w:r>
        <w:rPr>
          <w:spacing w:val="1"/>
        </w:rPr>
        <w:t xml:space="preserve"> </w:t>
      </w:r>
      <w:r>
        <w:t>offered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airplanes.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complexity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lifecycle</w:t>
      </w:r>
      <w:r>
        <w:rPr>
          <w:spacing w:val="-1"/>
        </w:rPr>
        <w:t xml:space="preserve"> </w:t>
      </w:r>
      <w:r>
        <w:t>makes</w:t>
      </w:r>
      <w:r>
        <w:rPr>
          <w:spacing w:val="-3"/>
        </w:rPr>
        <w:t xml:space="preserve"> </w:t>
      </w:r>
      <w:r>
        <w:t>it challenging</w:t>
      </w:r>
      <w:r>
        <w:rPr>
          <w:spacing w:val="-3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airlines</w:t>
      </w:r>
      <w:r>
        <w:rPr>
          <w:spacing w:val="-3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manage the numerous complicated components of the passenger experience while on board since</w:t>
      </w:r>
      <w:r>
        <w:rPr>
          <w:spacing w:val="-5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large</w:t>
      </w:r>
      <w:r>
        <w:rPr>
          <w:spacing w:val="-10"/>
        </w:rPr>
        <w:t xml:space="preserve"> </w:t>
      </w:r>
      <w:r>
        <w:t>portion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workforce</w:t>
      </w:r>
      <w:r>
        <w:rPr>
          <w:spacing w:val="-7"/>
        </w:rPr>
        <w:t xml:space="preserve"> </w:t>
      </w:r>
      <w:r>
        <w:t>(such</w:t>
      </w:r>
      <w:r>
        <w:rPr>
          <w:spacing w:val="-6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airports,</w:t>
      </w:r>
      <w:r>
        <w:rPr>
          <w:spacing w:val="-7"/>
        </w:rPr>
        <w:t xml:space="preserve"> </w:t>
      </w:r>
      <w:r>
        <w:t>safety,</w:t>
      </w:r>
      <w:r>
        <w:rPr>
          <w:spacing w:val="-9"/>
        </w:rPr>
        <w:t xml:space="preserve"> </w:t>
      </w:r>
      <w:r>
        <w:t>traditions,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immigration)</w:t>
      </w:r>
      <w:r>
        <w:rPr>
          <w:spacing w:val="-6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not</w:t>
      </w:r>
      <w:r>
        <w:rPr>
          <w:spacing w:val="-7"/>
        </w:rPr>
        <w:t xml:space="preserve"> </w:t>
      </w:r>
      <w:r>
        <w:t>within</w:t>
      </w:r>
      <w:r>
        <w:rPr>
          <w:spacing w:val="-58"/>
        </w:rPr>
        <w:t xml:space="preserve"> </w:t>
      </w:r>
      <w:r>
        <w:t xml:space="preserve">their direct control (Nigam, 2008; </w:t>
      </w:r>
      <w:proofErr w:type="spellStart"/>
      <w:r>
        <w:t>Verhoef</w:t>
      </w:r>
      <w:proofErr w:type="spellEnd"/>
      <w:r>
        <w:t>, 2009). Yet, this is one of the key elements in creating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customer experience</w:t>
      </w:r>
      <w:r>
        <w:rPr>
          <w:spacing w:val="-1"/>
        </w:rPr>
        <w:t xml:space="preserve"> </w:t>
      </w:r>
      <w:r>
        <w:t>in flights, according</w:t>
      </w:r>
      <w:r>
        <w:rPr>
          <w:spacing w:val="-4"/>
        </w:rPr>
        <w:t xml:space="preserve"> </w:t>
      </w:r>
      <w:r>
        <w:t>to (Smith &amp;</w:t>
      </w:r>
      <w:r>
        <w:rPr>
          <w:spacing w:val="-2"/>
        </w:rPr>
        <w:t xml:space="preserve"> </w:t>
      </w:r>
      <w:r>
        <w:t>Wheeler, 20</w:t>
      </w:r>
      <w:r>
        <w:t>02).</w:t>
      </w:r>
    </w:p>
    <w:p w:rsidR="006972B6" w:rsidRDefault="00594A19">
      <w:pPr>
        <w:pStyle w:val="BodyText"/>
        <w:spacing w:line="360" w:lineRule="auto"/>
        <w:ind w:left="375" w:right="556" w:hanging="10"/>
        <w:jc w:val="both"/>
      </w:pPr>
      <w:r>
        <w:t>Schmitt's</w:t>
      </w:r>
      <w:r>
        <w:rPr>
          <w:spacing w:val="-4"/>
        </w:rPr>
        <w:t xml:space="preserve"> </w:t>
      </w:r>
      <w:r>
        <w:t>(1999)</w:t>
      </w:r>
      <w:r>
        <w:rPr>
          <w:spacing w:val="-4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laid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groundwork</w:t>
      </w:r>
      <w:r>
        <w:rPr>
          <w:spacing w:val="-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concept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brand experience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marketing.</w:t>
      </w:r>
      <w:r>
        <w:rPr>
          <w:spacing w:val="-3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encounter</w:t>
      </w:r>
      <w:r>
        <w:rPr>
          <w:spacing w:val="54"/>
        </w:rPr>
        <w:t xml:space="preserve"> </w:t>
      </w:r>
      <w:r>
        <w:t>that</w:t>
      </w:r>
      <w:r>
        <w:rPr>
          <w:spacing w:val="54"/>
        </w:rPr>
        <w:t xml:space="preserve"> </w:t>
      </w:r>
      <w:r>
        <w:t>customers</w:t>
      </w:r>
      <w:r>
        <w:rPr>
          <w:spacing w:val="54"/>
        </w:rPr>
        <w:t xml:space="preserve"> </w:t>
      </w:r>
      <w:r>
        <w:t>have</w:t>
      </w:r>
      <w:r>
        <w:rPr>
          <w:spacing w:val="53"/>
        </w:rPr>
        <w:t xml:space="preserve"> </w:t>
      </w:r>
      <w:r>
        <w:t>with</w:t>
      </w:r>
      <w:r>
        <w:rPr>
          <w:spacing w:val="54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products,</w:t>
      </w:r>
      <w:r>
        <w:rPr>
          <w:spacing w:val="54"/>
        </w:rPr>
        <w:t xml:space="preserve"> </w:t>
      </w:r>
      <w:r>
        <w:t>as</w:t>
      </w:r>
      <w:r>
        <w:rPr>
          <w:spacing w:val="54"/>
        </w:rPr>
        <w:t xml:space="preserve"> </w:t>
      </w:r>
      <w:r>
        <w:t>well</w:t>
      </w:r>
      <w:r>
        <w:rPr>
          <w:spacing w:val="54"/>
        </w:rPr>
        <w:t xml:space="preserve"> </w:t>
      </w:r>
      <w:r>
        <w:t>as</w:t>
      </w:r>
      <w:r>
        <w:rPr>
          <w:spacing w:val="56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symbol,</w:t>
      </w:r>
      <w:r>
        <w:rPr>
          <w:spacing w:val="54"/>
        </w:rPr>
        <w:t xml:space="preserve"> </w:t>
      </w:r>
      <w:r>
        <w:t>brand,</w:t>
      </w:r>
      <w:r>
        <w:rPr>
          <w:spacing w:val="53"/>
        </w:rPr>
        <w:t xml:space="preserve"> </w:t>
      </w:r>
      <w:r>
        <w:t>packaging,</w:t>
      </w:r>
    </w:p>
    <w:p w:rsidR="006972B6" w:rsidRDefault="006972B6">
      <w:pPr>
        <w:spacing w:line="360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9" w:line="360" w:lineRule="auto"/>
        <w:ind w:left="375" w:right="550"/>
        <w:jc w:val="both"/>
      </w:pPr>
      <w:proofErr w:type="gramStart"/>
      <w:r>
        <w:lastRenderedPageBreak/>
        <w:t>advertising</w:t>
      </w:r>
      <w:proofErr w:type="gramEnd"/>
      <w:r>
        <w:t>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marketing,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referred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Schmitt</w:t>
      </w:r>
      <w:r>
        <w:rPr>
          <w:spacing w:val="-1"/>
        </w:rPr>
        <w:t xml:space="preserve"> </w:t>
      </w:r>
      <w:r>
        <w:t>(1999).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brand's experience</w:t>
      </w:r>
      <w:r>
        <w:rPr>
          <w:spacing w:val="-58"/>
        </w:rPr>
        <w:t xml:space="preserve"> </w:t>
      </w:r>
      <w:r>
        <w:t>is improved by seeing its advertisements, being familiar with its name, and learning about the</w:t>
      </w:r>
      <w:r>
        <w:rPr>
          <w:spacing w:val="1"/>
        </w:rPr>
        <w:t xml:space="preserve"> </w:t>
      </w:r>
      <w:r>
        <w:t>typical bad reviews from its clients. Consumers participate in various sophisticated and simple</w:t>
      </w:r>
      <w:r>
        <w:rPr>
          <w:spacing w:val="1"/>
        </w:rPr>
        <w:t xml:space="preserve"> </w:t>
      </w:r>
      <w:r>
        <w:t>activities</w:t>
      </w:r>
      <w:r>
        <w:rPr>
          <w:spacing w:val="-7"/>
        </w:rPr>
        <w:t xml:space="preserve"> </w:t>
      </w:r>
      <w:r>
        <w:t>when</w:t>
      </w:r>
      <w:r>
        <w:rPr>
          <w:spacing w:val="-7"/>
        </w:rPr>
        <w:t xml:space="preserve"> </w:t>
      </w:r>
      <w:r>
        <w:t>making</w:t>
      </w:r>
      <w:r>
        <w:rPr>
          <w:spacing w:val="-9"/>
        </w:rPr>
        <w:t xml:space="preserve"> </w:t>
      </w:r>
      <w:r>
        <w:t>purchases,</w:t>
      </w:r>
      <w:r>
        <w:rPr>
          <w:spacing w:val="-7"/>
        </w:rPr>
        <w:t xml:space="preserve"> </w:t>
      </w:r>
      <w:r>
        <w:t>traveling,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utilizing</w:t>
      </w:r>
      <w:r>
        <w:rPr>
          <w:spacing w:val="-8"/>
        </w:rPr>
        <w:t xml:space="preserve"> </w:t>
      </w:r>
      <w:r>
        <w:t>facilities</w:t>
      </w:r>
      <w:r>
        <w:rPr>
          <w:spacing w:val="-7"/>
        </w:rPr>
        <w:t xml:space="preserve"> </w:t>
      </w:r>
      <w:r>
        <w:t>(</w:t>
      </w:r>
      <w:proofErr w:type="spellStart"/>
      <w:r>
        <w:t>Brakus</w:t>
      </w:r>
      <w:proofErr w:type="spellEnd"/>
      <w:r>
        <w:t>,</w:t>
      </w:r>
      <w:r>
        <w:rPr>
          <w:spacing w:val="-4"/>
        </w:rPr>
        <w:t xml:space="preserve"> </w:t>
      </w:r>
      <w:r>
        <w:t>2009;</w:t>
      </w:r>
      <w:r>
        <w:rPr>
          <w:spacing w:val="-7"/>
        </w:rPr>
        <w:t xml:space="preserve"> </w:t>
      </w:r>
      <w:r>
        <w:t>Arnold,</w:t>
      </w:r>
      <w:r>
        <w:rPr>
          <w:spacing w:val="-6"/>
        </w:rPr>
        <w:t xml:space="preserve"> </w:t>
      </w:r>
      <w:r>
        <w:t>Kristy,</w:t>
      </w:r>
      <w:r>
        <w:rPr>
          <w:spacing w:val="-58"/>
        </w:rPr>
        <w:t xml:space="preserve"> </w:t>
      </w:r>
      <w:r>
        <w:t>Nicole</w:t>
      </w:r>
      <w:r>
        <w:rPr>
          <w:spacing w:val="-12"/>
        </w:rPr>
        <w:t xml:space="preserve"> </w:t>
      </w:r>
      <w:r>
        <w:t>&amp;</w:t>
      </w:r>
      <w:r>
        <w:rPr>
          <w:spacing w:val="-14"/>
        </w:rPr>
        <w:t xml:space="preserve"> </w:t>
      </w:r>
      <w:r>
        <w:t>Jason,</w:t>
      </w:r>
      <w:r>
        <w:rPr>
          <w:spacing w:val="-13"/>
        </w:rPr>
        <w:t xml:space="preserve"> </w:t>
      </w:r>
      <w:r>
        <w:t>2005).</w:t>
      </w:r>
      <w:r>
        <w:rPr>
          <w:spacing w:val="-10"/>
        </w:rPr>
        <w:t xml:space="preserve"> </w:t>
      </w:r>
      <w:r>
        <w:t>Also</w:t>
      </w:r>
      <w:r>
        <w:rPr>
          <w:spacing w:val="-12"/>
        </w:rPr>
        <w:t xml:space="preserve"> </w:t>
      </w:r>
      <w:r>
        <w:t>possible</w:t>
      </w:r>
      <w:r>
        <w:rPr>
          <w:spacing w:val="-14"/>
        </w:rPr>
        <w:t xml:space="preserve"> </w:t>
      </w:r>
      <w:r>
        <w:t>are</w:t>
      </w:r>
      <w:r>
        <w:rPr>
          <w:spacing w:val="-12"/>
        </w:rPr>
        <w:t xml:space="preserve"> </w:t>
      </w:r>
      <w:r>
        <w:t>branding</w:t>
      </w:r>
      <w:r>
        <w:rPr>
          <w:spacing w:val="-10"/>
        </w:rPr>
        <w:t xml:space="preserve"> </w:t>
      </w:r>
      <w:r>
        <w:t>experiences</w:t>
      </w:r>
      <w:r>
        <w:rPr>
          <w:spacing w:val="-13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pleasant</w:t>
      </w:r>
      <w:r>
        <w:rPr>
          <w:spacing w:val="-12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negative,</w:t>
      </w:r>
      <w:r>
        <w:rPr>
          <w:spacing w:val="-11"/>
        </w:rPr>
        <w:t xml:space="preserve"> </w:t>
      </w:r>
      <w:r>
        <w:t>longer</w:t>
      </w:r>
      <w:r>
        <w:rPr>
          <w:spacing w:val="-57"/>
        </w:rPr>
        <w:t xml:space="preserve"> </w:t>
      </w:r>
      <w:r>
        <w:t>or shorter, and intentionally or subconsciously accomplished (Oliver, 1997). The corporate image</w:t>
      </w:r>
      <w:r>
        <w:rPr>
          <w:spacing w:val="-57"/>
        </w:rPr>
        <w:t xml:space="preserve"> </w:t>
      </w:r>
      <w:r>
        <w:t>is currently expressed via the consumers' subjective reactions to the branding, such as their</w:t>
      </w:r>
      <w:r>
        <w:rPr>
          <w:spacing w:val="1"/>
        </w:rPr>
        <w:t xml:space="preserve"> </w:t>
      </w:r>
      <w:r>
        <w:t>emotions, ideas, and behavioral tendencies to label inputs (</w:t>
      </w:r>
      <w:proofErr w:type="spellStart"/>
      <w:r>
        <w:t>Braku</w:t>
      </w:r>
      <w:r>
        <w:t>s</w:t>
      </w:r>
      <w:proofErr w:type="spellEnd"/>
      <w:r>
        <w:t>, 2009). It has been noted that</w:t>
      </w:r>
      <w:r>
        <w:rPr>
          <w:spacing w:val="1"/>
        </w:rPr>
        <w:t xml:space="preserve"> </w:t>
      </w:r>
      <w:r>
        <w:t>research has been done on how brand experience is associated with results such as customer</w:t>
      </w:r>
      <w:r>
        <w:rPr>
          <w:spacing w:val="1"/>
        </w:rPr>
        <w:t xml:space="preserve"> </w:t>
      </w:r>
      <w:r>
        <w:t>satisfaction,</w:t>
      </w:r>
      <w:r>
        <w:rPr>
          <w:spacing w:val="-7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loyalty,</w:t>
      </w:r>
      <w:r>
        <w:rPr>
          <w:spacing w:val="-4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loyalty</w:t>
      </w:r>
      <w:r>
        <w:rPr>
          <w:spacing w:val="-12"/>
        </w:rPr>
        <w:t xml:space="preserve"> </w:t>
      </w:r>
      <w:r>
        <w:t>since</w:t>
      </w:r>
      <w:r>
        <w:rPr>
          <w:spacing w:val="-5"/>
        </w:rPr>
        <w:t xml:space="preserve"> </w:t>
      </w:r>
      <w:proofErr w:type="spellStart"/>
      <w:r>
        <w:t>Brakus</w:t>
      </w:r>
      <w:proofErr w:type="spellEnd"/>
      <w:r>
        <w:rPr>
          <w:spacing w:val="-5"/>
        </w:rPr>
        <w:t xml:space="preserve"> </w:t>
      </w:r>
      <w:r>
        <w:t>(2009)</w:t>
      </w:r>
      <w:r>
        <w:rPr>
          <w:spacing w:val="-5"/>
        </w:rPr>
        <w:t xml:space="preserve"> </w:t>
      </w:r>
      <w:r>
        <w:t>created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experience</w:t>
      </w:r>
      <w:r>
        <w:rPr>
          <w:spacing w:val="-57"/>
        </w:rPr>
        <w:t xml:space="preserve"> </w:t>
      </w:r>
      <w:r>
        <w:t>measure</w:t>
      </w:r>
      <w:r>
        <w:rPr>
          <w:spacing w:val="-3"/>
        </w:rPr>
        <w:t xml:space="preserve"> </w:t>
      </w:r>
      <w:r>
        <w:t>(</w:t>
      </w:r>
      <w:proofErr w:type="spellStart"/>
      <w:r>
        <w:t>Bapat</w:t>
      </w:r>
      <w:proofErr w:type="spellEnd"/>
      <w:r>
        <w:t>, 2020).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60" w:lineRule="auto"/>
        <w:ind w:left="375" w:right="549" w:hanging="10"/>
        <w:jc w:val="both"/>
      </w:pPr>
      <w:r>
        <w:t>According to Engle (1990), brand satisfaction is the consequence of a person's judgment that the</w:t>
      </w:r>
      <w:r>
        <w:rPr>
          <w:spacing w:val="1"/>
        </w:rPr>
        <w:t xml:space="preserve"> </w:t>
      </w:r>
      <w:r>
        <w:t>selected</w:t>
      </w:r>
      <w:r>
        <w:rPr>
          <w:spacing w:val="-7"/>
        </w:rPr>
        <w:t xml:space="preserve"> </w:t>
      </w:r>
      <w:r>
        <w:t>alternative</w:t>
      </w:r>
      <w:r>
        <w:rPr>
          <w:spacing w:val="-7"/>
        </w:rPr>
        <w:t xml:space="preserve"> </w:t>
      </w:r>
      <w:r>
        <w:t>(the</w:t>
      </w:r>
      <w:r>
        <w:rPr>
          <w:spacing w:val="-7"/>
        </w:rPr>
        <w:t xml:space="preserve"> </w:t>
      </w:r>
      <w:r>
        <w:t>brand)</w:t>
      </w:r>
      <w:r>
        <w:rPr>
          <w:spacing w:val="-7"/>
        </w:rPr>
        <w:t xml:space="preserve"> </w:t>
      </w:r>
      <w:r>
        <w:t>fulfills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surpasses</w:t>
      </w:r>
      <w:r>
        <w:rPr>
          <w:spacing w:val="-4"/>
        </w:rPr>
        <w:t xml:space="preserve"> </w:t>
      </w:r>
      <w:r>
        <w:t>aspirations.</w:t>
      </w:r>
      <w:r>
        <w:rPr>
          <w:spacing w:val="-6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strategy</w:t>
      </w:r>
      <w:r>
        <w:rPr>
          <w:spacing w:val="-9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consistent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many theories of pleasure based on the literature-avai</w:t>
      </w:r>
      <w:r>
        <w:t>lable example of disconfirmation (Oliver,</w:t>
      </w:r>
      <w:r>
        <w:rPr>
          <w:spacing w:val="1"/>
        </w:rPr>
        <w:t xml:space="preserve"> </w:t>
      </w:r>
      <w:r>
        <w:t>1980). Consumers are drawn to businesses by their brand experiences, and if they consistently</w:t>
      </w:r>
      <w:r>
        <w:rPr>
          <w:spacing w:val="1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positive</w:t>
      </w:r>
      <w:r>
        <w:rPr>
          <w:spacing w:val="-4"/>
        </w:rPr>
        <w:t xml:space="preserve"> </w:t>
      </w:r>
      <w:r>
        <w:t>interactions</w:t>
      </w:r>
      <w:r>
        <w:rPr>
          <w:spacing w:val="-3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businesses</w:t>
      </w:r>
      <w:r>
        <w:rPr>
          <w:spacing w:val="-3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fulfill</w:t>
      </w:r>
      <w:r>
        <w:rPr>
          <w:spacing w:val="-3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needs,</w:t>
      </w:r>
      <w:r>
        <w:rPr>
          <w:spacing w:val="-3"/>
        </w:rPr>
        <w:t xml:space="preserve"> </w:t>
      </w:r>
      <w:r>
        <w:t>they</w:t>
      </w:r>
      <w:r>
        <w:rPr>
          <w:spacing w:val="-5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satisfied,</w:t>
      </w:r>
      <w:r>
        <w:rPr>
          <w:spacing w:val="-3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will</w:t>
      </w:r>
      <w:r>
        <w:rPr>
          <w:spacing w:val="-57"/>
        </w:rPr>
        <w:t xml:space="preserve"> </w:t>
      </w:r>
      <w:r>
        <w:t>foster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loy</w:t>
      </w:r>
      <w:r>
        <w:t>alty.</w:t>
      </w:r>
      <w:r>
        <w:rPr>
          <w:spacing w:val="1"/>
        </w:rPr>
        <w:t xml:space="preserve"> </w:t>
      </w:r>
      <w:r>
        <w:t>Ambiances,</w:t>
      </w:r>
      <w:r>
        <w:rPr>
          <w:spacing w:val="1"/>
        </w:rPr>
        <w:t xml:space="preserve"> </w:t>
      </w:r>
      <w:r>
        <w:t>spirits,</w:t>
      </w:r>
      <w:r>
        <w:rPr>
          <w:spacing w:val="1"/>
        </w:rPr>
        <w:t xml:space="preserve"> </w:t>
      </w:r>
      <w:r>
        <w:t>ideas,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interactive</w:t>
      </w:r>
      <w:r>
        <w:rPr>
          <w:spacing w:val="1"/>
        </w:rPr>
        <w:t xml:space="preserve"> </w:t>
      </w:r>
      <w:r>
        <w:t>emotions</w:t>
      </w:r>
      <w:r>
        <w:rPr>
          <w:spacing w:val="1"/>
        </w:rPr>
        <w:t xml:space="preserve"> </w:t>
      </w:r>
      <w:r>
        <w:t>generated</w:t>
      </w:r>
      <w:r>
        <w:rPr>
          <w:spacing w:val="1"/>
        </w:rPr>
        <w:t xml:space="preserve"> </w:t>
      </w:r>
      <w:r>
        <w:t>by</w:t>
      </w:r>
      <w:r>
        <w:rPr>
          <w:spacing w:val="-57"/>
        </w:rPr>
        <w:t xml:space="preserve"> </w:t>
      </w:r>
      <w:proofErr w:type="spellStart"/>
      <w:r>
        <w:t>productrelated</w:t>
      </w:r>
      <w:proofErr w:type="spellEnd"/>
      <w:r>
        <w:rPr>
          <w:spacing w:val="1"/>
        </w:rPr>
        <w:t xml:space="preserve"> </w:t>
      </w:r>
      <w:r>
        <w:t>motives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constitute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company's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distinctiveness,</w:t>
      </w:r>
      <w:r>
        <w:rPr>
          <w:spacing w:val="-57"/>
        </w:rPr>
        <w:t xml:space="preserve"> </w:t>
      </w:r>
      <w:r>
        <w:t>presentation,</w:t>
      </w:r>
      <w:r>
        <w:rPr>
          <w:spacing w:val="1"/>
        </w:rPr>
        <w:t xml:space="preserve"> </w:t>
      </w:r>
      <w:r>
        <w:t>infrastructures,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surroundings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intellectualizations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(</w:t>
      </w:r>
      <w:proofErr w:type="spellStart"/>
      <w:r>
        <w:t>Brakus</w:t>
      </w:r>
      <w:proofErr w:type="spellEnd"/>
      <w:r>
        <w:t>,</w:t>
      </w:r>
      <w:r>
        <w:rPr>
          <w:spacing w:val="1"/>
        </w:rPr>
        <w:t xml:space="preserve"> </w:t>
      </w:r>
      <w:r>
        <w:t>2009).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critical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any</w:t>
      </w:r>
      <w:r>
        <w:rPr>
          <w:spacing w:val="1"/>
        </w:rPr>
        <w:t xml:space="preserve"> </w:t>
      </w:r>
      <w:r>
        <w:t>commercial</w:t>
      </w:r>
      <w:r>
        <w:rPr>
          <w:spacing w:val="-57"/>
        </w:rPr>
        <w:t xml:space="preserve"> </w:t>
      </w:r>
      <w:r>
        <w:t>operation. A satisfied customer has evolved into a primary aim of all commercial enterprises due</w:t>
      </w:r>
      <w:r>
        <w:rPr>
          <w:spacing w:val="1"/>
        </w:rPr>
        <w:t xml:space="preserve"> </w:t>
      </w:r>
      <w:r>
        <w:t>to the long-held belief that a firm must satisfy consumers in order</w:t>
      </w:r>
      <w:r>
        <w:t xml:space="preserve"> to be effective (Shin &amp; Elliott,</w:t>
      </w:r>
      <w:r>
        <w:rPr>
          <w:spacing w:val="1"/>
        </w:rPr>
        <w:t xml:space="preserve"> </w:t>
      </w:r>
      <w:r>
        <w:t xml:space="preserve">2001; </w:t>
      </w:r>
      <w:proofErr w:type="spellStart"/>
      <w:r>
        <w:t>Ranaweera</w:t>
      </w:r>
      <w:proofErr w:type="spellEnd"/>
      <w:r>
        <w:t xml:space="preserve"> &amp; </w:t>
      </w:r>
      <w:proofErr w:type="spellStart"/>
      <w:r>
        <w:t>Prabhu</w:t>
      </w:r>
      <w:proofErr w:type="spellEnd"/>
      <w:r>
        <w:t>, 2003). Academics and business leaders agree that one of the main</w:t>
      </w:r>
      <w:r>
        <w:rPr>
          <w:spacing w:val="1"/>
        </w:rPr>
        <w:t xml:space="preserve"> </w:t>
      </w:r>
      <w:r>
        <w:t>goals of businesses is to make their customers happy. Numerous analyses have also shown the</w:t>
      </w:r>
      <w:r>
        <w:rPr>
          <w:spacing w:val="1"/>
        </w:rPr>
        <w:t xml:space="preserve"> </w:t>
      </w:r>
      <w:r>
        <w:t xml:space="preserve">importance of customer satisfaction in </w:t>
      </w:r>
      <w:r>
        <w:t>maintaining corporate connections and operations (Rahim,</w:t>
      </w:r>
      <w:r>
        <w:rPr>
          <w:spacing w:val="-57"/>
        </w:rPr>
        <w:t xml:space="preserve"> </w:t>
      </w:r>
      <w:r>
        <w:t>2016:</w:t>
      </w:r>
      <w:r>
        <w:rPr>
          <w:spacing w:val="-1"/>
        </w:rPr>
        <w:t xml:space="preserve"> </w:t>
      </w:r>
      <w:r>
        <w:t>Oliver, 1997: Ahmad, 2007).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60" w:lineRule="auto"/>
        <w:ind w:left="375" w:right="553" w:firstLine="50"/>
        <w:jc w:val="both"/>
      </w:pPr>
      <w:r>
        <w:t xml:space="preserve">Using customer satisfaction as a mediator, Murray and </w:t>
      </w:r>
      <w:proofErr w:type="spellStart"/>
      <w:r>
        <w:t>Howat</w:t>
      </w:r>
      <w:proofErr w:type="spellEnd"/>
      <w:r>
        <w:t xml:space="preserve"> (2002) examined the association</w:t>
      </w:r>
      <w:r>
        <w:rPr>
          <w:spacing w:val="1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experience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loyalty.</w:t>
      </w:r>
      <w:r>
        <w:rPr>
          <w:spacing w:val="-6"/>
        </w:rPr>
        <w:t xml:space="preserve"> </w:t>
      </w:r>
      <w:r>
        <w:t>Furthermore,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demonstrated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satisfaction</w:t>
      </w:r>
      <w:r>
        <w:rPr>
          <w:spacing w:val="5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direct</w:t>
      </w:r>
      <w:r>
        <w:rPr>
          <w:spacing w:val="6"/>
        </w:rPr>
        <w:t xml:space="preserve"> </w:t>
      </w:r>
      <w:r>
        <w:t>influence</w:t>
      </w:r>
      <w:r>
        <w:rPr>
          <w:spacing w:val="5"/>
        </w:rPr>
        <w:t xml:space="preserve"> </w:t>
      </w:r>
      <w:r>
        <w:t>on</w:t>
      </w:r>
      <w:r>
        <w:rPr>
          <w:spacing w:val="5"/>
        </w:rPr>
        <w:t xml:space="preserve"> </w:t>
      </w:r>
      <w:r>
        <w:t>brand</w:t>
      </w:r>
      <w:r>
        <w:rPr>
          <w:spacing w:val="5"/>
        </w:rPr>
        <w:t xml:space="preserve"> </w:t>
      </w:r>
      <w:r>
        <w:t>loyalty</w:t>
      </w:r>
      <w:r>
        <w:rPr>
          <w:spacing w:val="3"/>
        </w:rPr>
        <w:t xml:space="preserve"> </w:t>
      </w:r>
      <w:r>
        <w:t>revealing</w:t>
      </w:r>
      <w:r>
        <w:rPr>
          <w:spacing w:val="3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brand</w:t>
      </w:r>
      <w:r>
        <w:rPr>
          <w:spacing w:val="5"/>
        </w:rPr>
        <w:t xml:space="preserve"> </w:t>
      </w:r>
      <w:r>
        <w:t>experience</w:t>
      </w:r>
      <w:r>
        <w:rPr>
          <w:spacing w:val="5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positive</w:t>
      </w:r>
    </w:p>
    <w:p w:rsidR="006972B6" w:rsidRDefault="006972B6">
      <w:pPr>
        <w:spacing w:line="360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9" w:line="362" w:lineRule="auto"/>
        <w:ind w:left="375" w:right="557"/>
        <w:jc w:val="both"/>
      </w:pPr>
      <w:proofErr w:type="gramStart"/>
      <w:r>
        <w:lastRenderedPageBreak/>
        <w:t>impact</w:t>
      </w:r>
      <w:proofErr w:type="gramEnd"/>
      <w:r>
        <w:rPr>
          <w:spacing w:val="-4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consumer</w:t>
      </w:r>
      <w:r>
        <w:rPr>
          <w:spacing w:val="-6"/>
        </w:rPr>
        <w:t xml:space="preserve"> </w:t>
      </w:r>
      <w:r>
        <w:t>satisfaction,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raises</w:t>
      </w:r>
      <w:r>
        <w:rPr>
          <w:spacing w:val="-5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loyalty,</w:t>
      </w:r>
      <w:r>
        <w:rPr>
          <w:spacing w:val="-4"/>
        </w:rPr>
        <w:t xml:space="preserve"> </w:t>
      </w:r>
      <w:r>
        <w:t>further</w:t>
      </w:r>
      <w:r>
        <w:rPr>
          <w:spacing w:val="-6"/>
        </w:rPr>
        <w:t xml:space="preserve"> </w:t>
      </w:r>
      <w:r>
        <w:t>supporting</w:t>
      </w:r>
      <w:r>
        <w:rPr>
          <w:spacing w:val="-7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mediating</w:t>
      </w:r>
      <w:r>
        <w:rPr>
          <w:spacing w:val="-7"/>
        </w:rPr>
        <w:t xml:space="preserve"> </w:t>
      </w:r>
      <w:r>
        <w:t>role</w:t>
      </w:r>
      <w:r>
        <w:rPr>
          <w:spacing w:val="-5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 xml:space="preserve">satisfaction </w:t>
      </w:r>
      <w:r>
        <w:t>in the</w:t>
      </w:r>
      <w:r>
        <w:rPr>
          <w:spacing w:val="-2"/>
        </w:rPr>
        <w:t xml:space="preserve"> </w:t>
      </w:r>
      <w:r>
        <w:t>link between brand</w:t>
      </w:r>
      <w:r>
        <w:rPr>
          <w:spacing w:val="-1"/>
        </w:rPr>
        <w:t xml:space="preserve"> </w:t>
      </w:r>
      <w:r>
        <w:t>experience</w:t>
      </w:r>
      <w:r>
        <w:rPr>
          <w:spacing w:val="-1"/>
        </w:rPr>
        <w:t xml:space="preserve"> </w:t>
      </w:r>
      <w:r>
        <w:t>and loyalty</w:t>
      </w:r>
      <w:r>
        <w:rPr>
          <w:spacing w:val="-5"/>
        </w:rPr>
        <w:t xml:space="preserve"> </w:t>
      </w:r>
      <w:r>
        <w:t>(</w:t>
      </w:r>
      <w:proofErr w:type="spellStart"/>
      <w:r>
        <w:t>Alexandris</w:t>
      </w:r>
      <w:proofErr w:type="spellEnd"/>
      <w:r>
        <w:t>,</w:t>
      </w:r>
      <w:r>
        <w:rPr>
          <w:spacing w:val="-1"/>
        </w:rPr>
        <w:t xml:space="preserve"> </w:t>
      </w:r>
      <w:r>
        <w:t xml:space="preserve">2004: </w:t>
      </w:r>
      <w:proofErr w:type="spellStart"/>
      <w:r>
        <w:t>Chiou</w:t>
      </w:r>
      <w:proofErr w:type="spellEnd"/>
      <w:r>
        <w:t>, 2002).</w:t>
      </w:r>
    </w:p>
    <w:p w:rsidR="006972B6" w:rsidRDefault="00594A19">
      <w:pPr>
        <w:pStyle w:val="BodyText"/>
        <w:spacing w:before="124" w:line="360" w:lineRule="auto"/>
        <w:ind w:left="375" w:right="548" w:hanging="10"/>
        <w:jc w:val="both"/>
      </w:pPr>
      <w:r>
        <w:t xml:space="preserve">Brand experience is an important factor in customers' desire to redeem (Chang &amp; </w:t>
      </w:r>
      <w:proofErr w:type="spellStart"/>
      <w:r>
        <w:t>Wildt</w:t>
      </w:r>
      <w:proofErr w:type="spellEnd"/>
      <w:r>
        <w:t>, 1994).</w:t>
      </w:r>
      <w:r>
        <w:rPr>
          <w:spacing w:val="1"/>
        </w:rPr>
        <w:t xml:space="preserve"> </w:t>
      </w:r>
      <w:r>
        <w:t>According to Nguyen (2011), brand experience and loyalty are directly and favorably related. It</w:t>
      </w:r>
      <w:r>
        <w:rPr>
          <w:spacing w:val="1"/>
        </w:rPr>
        <w:t xml:space="preserve"> </w:t>
      </w:r>
      <w:r>
        <w:t>has been demonstrated that brand experience and brand loyalty are closely associated (</w:t>
      </w:r>
      <w:proofErr w:type="spellStart"/>
      <w:r>
        <w:t>Pappu</w:t>
      </w:r>
      <w:proofErr w:type="spellEnd"/>
      <w:r>
        <w:t>,</w:t>
      </w:r>
      <w:r>
        <w:rPr>
          <w:spacing w:val="1"/>
        </w:rPr>
        <w:t xml:space="preserve"> </w:t>
      </w:r>
      <w:r>
        <w:rPr>
          <w:spacing w:val="-1"/>
        </w:rPr>
        <w:t>2005).</w:t>
      </w:r>
      <w:r>
        <w:rPr>
          <w:spacing w:val="-10"/>
        </w:rPr>
        <w:t xml:space="preserve"> </w:t>
      </w:r>
      <w:r>
        <w:t>We</w:t>
      </w:r>
      <w:r>
        <w:rPr>
          <w:spacing w:val="-11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find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concept</w:t>
      </w:r>
      <w:r>
        <w:rPr>
          <w:spacing w:val="-10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customer</w:t>
      </w:r>
      <w:r>
        <w:rPr>
          <w:spacing w:val="-9"/>
        </w:rPr>
        <w:t xml:space="preserve"> </w:t>
      </w:r>
      <w:r>
        <w:t>satisfaction</w:t>
      </w:r>
      <w:r>
        <w:rPr>
          <w:spacing w:val="-10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many</w:t>
      </w:r>
      <w:r>
        <w:rPr>
          <w:spacing w:val="-15"/>
        </w:rPr>
        <w:t xml:space="preserve"> </w:t>
      </w:r>
      <w:r>
        <w:t>dif</w:t>
      </w:r>
      <w:r>
        <w:t>ferent</w:t>
      </w:r>
      <w:r>
        <w:rPr>
          <w:spacing w:val="-10"/>
        </w:rPr>
        <w:t xml:space="preserve"> </w:t>
      </w:r>
      <w:r>
        <w:t>businesses,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multiple</w:t>
      </w:r>
      <w:r>
        <w:rPr>
          <w:spacing w:val="-57"/>
        </w:rPr>
        <w:t xml:space="preserve"> </w:t>
      </w:r>
      <w:r>
        <w:t>studies indicate that it has been the central idea of marketing for the last few decades. The main</w:t>
      </w:r>
      <w:r>
        <w:rPr>
          <w:spacing w:val="1"/>
        </w:rPr>
        <w:t xml:space="preserve"> </w:t>
      </w:r>
      <w:r>
        <w:t>factor in producing customer happiness is the customer's experience with products or services.</w:t>
      </w:r>
      <w:r>
        <w:rPr>
          <w:spacing w:val="1"/>
        </w:rPr>
        <w:t xml:space="preserve"> </w:t>
      </w:r>
      <w:r>
        <w:t>Thus, if real performance devi</w:t>
      </w:r>
      <w:r>
        <w:t>ates significantly from expectations, the contrast will arise, and the</w:t>
      </w:r>
      <w:r>
        <w:rPr>
          <w:spacing w:val="-57"/>
        </w:rPr>
        <w:t xml:space="preserve"> </w:t>
      </w:r>
      <w:r>
        <w:t>difference in the perceived performance will be exaggerated if perceived performance is less than</w:t>
      </w:r>
      <w:r>
        <w:rPr>
          <w:spacing w:val="-57"/>
        </w:rPr>
        <w:t xml:space="preserve"> </w:t>
      </w:r>
      <w:r>
        <w:t>projected</w:t>
      </w:r>
      <w:r>
        <w:rPr>
          <w:spacing w:val="-8"/>
        </w:rPr>
        <w:t xml:space="preserve"> </w:t>
      </w:r>
      <w:r>
        <w:t>(</w:t>
      </w:r>
      <w:proofErr w:type="spellStart"/>
      <w:r>
        <w:t>Vavra</w:t>
      </w:r>
      <w:proofErr w:type="spellEnd"/>
      <w:r>
        <w:t>,</w:t>
      </w:r>
      <w:r>
        <w:rPr>
          <w:spacing w:val="-6"/>
        </w:rPr>
        <w:t xml:space="preserve"> </w:t>
      </w:r>
      <w:r>
        <w:t>1997).</w:t>
      </w:r>
      <w:r>
        <w:rPr>
          <w:spacing w:val="-5"/>
        </w:rPr>
        <w:t xml:space="preserve"> </w:t>
      </w:r>
      <w:r>
        <w:t>Customer</w:t>
      </w:r>
      <w:r>
        <w:rPr>
          <w:spacing w:val="-7"/>
        </w:rPr>
        <w:t xml:space="preserve"> </w:t>
      </w:r>
      <w:r>
        <w:t>satisfaction</w:t>
      </w:r>
      <w:r>
        <w:rPr>
          <w:spacing w:val="-6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based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how</w:t>
      </w:r>
      <w:r>
        <w:rPr>
          <w:spacing w:val="-8"/>
        </w:rPr>
        <w:t xml:space="preserve"> </w:t>
      </w:r>
      <w:r>
        <w:t>well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company</w:t>
      </w:r>
      <w:r>
        <w:rPr>
          <w:spacing w:val="-12"/>
        </w:rPr>
        <w:t xml:space="preserve"> </w:t>
      </w:r>
      <w:r>
        <w:t>performs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terms</w:t>
      </w:r>
      <w:r>
        <w:rPr>
          <w:spacing w:val="-58"/>
        </w:rPr>
        <w:t xml:space="preserve"> </w:t>
      </w:r>
      <w:r>
        <w:t xml:space="preserve">of the characteristics and reliability of its goods and services (Huang &amp; </w:t>
      </w:r>
      <w:proofErr w:type="spellStart"/>
      <w:r>
        <w:t>Feng</w:t>
      </w:r>
      <w:proofErr w:type="spellEnd"/>
      <w:r>
        <w:t>, 2009). Customer</w:t>
      </w:r>
      <w:r>
        <w:rPr>
          <w:spacing w:val="1"/>
        </w:rPr>
        <w:t xml:space="preserve"> </w:t>
      </w:r>
      <w:r>
        <w:t>wishes and feelings, as well as measurable elements like the quality of the product and service,</w:t>
      </w:r>
      <w:r>
        <w:rPr>
          <w:spacing w:val="1"/>
        </w:rPr>
        <w:t xml:space="preserve"> </w:t>
      </w:r>
      <w:r>
        <w:t>may both have an influence on satisfaction (e.g., prod</w:t>
      </w:r>
      <w:r>
        <w:t>uct and service attributes). In general,</w:t>
      </w:r>
      <w:r>
        <w:rPr>
          <w:spacing w:val="1"/>
        </w:rPr>
        <w:t xml:space="preserve"> </w:t>
      </w:r>
      <w:r>
        <w:t>customer contentment is an anticipated state of mind that compares the client's pre-purchase</w:t>
      </w:r>
      <w:r>
        <w:rPr>
          <w:spacing w:val="1"/>
        </w:rPr>
        <w:t xml:space="preserve"> </w:t>
      </w:r>
      <w:r>
        <w:t>anticipations with their own assessments of the service or product's presentation (Oliver, 1980).</w:t>
      </w:r>
      <w:r>
        <w:rPr>
          <w:spacing w:val="1"/>
        </w:rPr>
        <w:t xml:space="preserve"> </w:t>
      </w:r>
      <w:r>
        <w:t>Brand satisfaction is the assessment and experience of a person's relationship with a brand as a</w:t>
      </w:r>
      <w:r>
        <w:rPr>
          <w:spacing w:val="1"/>
        </w:rPr>
        <w:t xml:space="preserve"> </w:t>
      </w:r>
      <w:r>
        <w:t>whole (</w:t>
      </w:r>
      <w:proofErr w:type="spellStart"/>
      <w:r>
        <w:t>Algesheimer</w:t>
      </w:r>
      <w:proofErr w:type="spellEnd"/>
      <w:r>
        <w:t>, 2005). Brand satisfaction is a requirement but it's not the exclusive one in</w:t>
      </w:r>
      <w:r>
        <w:rPr>
          <w:spacing w:val="1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loyalty;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aspects</w:t>
      </w:r>
      <w:r>
        <w:rPr>
          <w:spacing w:val="-8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present.</w:t>
      </w:r>
      <w:r>
        <w:rPr>
          <w:spacing w:val="-6"/>
        </w:rPr>
        <w:t xml:space="preserve"> </w:t>
      </w:r>
      <w:r>
        <w:t>As</w:t>
      </w:r>
      <w:r>
        <w:rPr>
          <w:spacing w:val="-9"/>
        </w:rPr>
        <w:t xml:space="preserve"> </w:t>
      </w:r>
      <w:r>
        <w:t>satisfac</w:t>
      </w:r>
      <w:r>
        <w:t>tion</w:t>
      </w:r>
      <w:r>
        <w:rPr>
          <w:spacing w:val="-6"/>
        </w:rPr>
        <w:t xml:space="preserve"> </w:t>
      </w:r>
      <w:r>
        <w:t>grows,</w:t>
      </w:r>
      <w:r>
        <w:rPr>
          <w:spacing w:val="-9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loyalty</w:t>
      </w:r>
      <w:r>
        <w:rPr>
          <w:spacing w:val="-11"/>
        </w:rPr>
        <w:t xml:space="preserve"> </w:t>
      </w:r>
      <w:r>
        <w:t>rises</w:t>
      </w:r>
      <w:r>
        <w:rPr>
          <w:spacing w:val="-8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well</w:t>
      </w:r>
      <w:r>
        <w:rPr>
          <w:spacing w:val="-58"/>
        </w:rPr>
        <w:t xml:space="preserve"> </w:t>
      </w:r>
      <w:r>
        <w:t xml:space="preserve">(Bennett, 2005; Bennett, 2001; Jones &amp; </w:t>
      </w:r>
      <w:proofErr w:type="spellStart"/>
      <w:r>
        <w:t>Suh</w:t>
      </w:r>
      <w:proofErr w:type="spellEnd"/>
      <w:r>
        <w:t xml:space="preserve">, 2000; </w:t>
      </w:r>
      <w:proofErr w:type="spellStart"/>
      <w:r>
        <w:t>Boltan</w:t>
      </w:r>
      <w:proofErr w:type="spellEnd"/>
      <w:r>
        <w:t xml:space="preserve">, 1998; </w:t>
      </w:r>
      <w:proofErr w:type="spellStart"/>
      <w:r>
        <w:t>Johson</w:t>
      </w:r>
      <w:proofErr w:type="spellEnd"/>
      <w:r>
        <w:t xml:space="preserve"> &amp; </w:t>
      </w:r>
      <w:proofErr w:type="spellStart"/>
      <w:r>
        <w:t>Spreng</w:t>
      </w:r>
      <w:proofErr w:type="spellEnd"/>
      <w:r>
        <w:t>, 1994). The</w:t>
      </w:r>
      <w:r>
        <w:rPr>
          <w:spacing w:val="1"/>
        </w:rPr>
        <w:t xml:space="preserve"> </w:t>
      </w:r>
      <w:r>
        <w:t>path to satisfaction begins with brand loyalty. In spite of situational inspirations and marketing</w:t>
      </w:r>
      <w:r>
        <w:rPr>
          <w:spacing w:val="1"/>
        </w:rPr>
        <w:t xml:space="preserve"> </w:t>
      </w:r>
      <w:r>
        <w:t>initiatives that may lead</w:t>
      </w:r>
      <w:r>
        <w:t xml:space="preserve"> to behavior. Brand loyalty is described by Oliver (1997) as a solid bond</w:t>
      </w:r>
      <w:r>
        <w:rPr>
          <w:spacing w:val="1"/>
        </w:rPr>
        <w:t xml:space="preserve"> </w:t>
      </w:r>
      <w:r>
        <w:t>formed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brand.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Holbrook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Chaudhuri</w:t>
      </w:r>
      <w:proofErr w:type="spellEnd"/>
      <w:r>
        <w:t>,</w:t>
      </w:r>
      <w:r>
        <w:rPr>
          <w:spacing w:val="1"/>
        </w:rPr>
        <w:t xml:space="preserve"> </w:t>
      </w:r>
      <w:r>
        <w:t>(2002)</w:t>
      </w:r>
      <w:r>
        <w:rPr>
          <w:spacing w:val="-57"/>
        </w:rPr>
        <w:t xml:space="preserve"> </w:t>
      </w:r>
      <w:r>
        <w:t>"Loyalty" and "repeat purchase" are synonymous in marketing. Brand loyalty is built on the</w:t>
      </w:r>
      <w:r>
        <w:rPr>
          <w:spacing w:val="1"/>
        </w:rPr>
        <w:t xml:space="preserve"> </w:t>
      </w:r>
      <w:r>
        <w:t>consum</w:t>
      </w:r>
      <w:r>
        <w:t>er-brand</w:t>
      </w:r>
      <w:r>
        <w:rPr>
          <w:spacing w:val="-1"/>
        </w:rPr>
        <w:t xml:space="preserve"> </w:t>
      </w:r>
      <w:r>
        <w:t xml:space="preserve">connection (Fournier, 1994; </w:t>
      </w:r>
      <w:proofErr w:type="spellStart"/>
      <w:r>
        <w:t>Ching</w:t>
      </w:r>
      <w:proofErr w:type="spellEnd"/>
      <w:r>
        <w:t xml:space="preserve"> &amp;</w:t>
      </w:r>
      <w:r>
        <w:rPr>
          <w:spacing w:val="-3"/>
        </w:rPr>
        <w:t xml:space="preserve"> </w:t>
      </w:r>
      <w:r>
        <w:t>Chang, 2006).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60" w:lineRule="auto"/>
        <w:ind w:left="375" w:right="550" w:firstLine="50"/>
        <w:jc w:val="both"/>
      </w:pPr>
      <w:r>
        <w:t>According to Yi (1990), customer satisfaction refers to an agreed-upon outcome of knowledge,</w:t>
      </w:r>
      <w:r>
        <w:rPr>
          <w:spacing w:val="1"/>
        </w:rPr>
        <w:t xml:space="preserve"> </w:t>
      </w:r>
      <w:r>
        <w:t>evaluation, and the ensuing psychological reactions to a consumer's interaction with a product or</w:t>
      </w:r>
      <w:r>
        <w:rPr>
          <w:spacing w:val="1"/>
        </w:rPr>
        <w:t xml:space="preserve"> </w:t>
      </w:r>
      <w:r>
        <w:t>service.</w:t>
      </w:r>
      <w:r>
        <w:rPr>
          <w:spacing w:val="-8"/>
        </w:rPr>
        <w:t xml:space="preserve"> </w:t>
      </w:r>
      <w:r>
        <w:t>Customer</w:t>
      </w:r>
      <w:r>
        <w:rPr>
          <w:spacing w:val="-9"/>
        </w:rPr>
        <w:t xml:space="preserve"> </w:t>
      </w:r>
      <w:r>
        <w:t>satisfaction</w:t>
      </w:r>
      <w:r>
        <w:rPr>
          <w:spacing w:val="-9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described</w:t>
      </w:r>
      <w:r>
        <w:rPr>
          <w:spacing w:val="-7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Chang,</w:t>
      </w:r>
      <w:r>
        <w:rPr>
          <w:spacing w:val="-7"/>
        </w:rPr>
        <w:t xml:space="preserve"> </w:t>
      </w:r>
      <w:r>
        <w:t>Wang,</w:t>
      </w:r>
      <w:r>
        <w:rPr>
          <w:spacing w:val="-9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Yang</w:t>
      </w:r>
      <w:r>
        <w:rPr>
          <w:spacing w:val="-9"/>
        </w:rPr>
        <w:t xml:space="preserve"> </w:t>
      </w:r>
      <w:r>
        <w:t>(2009)</w:t>
      </w:r>
      <w:r>
        <w:rPr>
          <w:spacing w:val="-9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appraisal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customer's</w:t>
      </w:r>
      <w:r>
        <w:rPr>
          <w:spacing w:val="-1"/>
        </w:rPr>
        <w:t xml:space="preserve"> </w:t>
      </w:r>
      <w:r>
        <w:t>feelings</w:t>
      </w:r>
      <w:r>
        <w:rPr>
          <w:spacing w:val="-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internal</w:t>
      </w:r>
      <w:r>
        <w:rPr>
          <w:spacing w:val="-1"/>
        </w:rPr>
        <w:t xml:space="preserve"> </w:t>
      </w:r>
      <w:r>
        <w:t>response. According</w:t>
      </w:r>
      <w:r>
        <w:rPr>
          <w:spacing w:val="-4"/>
        </w:rPr>
        <w:t xml:space="preserve"> </w:t>
      </w:r>
      <w:r>
        <w:t>to</w:t>
      </w:r>
      <w:r>
        <w:rPr>
          <w:spacing w:val="1"/>
        </w:rPr>
        <w:t xml:space="preserve"> </w:t>
      </w:r>
      <w:proofErr w:type="spellStart"/>
      <w:r>
        <w:t>Garbarino</w:t>
      </w:r>
      <w:proofErr w:type="spellEnd"/>
      <w:r>
        <w:t>,</w:t>
      </w:r>
      <w:r>
        <w:rPr>
          <w:spacing w:val="-1"/>
        </w:rPr>
        <w:t xml:space="preserve"> </w:t>
      </w:r>
      <w:r>
        <w:t xml:space="preserve">Johnson, </w:t>
      </w:r>
      <w:proofErr w:type="spellStart"/>
      <w:r>
        <w:t>Gronholdt</w:t>
      </w:r>
      <w:proofErr w:type="spellEnd"/>
      <w:r>
        <w:t>,</w:t>
      </w:r>
    </w:p>
    <w:p w:rsidR="006972B6" w:rsidRDefault="006972B6">
      <w:pPr>
        <w:spacing w:line="360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9" w:line="360" w:lineRule="auto"/>
        <w:ind w:left="375" w:right="549" w:hanging="10"/>
        <w:jc w:val="both"/>
      </w:pPr>
      <w:proofErr w:type="spellStart"/>
      <w:r>
        <w:lastRenderedPageBreak/>
        <w:t>Martensen</w:t>
      </w:r>
      <w:proofErr w:type="spellEnd"/>
      <w:r>
        <w:t xml:space="preserve">, and </w:t>
      </w:r>
      <w:proofErr w:type="spellStart"/>
      <w:r>
        <w:t>Kristensen</w:t>
      </w:r>
      <w:proofErr w:type="spellEnd"/>
      <w:r>
        <w:t xml:space="preserve"> (2000), satisfaction is the outcome or evaluation of what the customer</w:t>
      </w:r>
      <w:r>
        <w:rPr>
          <w:spacing w:val="-57"/>
        </w:rPr>
        <w:t xml:space="preserve"> </w:t>
      </w:r>
      <w:r>
        <w:t>principally</w:t>
      </w:r>
      <w:r>
        <w:rPr>
          <w:spacing w:val="-6"/>
        </w:rPr>
        <w:t xml:space="preserve"> </w:t>
      </w:r>
      <w:r>
        <w:t>expected</w:t>
      </w:r>
      <w:r>
        <w:rPr>
          <w:spacing w:val="-3"/>
        </w:rPr>
        <w:t xml:space="preserve"> </w:t>
      </w:r>
      <w:r>
        <w:t>and what</w:t>
      </w:r>
      <w:r>
        <w:rPr>
          <w:spacing w:val="-2"/>
        </w:rPr>
        <w:t xml:space="preserve"> </w:t>
      </w:r>
      <w:r>
        <w:t>they</w:t>
      </w:r>
      <w:r>
        <w:rPr>
          <w:spacing w:val="-8"/>
        </w:rPr>
        <w:t xml:space="preserve"> </w:t>
      </w:r>
      <w:r>
        <w:t>really</w:t>
      </w:r>
      <w:r>
        <w:rPr>
          <w:spacing w:val="-6"/>
        </w:rPr>
        <w:t xml:space="preserve"> </w:t>
      </w:r>
      <w:r>
        <w:t>experienced</w:t>
      </w:r>
      <w:r>
        <w:rPr>
          <w:spacing w:val="-3"/>
        </w:rPr>
        <w:t xml:space="preserve"> </w:t>
      </w:r>
      <w:r>
        <w:t>throughout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usage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item</w:t>
      </w:r>
      <w:r>
        <w:rPr>
          <w:spacing w:val="-3"/>
        </w:rPr>
        <w:t xml:space="preserve"> </w:t>
      </w:r>
      <w:r>
        <w:t>or</w:t>
      </w:r>
      <w:r>
        <w:rPr>
          <w:spacing w:val="-57"/>
        </w:rPr>
        <w:t xml:space="preserve"> </w:t>
      </w:r>
      <w:r>
        <w:t>service. Although there is no common definition of customer s</w:t>
      </w:r>
      <w:r>
        <w:t>atisfaction, Giese and Cote (2002),</w:t>
      </w:r>
      <w:r>
        <w:rPr>
          <w:spacing w:val="-57"/>
        </w:rPr>
        <w:t xml:space="preserve"> </w:t>
      </w:r>
      <w:r>
        <w:rPr>
          <w:spacing w:val="-1"/>
        </w:rPr>
        <w:t>define</w:t>
      </w:r>
      <w:r>
        <w:rPr>
          <w:spacing w:val="-16"/>
        </w:rPr>
        <w:t xml:space="preserve"> </w:t>
      </w:r>
      <w:r>
        <w:rPr>
          <w:spacing w:val="-1"/>
        </w:rPr>
        <w:t>it</w:t>
      </w:r>
      <w:r>
        <w:rPr>
          <w:spacing w:val="-14"/>
        </w:rPr>
        <w:t xml:space="preserve"> </w:t>
      </w:r>
      <w:r>
        <w:rPr>
          <w:spacing w:val="-1"/>
        </w:rPr>
        <w:t>as</w:t>
      </w:r>
      <w:r>
        <w:rPr>
          <w:spacing w:val="-14"/>
        </w:rPr>
        <w:t xml:space="preserve"> </w:t>
      </w:r>
      <w:r>
        <w:rPr>
          <w:spacing w:val="-1"/>
        </w:rPr>
        <w:t>a</w:t>
      </w:r>
      <w:r>
        <w:rPr>
          <w:spacing w:val="-14"/>
        </w:rPr>
        <w:t xml:space="preserve"> </w:t>
      </w:r>
      <w:r>
        <w:rPr>
          <w:spacing w:val="-1"/>
        </w:rPr>
        <w:t>recorded</w:t>
      </w:r>
      <w:r>
        <w:rPr>
          <w:spacing w:val="-12"/>
        </w:rPr>
        <w:t xml:space="preserve"> </w:t>
      </w:r>
      <w:r>
        <w:t>kind</w:t>
      </w:r>
      <w:r>
        <w:rPr>
          <w:spacing w:val="-14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reaction</w:t>
      </w:r>
      <w:r>
        <w:rPr>
          <w:spacing w:val="-14"/>
        </w:rPr>
        <w:t xml:space="preserve"> </w:t>
      </w:r>
      <w:r>
        <w:t>(cognitive</w:t>
      </w:r>
      <w:r>
        <w:rPr>
          <w:spacing w:val="-15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emotive)</w:t>
      </w:r>
      <w:r>
        <w:rPr>
          <w:spacing w:val="-16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refers</w:t>
      </w:r>
      <w:r>
        <w:rPr>
          <w:spacing w:val="-15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particular</w:t>
      </w:r>
      <w:r>
        <w:rPr>
          <w:spacing w:val="-14"/>
        </w:rPr>
        <w:t xml:space="preserve"> </w:t>
      </w:r>
      <w:r>
        <w:t>environment</w:t>
      </w:r>
      <w:r>
        <w:rPr>
          <w:spacing w:val="-57"/>
        </w:rPr>
        <w:t xml:space="preserve"> </w:t>
      </w:r>
      <w:r>
        <w:t>and rises at a certain moment (i.e., post-purchase, post-consumption). There are a lot of studies</w:t>
      </w:r>
      <w:r>
        <w:rPr>
          <w:spacing w:val="1"/>
        </w:rPr>
        <w:t xml:space="preserve"> </w:t>
      </w:r>
      <w:r>
        <w:t>and research that clearly, look out that customer satisfaction is primary the major factor in brand</w:t>
      </w:r>
      <w:r>
        <w:rPr>
          <w:spacing w:val="1"/>
        </w:rPr>
        <w:t xml:space="preserve"> </w:t>
      </w:r>
      <w:r>
        <w:t>loyalty</w:t>
      </w:r>
      <w:r>
        <w:rPr>
          <w:spacing w:val="-10"/>
        </w:rPr>
        <w:t xml:space="preserve"> </w:t>
      </w:r>
      <w:r>
        <w:t>(Luis</w:t>
      </w:r>
      <w:r>
        <w:rPr>
          <w:spacing w:val="-3"/>
        </w:rPr>
        <w:t xml:space="preserve"> </w:t>
      </w:r>
      <w:proofErr w:type="spellStart"/>
      <w:r>
        <w:t>Munuera</w:t>
      </w:r>
      <w:proofErr w:type="spellEnd"/>
      <w:r>
        <w:t>-</w:t>
      </w:r>
      <w:r>
        <w:rPr>
          <w:spacing w:val="-3"/>
        </w:rPr>
        <w:t xml:space="preserve"> </w:t>
      </w:r>
      <w:r>
        <w:t>Aleman,</w:t>
      </w:r>
      <w:r>
        <w:rPr>
          <w:spacing w:val="-4"/>
        </w:rPr>
        <w:t xml:space="preserve"> </w:t>
      </w:r>
      <w:r>
        <w:t>Delgado-</w:t>
      </w:r>
      <w:r>
        <w:rPr>
          <w:spacing w:val="-2"/>
        </w:rPr>
        <w:t xml:space="preserve"> </w:t>
      </w:r>
      <w:proofErr w:type="spellStart"/>
      <w:r>
        <w:t>Ballester</w:t>
      </w:r>
      <w:proofErr w:type="spellEnd"/>
      <w:r>
        <w:t>,</w:t>
      </w:r>
      <w:r>
        <w:rPr>
          <w:spacing w:val="-5"/>
        </w:rPr>
        <w:t xml:space="preserve"> </w:t>
      </w:r>
      <w:r>
        <w:t>2001).</w:t>
      </w:r>
      <w:r>
        <w:rPr>
          <w:spacing w:val="-4"/>
        </w:rPr>
        <w:t xml:space="preserve"> </w:t>
      </w:r>
      <w:r>
        <w:t>Studies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past</w:t>
      </w:r>
      <w:r>
        <w:rPr>
          <w:spacing w:val="-4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demonstrated</w:t>
      </w:r>
      <w:r>
        <w:rPr>
          <w:spacing w:val="-58"/>
        </w:rPr>
        <w:t xml:space="preserve"> </w:t>
      </w:r>
      <w:r>
        <w:t>that rising customer satisfaction results in a rise in the n</w:t>
      </w:r>
      <w:r>
        <w:t>umber of customers (Rundle-Thiele &amp;</w:t>
      </w:r>
      <w:r>
        <w:rPr>
          <w:spacing w:val="1"/>
        </w:rPr>
        <w:t xml:space="preserve"> </w:t>
      </w:r>
      <w:r>
        <w:t xml:space="preserve">Mackey; </w:t>
      </w:r>
      <w:proofErr w:type="spellStart"/>
      <w:r>
        <w:t>Suh</w:t>
      </w:r>
      <w:proofErr w:type="spellEnd"/>
      <w:r>
        <w:t xml:space="preserve"> &amp; Jones, 2001). </w:t>
      </w:r>
      <w:proofErr w:type="spellStart"/>
      <w:r>
        <w:t>Fornen</w:t>
      </w:r>
      <w:proofErr w:type="spellEnd"/>
      <w:r>
        <w:t xml:space="preserve"> (1996) came to the conclusion that higher satisfaction has a</w:t>
      </w:r>
      <w:r>
        <w:rPr>
          <w:spacing w:val="-57"/>
        </w:rPr>
        <w:t xml:space="preserve"> </w:t>
      </w:r>
      <w:r>
        <w:t>momentous</w:t>
      </w:r>
      <w:r>
        <w:rPr>
          <w:spacing w:val="-6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customers’</w:t>
      </w:r>
      <w:r>
        <w:rPr>
          <w:spacing w:val="-6"/>
        </w:rPr>
        <w:t xml:space="preserve"> </w:t>
      </w:r>
      <w:r>
        <w:t>buying</w:t>
      </w:r>
      <w:r>
        <w:rPr>
          <w:spacing w:val="-8"/>
        </w:rPr>
        <w:t xml:space="preserve"> </w:t>
      </w:r>
      <w:proofErr w:type="gramStart"/>
      <w:r>
        <w:t>behavior,</w:t>
      </w:r>
      <w:proofErr w:type="gramEnd"/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result,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happy</w:t>
      </w:r>
      <w:r>
        <w:rPr>
          <w:spacing w:val="-9"/>
        </w:rPr>
        <w:t xml:space="preserve"> </w:t>
      </w:r>
      <w:r>
        <w:t>consumer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more</w:t>
      </w:r>
      <w:r>
        <w:rPr>
          <w:spacing w:val="-6"/>
        </w:rPr>
        <w:t xml:space="preserve"> </w:t>
      </w:r>
      <w:r>
        <w:t>likely</w:t>
      </w:r>
      <w:r>
        <w:rPr>
          <w:spacing w:val="-10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 xml:space="preserve">make further purchases and recommend the brand to others. According to </w:t>
      </w:r>
      <w:proofErr w:type="spellStart"/>
      <w:r>
        <w:t>Brakus</w:t>
      </w:r>
      <w:proofErr w:type="spellEnd"/>
      <w:r>
        <w:t xml:space="preserve"> (2009), brand</w:t>
      </w:r>
      <w:r>
        <w:rPr>
          <w:spacing w:val="1"/>
        </w:rPr>
        <w:t xml:space="preserve"> </w:t>
      </w:r>
      <w:r>
        <w:t>loyalty</w:t>
      </w:r>
      <w:r>
        <w:rPr>
          <w:spacing w:val="-12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consumer</w:t>
      </w:r>
      <w:r>
        <w:rPr>
          <w:spacing w:val="-8"/>
        </w:rPr>
        <w:t xml:space="preserve"> </w:t>
      </w:r>
      <w:r>
        <w:t>satisfaction</w:t>
      </w:r>
      <w:r>
        <w:rPr>
          <w:spacing w:val="-8"/>
        </w:rPr>
        <w:t xml:space="preserve"> </w:t>
      </w:r>
      <w:r>
        <w:t>are</w:t>
      </w:r>
      <w:r>
        <w:rPr>
          <w:spacing w:val="-9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likely</w:t>
      </w:r>
      <w:r>
        <w:rPr>
          <w:spacing w:val="-12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develop</w:t>
      </w:r>
      <w:r>
        <w:rPr>
          <w:spacing w:val="-7"/>
        </w:rPr>
        <w:t xml:space="preserve"> </w:t>
      </w:r>
      <w:r>
        <w:t>when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completely</w:t>
      </w:r>
      <w:r>
        <w:rPr>
          <w:spacing w:val="-12"/>
        </w:rPr>
        <w:t xml:space="preserve"> </w:t>
      </w:r>
      <w:r>
        <w:t>happy</w:t>
      </w:r>
      <w:r>
        <w:rPr>
          <w:spacing w:val="-57"/>
        </w:rPr>
        <w:t xml:space="preserve"> </w:t>
      </w:r>
      <w:r>
        <w:t>with a product or service, such as the pricing, value qualities, et</w:t>
      </w:r>
      <w:r>
        <w:t>c. Customer satisfaction has been</w:t>
      </w:r>
      <w:r>
        <w:rPr>
          <w:spacing w:val="1"/>
        </w:rPr>
        <w:t xml:space="preserve"> </w:t>
      </w:r>
      <w:r>
        <w:t>analytically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having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suggestive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loyalty.</w:t>
      </w:r>
      <w:r>
        <w:rPr>
          <w:spacing w:val="1"/>
        </w:rPr>
        <w:t xml:space="preserve"> </w:t>
      </w:r>
      <w:r>
        <w:t>Therefore, brand loyalty was positively impacted by consumer satisfaction (</w:t>
      </w:r>
      <w:proofErr w:type="spellStart"/>
      <w:r>
        <w:t>Boenigk</w:t>
      </w:r>
      <w:proofErr w:type="spellEnd"/>
      <w:r>
        <w:t xml:space="preserve"> &amp;</w:t>
      </w:r>
      <w:proofErr w:type="spellStart"/>
      <w:r>
        <w:t>Helmig</w:t>
      </w:r>
      <w:proofErr w:type="spellEnd"/>
      <w:r>
        <w:t>,</w:t>
      </w:r>
      <w:r>
        <w:rPr>
          <w:spacing w:val="1"/>
        </w:rPr>
        <w:t xml:space="preserve"> </w:t>
      </w:r>
      <w:r>
        <w:t>2013;</w:t>
      </w:r>
      <w:r>
        <w:rPr>
          <w:spacing w:val="-1"/>
        </w:rPr>
        <w:t xml:space="preserve"> </w:t>
      </w:r>
      <w:r>
        <w:t xml:space="preserve">Szymanski &amp; </w:t>
      </w:r>
      <w:proofErr w:type="spellStart"/>
      <w:r>
        <w:t>Henard</w:t>
      </w:r>
      <w:proofErr w:type="spellEnd"/>
      <w:r>
        <w:t>, 2001; Homburg</w:t>
      </w:r>
      <w:r>
        <w:t>, 2009).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60" w:lineRule="auto"/>
        <w:ind w:left="375" w:right="551" w:hanging="10"/>
        <w:jc w:val="both"/>
      </w:pPr>
      <w:r>
        <w:t>Brand loyalty is the major aspect through which consumers develop their positive attitude and</w:t>
      </w:r>
      <w:r>
        <w:rPr>
          <w:spacing w:val="1"/>
        </w:rPr>
        <w:t xml:space="preserve"> </w:t>
      </w:r>
      <w:r>
        <w:t>purchase decisions against the brand or brand’s product categories within the time span (</w:t>
      </w:r>
      <w:proofErr w:type="spellStart"/>
      <w:r>
        <w:t>Miniard</w:t>
      </w:r>
      <w:proofErr w:type="spellEnd"/>
      <w:r>
        <w:rPr>
          <w:spacing w:val="1"/>
        </w:rPr>
        <w:t xml:space="preserve"> </w:t>
      </w:r>
      <w:r>
        <w:t>&amp;</w:t>
      </w:r>
      <w:r>
        <w:t xml:space="preserve"> Eagle, Blackwell, 1990). Brand-loyal customers are people who regularly buy items from the</w:t>
      </w:r>
      <w:r>
        <w:rPr>
          <w:spacing w:val="1"/>
        </w:rPr>
        <w:t xml:space="preserve"> </w:t>
      </w:r>
      <w:r>
        <w:t>companies</w:t>
      </w:r>
      <w:r>
        <w:rPr>
          <w:spacing w:val="-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whom</w:t>
      </w:r>
      <w:r>
        <w:rPr>
          <w:spacing w:val="-6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committed</w:t>
      </w:r>
      <w:r>
        <w:rPr>
          <w:spacing w:val="-7"/>
        </w:rPr>
        <w:t xml:space="preserve"> </w:t>
      </w:r>
      <w:r>
        <w:t>(</w:t>
      </w:r>
      <w:proofErr w:type="spellStart"/>
      <w:r>
        <w:t>Baldinger</w:t>
      </w:r>
      <w:proofErr w:type="spellEnd"/>
      <w:r>
        <w:rPr>
          <w:spacing w:val="-6"/>
        </w:rPr>
        <w:t xml:space="preserve"> </w:t>
      </w:r>
      <w:r>
        <w:t>&amp;</w:t>
      </w:r>
      <w:r>
        <w:rPr>
          <w:spacing w:val="-7"/>
        </w:rPr>
        <w:t xml:space="preserve"> </w:t>
      </w:r>
      <w:proofErr w:type="spellStart"/>
      <w:r>
        <w:t>Rubinson</w:t>
      </w:r>
      <w:proofErr w:type="spellEnd"/>
      <w:r>
        <w:t>,</w:t>
      </w:r>
      <w:r>
        <w:rPr>
          <w:spacing w:val="-8"/>
        </w:rPr>
        <w:t xml:space="preserve"> </w:t>
      </w:r>
      <w:r>
        <w:t>1996).</w:t>
      </w:r>
      <w:r>
        <w:rPr>
          <w:spacing w:val="-8"/>
        </w:rPr>
        <w:t xml:space="preserve"> </w:t>
      </w:r>
      <w:r>
        <w:t>So,</w:t>
      </w:r>
      <w:r>
        <w:rPr>
          <w:spacing w:val="-7"/>
        </w:rPr>
        <w:t xml:space="preserve"> </w:t>
      </w:r>
      <w:r>
        <w:t>it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very</w:t>
      </w:r>
      <w:r>
        <w:rPr>
          <w:spacing w:val="-10"/>
        </w:rPr>
        <w:t xml:space="preserve"> </w:t>
      </w:r>
      <w:r>
        <w:t>evident</w:t>
      </w:r>
      <w:r>
        <w:rPr>
          <w:spacing w:val="-8"/>
        </w:rPr>
        <w:t xml:space="preserve"> </w:t>
      </w:r>
      <w:r>
        <w:t>from</w:t>
      </w:r>
      <w:r>
        <w:rPr>
          <w:spacing w:val="-57"/>
        </w:rPr>
        <w:t xml:space="preserve"> </w:t>
      </w:r>
      <w:r>
        <w:t>a business standpoint that customer loyalty is crucial. It provides t</w:t>
      </w:r>
      <w:r>
        <w:t>he business with a competitive</w:t>
      </w:r>
      <w:r>
        <w:rPr>
          <w:spacing w:val="1"/>
        </w:rPr>
        <w:t xml:space="preserve"> </w:t>
      </w:r>
      <w:r>
        <w:t>edge, improves its capacity to react to rivals, makes it powerful in circumstances of intense</w:t>
      </w:r>
      <w:r>
        <w:rPr>
          <w:spacing w:val="1"/>
        </w:rPr>
        <w:t xml:space="preserve"> </w:t>
      </w:r>
      <w:r>
        <w:t>competition, diverts customers from competing companies' marketing initiatives and makes them</w:t>
      </w:r>
      <w:r>
        <w:rPr>
          <w:spacing w:val="-57"/>
        </w:rPr>
        <w:t xml:space="preserve"> </w:t>
      </w:r>
      <w:r>
        <w:t>less</w:t>
      </w:r>
      <w:r>
        <w:rPr>
          <w:spacing w:val="-9"/>
        </w:rPr>
        <w:t xml:space="preserve"> </w:t>
      </w:r>
      <w:r>
        <w:t>receptive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them,</w:t>
      </w:r>
      <w:r>
        <w:rPr>
          <w:spacing w:val="-9"/>
        </w:rPr>
        <w:t xml:space="preserve"> </w:t>
      </w:r>
      <w:r>
        <w:t>lowers</w:t>
      </w:r>
      <w:r>
        <w:rPr>
          <w:spacing w:val="-8"/>
        </w:rPr>
        <w:t xml:space="preserve"> </w:t>
      </w:r>
      <w:r>
        <w:t>market</w:t>
      </w:r>
      <w:r>
        <w:t>ing</w:t>
      </w:r>
      <w:r>
        <w:rPr>
          <w:spacing w:val="-9"/>
        </w:rPr>
        <w:t xml:space="preserve"> </w:t>
      </w:r>
      <w:r>
        <w:t>costs,</w:t>
      </w:r>
      <w:r>
        <w:rPr>
          <w:spacing w:val="-9"/>
        </w:rPr>
        <w:t xml:space="preserve"> </w:t>
      </w:r>
      <w:r>
        <w:t>boosts</w:t>
      </w:r>
      <w:r>
        <w:rPr>
          <w:spacing w:val="-8"/>
        </w:rPr>
        <w:t xml:space="preserve"> </w:t>
      </w:r>
      <w:r>
        <w:t>sales,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retain</w:t>
      </w:r>
      <w:r>
        <w:rPr>
          <w:spacing w:val="-9"/>
        </w:rPr>
        <w:t xml:space="preserve"> </w:t>
      </w:r>
      <w:r>
        <w:t>existing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new</w:t>
      </w:r>
      <w:r>
        <w:rPr>
          <w:spacing w:val="-9"/>
        </w:rPr>
        <w:t xml:space="preserve"> </w:t>
      </w:r>
      <w:r>
        <w:t>customers</w:t>
      </w:r>
      <w:r>
        <w:rPr>
          <w:spacing w:val="-57"/>
        </w:rPr>
        <w:t xml:space="preserve"> </w:t>
      </w:r>
      <w:r>
        <w:t>(</w:t>
      </w:r>
      <w:proofErr w:type="spellStart"/>
      <w:r>
        <w:t>Aaker</w:t>
      </w:r>
      <w:proofErr w:type="spellEnd"/>
      <w:r>
        <w:t xml:space="preserve">, 1991; </w:t>
      </w:r>
      <w:proofErr w:type="spellStart"/>
      <w:r>
        <w:t>Sheth</w:t>
      </w:r>
      <w:proofErr w:type="spellEnd"/>
      <w:r>
        <w:t xml:space="preserve">, 1969; </w:t>
      </w:r>
      <w:proofErr w:type="spellStart"/>
      <w:r>
        <w:t>Alleman</w:t>
      </w:r>
      <w:proofErr w:type="spellEnd"/>
      <w:r>
        <w:t xml:space="preserve"> &amp; </w:t>
      </w:r>
      <w:proofErr w:type="spellStart"/>
      <w:r>
        <w:t>Ballester</w:t>
      </w:r>
      <w:proofErr w:type="spellEnd"/>
      <w:r>
        <w:t>, 2001). Understanding customer happiness is</w:t>
      </w:r>
      <w:r>
        <w:rPr>
          <w:spacing w:val="1"/>
        </w:rPr>
        <w:t xml:space="preserve"> </w:t>
      </w:r>
      <w:r>
        <w:t>crucial for forecasting shopper comportment. Since, the products or services attributes are the</w:t>
      </w:r>
      <w:r>
        <w:rPr>
          <w:spacing w:val="1"/>
        </w:rPr>
        <w:t xml:space="preserve"> </w:t>
      </w:r>
      <w:r>
        <w:t xml:space="preserve">major </w:t>
      </w:r>
      <w:r>
        <w:t>source of customer satisfaction (</w:t>
      </w:r>
      <w:proofErr w:type="spellStart"/>
      <w:r>
        <w:t>Bloamer</w:t>
      </w:r>
      <w:proofErr w:type="spellEnd"/>
      <w:r>
        <w:t xml:space="preserve"> &amp; Kasper, 1995). According to Oliver (1999),</w:t>
      </w:r>
      <w:r>
        <w:rPr>
          <w:spacing w:val="1"/>
        </w:rPr>
        <w:t xml:space="preserve"> </w:t>
      </w:r>
      <w:r>
        <w:t>customer pleasure constitutes the initial step on the path to commitment since it encourages them</w:t>
      </w:r>
      <w:r>
        <w:rPr>
          <w:spacing w:val="-57"/>
        </w:rPr>
        <w:t xml:space="preserve"> </w:t>
      </w:r>
      <w:r>
        <w:t>to</w:t>
      </w:r>
      <w:r>
        <w:rPr>
          <w:spacing w:val="23"/>
        </w:rPr>
        <w:t xml:space="preserve"> </w:t>
      </w:r>
      <w:r>
        <w:t>stick</w:t>
      </w:r>
      <w:r>
        <w:rPr>
          <w:spacing w:val="23"/>
        </w:rPr>
        <w:t xml:space="preserve"> </w:t>
      </w:r>
      <w:r>
        <w:t>with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company</w:t>
      </w:r>
      <w:r>
        <w:rPr>
          <w:spacing w:val="20"/>
        </w:rPr>
        <w:t xml:space="preserve"> </w:t>
      </w:r>
      <w:r>
        <w:t>(Roy,</w:t>
      </w:r>
      <w:r>
        <w:rPr>
          <w:spacing w:val="23"/>
        </w:rPr>
        <w:t xml:space="preserve"> </w:t>
      </w:r>
      <w:r>
        <w:t>2013).</w:t>
      </w:r>
      <w:r>
        <w:rPr>
          <w:spacing w:val="23"/>
        </w:rPr>
        <w:t xml:space="preserve"> </w:t>
      </w:r>
      <w:r>
        <w:t>At</w:t>
      </w:r>
      <w:r>
        <w:rPr>
          <w:spacing w:val="22"/>
        </w:rPr>
        <w:t xml:space="preserve"> </w:t>
      </w:r>
      <w:r>
        <w:t>this</w:t>
      </w:r>
      <w:r>
        <w:rPr>
          <w:spacing w:val="24"/>
        </w:rPr>
        <w:t xml:space="preserve"> </w:t>
      </w:r>
      <w:r>
        <w:t>stage,</w:t>
      </w:r>
      <w:r>
        <w:rPr>
          <w:spacing w:val="23"/>
        </w:rPr>
        <w:t xml:space="preserve"> </w:t>
      </w:r>
      <w:r>
        <w:t>brand</w:t>
      </w:r>
      <w:r>
        <w:rPr>
          <w:spacing w:val="23"/>
        </w:rPr>
        <w:t xml:space="preserve"> </w:t>
      </w:r>
      <w:r>
        <w:t>loyalty</w:t>
      </w:r>
      <w:r>
        <w:rPr>
          <w:spacing w:val="18"/>
        </w:rPr>
        <w:t xml:space="preserve"> </w:t>
      </w:r>
      <w:r>
        <w:t>would</w:t>
      </w:r>
      <w:r>
        <w:rPr>
          <w:spacing w:val="23"/>
        </w:rPr>
        <w:t xml:space="preserve"> </w:t>
      </w:r>
      <w:r>
        <w:t>gain</w:t>
      </w:r>
      <w:r>
        <w:rPr>
          <w:spacing w:val="24"/>
        </w:rPr>
        <w:t xml:space="preserve"> </w:t>
      </w:r>
      <w:r>
        <w:t>from</w:t>
      </w:r>
      <w:r>
        <w:rPr>
          <w:spacing w:val="22"/>
        </w:rPr>
        <w:t xml:space="preserve"> </w:t>
      </w:r>
      <w:r>
        <w:t>company</w:t>
      </w:r>
    </w:p>
    <w:p w:rsidR="006972B6" w:rsidRDefault="006972B6">
      <w:pPr>
        <w:spacing w:line="360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9" w:line="362" w:lineRule="auto"/>
        <w:ind w:left="375"/>
      </w:pPr>
      <w:proofErr w:type="gramStart"/>
      <w:r>
        <w:lastRenderedPageBreak/>
        <w:t>satisfaction</w:t>
      </w:r>
      <w:proofErr w:type="gramEnd"/>
      <w:r>
        <w:rPr>
          <w:spacing w:val="8"/>
        </w:rPr>
        <w:t xml:space="preserve"> </w:t>
      </w:r>
      <w:r>
        <w:t>via</w:t>
      </w:r>
      <w:r>
        <w:rPr>
          <w:spacing w:val="8"/>
        </w:rPr>
        <w:t xml:space="preserve"> </w:t>
      </w:r>
      <w:r>
        <w:t>their</w:t>
      </w:r>
      <w:r>
        <w:rPr>
          <w:spacing w:val="8"/>
        </w:rPr>
        <w:t xml:space="preserve"> </w:t>
      </w:r>
      <w:r>
        <w:t>brands.</w:t>
      </w:r>
      <w:r>
        <w:rPr>
          <w:spacing w:val="9"/>
        </w:rPr>
        <w:t xml:space="preserve"> </w:t>
      </w:r>
      <w:r>
        <w:t>Research</w:t>
      </w:r>
      <w:r>
        <w:rPr>
          <w:spacing w:val="9"/>
        </w:rPr>
        <w:t xml:space="preserve"> </w:t>
      </w:r>
      <w:r>
        <w:t>shows</w:t>
      </w:r>
      <w:r>
        <w:rPr>
          <w:spacing w:val="10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significant</w:t>
      </w:r>
      <w:r>
        <w:rPr>
          <w:spacing w:val="9"/>
        </w:rPr>
        <w:t xml:space="preserve"> </w:t>
      </w:r>
      <w:r>
        <w:t>correlation</w:t>
      </w:r>
      <w:r>
        <w:rPr>
          <w:spacing w:val="8"/>
        </w:rPr>
        <w:t xml:space="preserve"> </w:t>
      </w:r>
      <w:r>
        <w:t>between</w:t>
      </w:r>
      <w:r>
        <w:rPr>
          <w:spacing w:val="9"/>
        </w:rPr>
        <w:t xml:space="preserve"> </w:t>
      </w:r>
      <w:r>
        <w:t>brand</w:t>
      </w:r>
      <w:r>
        <w:rPr>
          <w:spacing w:val="9"/>
        </w:rPr>
        <w:t xml:space="preserve"> </w:t>
      </w:r>
      <w:r>
        <w:t>loyalty</w:t>
      </w:r>
      <w:r>
        <w:rPr>
          <w:spacing w:val="5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satisfaction (</w:t>
      </w:r>
      <w:proofErr w:type="spellStart"/>
      <w:r>
        <w:t>Drennan</w:t>
      </w:r>
      <w:proofErr w:type="spellEnd"/>
      <w:r>
        <w:t>, 2015).</w:t>
      </w:r>
    </w:p>
    <w:p w:rsidR="006972B6" w:rsidRDefault="00594A19">
      <w:pPr>
        <w:spacing w:line="350" w:lineRule="auto"/>
        <w:ind w:left="375" w:right="1021" w:hanging="10"/>
        <w:rPr>
          <w:b/>
          <w:i/>
          <w:sz w:val="24"/>
        </w:rPr>
      </w:pPr>
      <w:r>
        <w:rPr>
          <w:b/>
          <w:i/>
          <w:sz w:val="24"/>
        </w:rPr>
        <w:t xml:space="preserve">H1: Customer Satisfaction mediates the relationship between brand experience and </w:t>
      </w:r>
      <w:r>
        <w:rPr>
          <w:b/>
          <w:i/>
          <w:sz w:val="24"/>
        </w:rPr>
        <w:t>brand</w:t>
      </w:r>
      <w:r>
        <w:rPr>
          <w:b/>
          <w:i/>
          <w:spacing w:val="-58"/>
          <w:sz w:val="24"/>
        </w:rPr>
        <w:t xml:space="preserve"> </w:t>
      </w:r>
      <w:r>
        <w:rPr>
          <w:b/>
          <w:i/>
          <w:sz w:val="24"/>
        </w:rPr>
        <w:t>loyalty.</w:t>
      </w:r>
    </w:p>
    <w:p w:rsidR="006972B6" w:rsidRDefault="006972B6">
      <w:pPr>
        <w:pStyle w:val="BodyText"/>
        <w:rPr>
          <w:b/>
          <w:i/>
          <w:sz w:val="26"/>
        </w:rPr>
      </w:pPr>
    </w:p>
    <w:p w:rsidR="006972B6" w:rsidRDefault="006972B6">
      <w:pPr>
        <w:pStyle w:val="BodyText"/>
        <w:rPr>
          <w:b/>
          <w:i/>
          <w:sz w:val="26"/>
        </w:rPr>
      </w:pPr>
    </w:p>
    <w:p w:rsidR="006972B6" w:rsidRDefault="006972B6">
      <w:pPr>
        <w:pStyle w:val="BodyText"/>
        <w:spacing w:before="5"/>
        <w:rPr>
          <w:b/>
          <w:i/>
          <w:sz w:val="23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  <w:spacing w:line="247" w:lineRule="auto"/>
        <w:ind w:left="375" w:right="1125" w:hanging="10"/>
        <w:jc w:val="both"/>
      </w:pPr>
      <w:bookmarkStart w:id="16" w:name="_bookmark11"/>
      <w:bookmarkEnd w:id="16"/>
      <w:r>
        <w:t>Brand Trust mediates the relationship between Brand Experience and</w:t>
      </w:r>
      <w:r>
        <w:rPr>
          <w:spacing w:val="-68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Loyalty</w:t>
      </w:r>
    </w:p>
    <w:p w:rsidR="006972B6" w:rsidRDefault="00594A19">
      <w:pPr>
        <w:pStyle w:val="BodyText"/>
        <w:spacing w:before="27" w:line="343" w:lineRule="auto"/>
        <w:ind w:left="375" w:right="550" w:hanging="10"/>
        <w:jc w:val="both"/>
      </w:pPr>
      <w:r>
        <w:t>Brand experience is the customers’ insight on each interaction instant with the brand (</w:t>
      </w:r>
      <w:proofErr w:type="spellStart"/>
      <w:r>
        <w:t>Alloza</w:t>
      </w:r>
      <w:proofErr w:type="spellEnd"/>
      <w:r>
        <w:t>,</w:t>
      </w:r>
      <w:r>
        <w:rPr>
          <w:spacing w:val="1"/>
        </w:rPr>
        <w:t xml:space="preserve"> </w:t>
      </w:r>
      <w:r>
        <w:t>2008). Brand experience as “independent, core customer reactions and social responses brought</w:t>
      </w:r>
      <w:r>
        <w:rPr>
          <w:spacing w:val="1"/>
        </w:rPr>
        <w:t xml:space="preserve"> </w:t>
      </w:r>
      <w:r>
        <w:t>on by brand-related incentives that are element of a brand’s strategy, distinctiveness, packaging,</w:t>
      </w:r>
      <w:r>
        <w:rPr>
          <w:spacing w:val="1"/>
        </w:rPr>
        <w:t xml:space="preserve"> </w:t>
      </w:r>
      <w:r>
        <w:t>infrastructures, and environments” (</w:t>
      </w:r>
      <w:proofErr w:type="spellStart"/>
      <w:r>
        <w:t>Brakus</w:t>
      </w:r>
      <w:proofErr w:type="spellEnd"/>
      <w:r>
        <w:t xml:space="preserve">, Schmitt &amp; </w:t>
      </w:r>
      <w:proofErr w:type="spellStart"/>
      <w:r>
        <w:t>Zarantone</w:t>
      </w:r>
      <w:r>
        <w:t>llo</w:t>
      </w:r>
      <w:proofErr w:type="spellEnd"/>
      <w:r>
        <w:t>, 2009). The worth produced</w:t>
      </w:r>
      <w:r>
        <w:rPr>
          <w:spacing w:val="1"/>
        </w:rPr>
        <w:t xml:space="preserve"> </w:t>
      </w:r>
      <w:r>
        <w:t>by the set of interfaces among a business and its consumers can impact the set of vague assets of</w:t>
      </w:r>
      <w:r>
        <w:rPr>
          <w:spacing w:val="1"/>
        </w:rPr>
        <w:t xml:space="preserve"> </w:t>
      </w:r>
      <w:r>
        <w:t xml:space="preserve">the business, for instance, brand equity (Gentile, Spiller &amp; </w:t>
      </w:r>
      <w:proofErr w:type="spellStart"/>
      <w:r>
        <w:t>Noci</w:t>
      </w:r>
      <w:proofErr w:type="spellEnd"/>
      <w:r>
        <w:t>, 2007). That can be said, Brand</w:t>
      </w:r>
      <w:r>
        <w:rPr>
          <w:spacing w:val="1"/>
        </w:rPr>
        <w:t xml:space="preserve"> </w:t>
      </w:r>
      <w:r>
        <w:t>experience in one way or anot</w:t>
      </w:r>
      <w:r>
        <w:t>her effect brand trust, and in several readings, it has been examined</w:t>
      </w:r>
      <w:r>
        <w:rPr>
          <w:spacing w:val="-57"/>
        </w:rPr>
        <w:t xml:space="preserve"> </w:t>
      </w:r>
      <w:r>
        <w:t xml:space="preserve">(Boo, Busser &amp; </w:t>
      </w:r>
      <w:proofErr w:type="spellStart"/>
      <w:r>
        <w:t>Balago</w:t>
      </w:r>
      <w:proofErr w:type="spellEnd"/>
      <w:r>
        <w:t xml:space="preserve">, 2009; Chen, 2012; </w:t>
      </w:r>
      <w:proofErr w:type="spellStart"/>
      <w:r>
        <w:t>Zarantonello</w:t>
      </w:r>
      <w:proofErr w:type="spellEnd"/>
      <w:r>
        <w:t xml:space="preserve"> &amp; Schmitt, 2013; Ding &amp; </w:t>
      </w:r>
      <w:proofErr w:type="spellStart"/>
      <w:r>
        <w:t>tseng</w:t>
      </w:r>
      <w:proofErr w:type="spellEnd"/>
      <w:r>
        <w:t>, 2015;</w:t>
      </w:r>
      <w:r>
        <w:rPr>
          <w:spacing w:val="1"/>
        </w:rPr>
        <w:t xml:space="preserve"> </w:t>
      </w:r>
      <w:proofErr w:type="spellStart"/>
      <w:r>
        <w:t>Dolbec</w:t>
      </w:r>
      <w:proofErr w:type="spellEnd"/>
      <w:r>
        <w:t xml:space="preserve"> &amp;</w:t>
      </w:r>
      <w:r>
        <w:rPr>
          <w:spacing w:val="-2"/>
        </w:rPr>
        <w:t xml:space="preserve"> </w:t>
      </w:r>
      <w:proofErr w:type="spellStart"/>
      <w:r>
        <w:t>Chebat</w:t>
      </w:r>
      <w:proofErr w:type="spellEnd"/>
      <w:r>
        <w:t>, 2013;</w:t>
      </w:r>
      <w:r>
        <w:rPr>
          <w:spacing w:val="2"/>
        </w:rPr>
        <w:t xml:space="preserve"> </w:t>
      </w:r>
      <w:r>
        <w:t>Lin, 2015)</w:t>
      </w:r>
    </w:p>
    <w:p w:rsidR="006972B6" w:rsidRDefault="006972B6">
      <w:pPr>
        <w:pStyle w:val="BodyText"/>
        <w:spacing w:before="3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5" w:hanging="10"/>
        <w:jc w:val="both"/>
      </w:pPr>
      <w:r>
        <w:t>Thus, brand trust can be utilized to size the significances of Brand experience. Brand experience</w:t>
      </w:r>
      <w:r>
        <w:rPr>
          <w:spacing w:val="1"/>
        </w:rPr>
        <w:t xml:space="preserve"> </w:t>
      </w:r>
      <w:r>
        <w:t>as the purchasing performance to a precise brand and dignified it over the quantity of previous</w:t>
      </w:r>
      <w:r>
        <w:rPr>
          <w:spacing w:val="1"/>
        </w:rPr>
        <w:t xml:space="preserve"> </w:t>
      </w:r>
      <w:r>
        <w:t>buying of this brand (</w:t>
      </w:r>
      <w:proofErr w:type="spellStart"/>
      <w:r>
        <w:t>Ortmeyer</w:t>
      </w:r>
      <w:proofErr w:type="spellEnd"/>
      <w:r>
        <w:t xml:space="preserve"> &amp; Huber, 1995). Brand experienc</w:t>
      </w:r>
      <w:r>
        <w:t>e can also be measured as a</w:t>
      </w:r>
      <w:r>
        <w:rPr>
          <w:spacing w:val="1"/>
        </w:rPr>
        <w:t xml:space="preserve"> </w:t>
      </w:r>
      <w:r>
        <w:t>practice which caused from purchasing or utilizing a particular brand’s goods or facilities (Kim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Sullivan,</w:t>
      </w:r>
      <w:r>
        <w:rPr>
          <w:spacing w:val="-1"/>
        </w:rPr>
        <w:t xml:space="preserve"> </w:t>
      </w:r>
      <w:r>
        <w:t>2020)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contrast,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reflected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the confident</w:t>
      </w:r>
      <w:r>
        <w:rPr>
          <w:spacing w:val="-1"/>
        </w:rPr>
        <w:t xml:space="preserve"> </w:t>
      </w:r>
      <w:r>
        <w:t>insights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brand</w:t>
      </w:r>
    </w:p>
    <w:p w:rsidR="006972B6" w:rsidRDefault="00594A19">
      <w:pPr>
        <w:pStyle w:val="BodyText"/>
        <w:spacing w:before="179" w:line="343" w:lineRule="auto"/>
        <w:ind w:left="375" w:right="556" w:hanging="10"/>
        <w:jc w:val="both"/>
      </w:pPr>
      <w:proofErr w:type="gramStart"/>
      <w:r>
        <w:t>(Ha &amp; Perks, 2021).</w:t>
      </w:r>
      <w:proofErr w:type="gramEnd"/>
      <w:r>
        <w:t xml:space="preserve"> Brand exper</w:t>
      </w:r>
      <w:r>
        <w:t>ience is defined as entirety of a brand’s presence and statement</w:t>
      </w:r>
      <w:r>
        <w:rPr>
          <w:spacing w:val="1"/>
        </w:rPr>
        <w:t xml:space="preserve"> </w:t>
      </w:r>
      <w:r>
        <w:t>and consequently prepared numerous dimensions about a brand’s design, advertisements as well</w:t>
      </w:r>
      <w:r>
        <w:rPr>
          <w:spacing w:val="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referral advertising</w:t>
      </w:r>
      <w:r>
        <w:rPr>
          <w:spacing w:val="-3"/>
        </w:rPr>
        <w:t xml:space="preserve"> </w:t>
      </w:r>
      <w:r>
        <w:t>(Qi, 2022).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spacing w:line="345" w:lineRule="auto"/>
        <w:ind w:left="375" w:right="553" w:hanging="10"/>
        <w:jc w:val="both"/>
      </w:pPr>
      <w:r>
        <w:t>Brand trust is observed as dominant in several studies (Moorm</w:t>
      </w:r>
      <w:r>
        <w:t>an, 1992). Brand trust is abstracted</w:t>
      </w:r>
      <w:r>
        <w:rPr>
          <w:spacing w:val="-57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prominent aspect</w:t>
      </w:r>
      <w:r>
        <w:rPr>
          <w:spacing w:val="-1"/>
        </w:rPr>
        <w:t xml:space="preserve"> </w:t>
      </w:r>
      <w:r>
        <w:t>in the company</w:t>
      </w:r>
      <w:r>
        <w:rPr>
          <w:spacing w:val="-6"/>
        </w:rPr>
        <w:t xml:space="preserve"> </w:t>
      </w:r>
      <w:r>
        <w:t>achievement (Morgan</w:t>
      </w:r>
      <w:r>
        <w:rPr>
          <w:spacing w:val="2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Hunt, 1994).</w:t>
      </w:r>
      <w:r>
        <w:rPr>
          <w:spacing w:val="2"/>
        </w:rPr>
        <w:t xml:space="preserve"> </w:t>
      </w:r>
      <w:proofErr w:type="spellStart"/>
      <w:r>
        <w:t>Chaudhuri</w:t>
      </w:r>
      <w:proofErr w:type="spellEnd"/>
      <w:r>
        <w:rPr>
          <w:spacing w:val="-1"/>
        </w:rPr>
        <w:t xml:space="preserve"> </w:t>
      </w:r>
      <w:r>
        <w:t>&amp;</w:t>
      </w:r>
    </w:p>
    <w:p w:rsidR="006972B6" w:rsidRDefault="00594A19">
      <w:pPr>
        <w:pStyle w:val="BodyText"/>
        <w:spacing w:before="154" w:line="343" w:lineRule="auto"/>
        <w:ind w:left="375" w:right="553" w:hanging="10"/>
        <w:jc w:val="both"/>
      </w:pPr>
      <w:r>
        <w:t xml:space="preserve">Holbrook (2001) </w:t>
      </w:r>
      <w:proofErr w:type="gramStart"/>
      <w:r>
        <w:t>describe</w:t>
      </w:r>
      <w:proofErr w:type="gramEnd"/>
      <w:r>
        <w:t xml:space="preserve"> brand trust as “the inclination of the regular customer to trust that a</w:t>
      </w:r>
      <w:r>
        <w:rPr>
          <w:spacing w:val="1"/>
        </w:rPr>
        <w:t xml:space="preserve"> </w:t>
      </w:r>
      <w:r>
        <w:t>brand will be able to fulfill its stated purpose is known as brand trust”. Brand trust develops after</w:t>
      </w:r>
      <w:r>
        <w:rPr>
          <w:spacing w:val="1"/>
        </w:rPr>
        <w:t xml:space="preserve"> </w:t>
      </w:r>
      <w:proofErr w:type="gramStart"/>
      <w:r>
        <w:t>customer</w:t>
      </w:r>
      <w:r>
        <w:rPr>
          <w:spacing w:val="6"/>
        </w:rPr>
        <w:t xml:space="preserve"> </w:t>
      </w:r>
      <w:r>
        <w:t>assess</w:t>
      </w:r>
      <w:proofErr w:type="gramEnd"/>
      <w:r>
        <w:rPr>
          <w:spacing w:val="8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contributions</w:t>
      </w:r>
      <w:r>
        <w:rPr>
          <w:spacing w:val="9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companies.</w:t>
      </w:r>
      <w:r>
        <w:rPr>
          <w:spacing w:val="10"/>
        </w:rPr>
        <w:t xml:space="preserve"> </w:t>
      </w:r>
      <w:r>
        <w:t>If</w:t>
      </w:r>
      <w:r>
        <w:rPr>
          <w:spacing w:val="7"/>
        </w:rPr>
        <w:t xml:space="preserve"> </w:t>
      </w:r>
      <w:r>
        <w:t>businesses</w:t>
      </w:r>
      <w:r>
        <w:rPr>
          <w:spacing w:val="8"/>
        </w:rPr>
        <w:t xml:space="preserve"> </w:t>
      </w:r>
      <w:r>
        <w:t>deliver</w:t>
      </w:r>
      <w:r>
        <w:rPr>
          <w:spacing w:val="7"/>
        </w:rPr>
        <w:t xml:space="preserve"> </w:t>
      </w:r>
      <w:r>
        <w:t>views</w:t>
      </w:r>
      <w:r>
        <w:rPr>
          <w:spacing w:val="8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security,</w:t>
      </w:r>
      <w:r>
        <w:rPr>
          <w:spacing w:val="7"/>
        </w:rPr>
        <w:t xml:space="preserve"> </w:t>
      </w:r>
      <w:r>
        <w:t>morality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3" w:lineRule="auto"/>
        <w:ind w:left="375" w:right="547"/>
        <w:jc w:val="both"/>
      </w:pPr>
      <w:proofErr w:type="gramStart"/>
      <w:r>
        <w:lastRenderedPageBreak/>
        <w:t>plus</w:t>
      </w:r>
      <w:proofErr w:type="gramEnd"/>
      <w:r>
        <w:t xml:space="preserve"> consistency regarding their brands to</w:t>
      </w:r>
      <w:r>
        <w:t xml:space="preserve"> customers, consequently brand trust is going to be</w:t>
      </w:r>
      <w:r>
        <w:rPr>
          <w:spacing w:val="1"/>
        </w:rPr>
        <w:t xml:space="preserve"> </w:t>
      </w:r>
      <w:r>
        <w:t>developed (</w:t>
      </w:r>
      <w:proofErr w:type="spellStart"/>
      <w:r>
        <w:t>Doney</w:t>
      </w:r>
      <w:proofErr w:type="spellEnd"/>
      <w:r>
        <w:t xml:space="preserve"> &amp; Cannon, 1997). Understandable is the fact that brand trust is formed and</w:t>
      </w:r>
      <w:r>
        <w:rPr>
          <w:spacing w:val="1"/>
        </w:rPr>
        <w:t xml:space="preserve"> </w:t>
      </w:r>
      <w:r>
        <w:t>established by straight involvements of customer through brands. Consequently, brand trust tops</w:t>
      </w:r>
      <w:r>
        <w:rPr>
          <w:spacing w:val="1"/>
        </w:rPr>
        <w:t xml:space="preserve"> </w:t>
      </w:r>
      <w:r>
        <w:t>brand loyalty (</w:t>
      </w:r>
      <w:proofErr w:type="spellStart"/>
      <w:r>
        <w:t>M</w:t>
      </w:r>
      <w:r>
        <w:t>unuera</w:t>
      </w:r>
      <w:proofErr w:type="spellEnd"/>
      <w:r>
        <w:t>-Aleman &amp; Delgado-</w:t>
      </w:r>
      <w:proofErr w:type="spellStart"/>
      <w:r>
        <w:t>Ballester</w:t>
      </w:r>
      <w:proofErr w:type="spellEnd"/>
      <w:r>
        <w:t>, 2001). Because of brand trust’s capability</w:t>
      </w:r>
      <w:r>
        <w:rPr>
          <w:spacing w:val="1"/>
        </w:rPr>
        <w:t xml:space="preserve"> </w:t>
      </w:r>
      <w:r>
        <w:t>for generating extremely appreciated association (</w:t>
      </w:r>
      <w:proofErr w:type="spellStart"/>
      <w:r>
        <w:t>Chaudhuri</w:t>
      </w:r>
      <w:proofErr w:type="spellEnd"/>
      <w:r>
        <w:t xml:space="preserve"> &amp; Holbrook, 2002). It illustrations</w:t>
      </w:r>
      <w:r>
        <w:rPr>
          <w:spacing w:val="1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loyalty</w:t>
      </w:r>
      <w:r>
        <w:rPr>
          <w:spacing w:val="-10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portion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repeated</w:t>
      </w:r>
      <w:r>
        <w:rPr>
          <w:spacing w:val="-4"/>
        </w:rPr>
        <w:t xml:space="preserve"> </w:t>
      </w:r>
      <w:r>
        <w:t>procedure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valued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distinguishe</w:t>
      </w:r>
      <w:r>
        <w:t>d</w:t>
      </w:r>
      <w:r>
        <w:rPr>
          <w:spacing w:val="-5"/>
        </w:rPr>
        <w:t xml:space="preserve"> </w:t>
      </w:r>
      <w:r>
        <w:t>association</w:t>
      </w:r>
      <w:r>
        <w:rPr>
          <w:spacing w:val="-6"/>
        </w:rPr>
        <w:t xml:space="preserve"> </w:t>
      </w:r>
      <w:r>
        <w:t>that</w:t>
      </w:r>
      <w:r>
        <w:rPr>
          <w:spacing w:val="-57"/>
        </w:rPr>
        <w:t xml:space="preserve"> </w:t>
      </w:r>
      <w:r>
        <w:t>is formed by brand trust. Furthermore, fiction displays provision that brand trust is an element of</w:t>
      </w:r>
      <w:r>
        <w:rPr>
          <w:spacing w:val="1"/>
        </w:rPr>
        <w:t xml:space="preserve"> </w:t>
      </w:r>
      <w:r>
        <w:t>loyalty</w:t>
      </w:r>
      <w:r>
        <w:rPr>
          <w:spacing w:val="-5"/>
        </w:rPr>
        <w:t xml:space="preserve"> </w:t>
      </w:r>
      <w:r>
        <w:t>(Wu,</w:t>
      </w:r>
      <w:r>
        <w:rPr>
          <w:spacing w:val="-1"/>
        </w:rPr>
        <w:t xml:space="preserve"> </w:t>
      </w:r>
      <w:r>
        <w:t>2008; Berry, 1983).</w:t>
      </w:r>
    </w:p>
    <w:p w:rsidR="006972B6" w:rsidRDefault="006972B6">
      <w:pPr>
        <w:pStyle w:val="BodyText"/>
        <w:spacing w:before="1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2" w:hanging="10"/>
        <w:jc w:val="both"/>
      </w:pPr>
      <w:r>
        <w:t>Brand Loyalty is referred as frequent buying of specific goods or services throughout an assured</w:t>
      </w:r>
      <w:r>
        <w:rPr>
          <w:spacing w:val="1"/>
        </w:rPr>
        <w:t xml:space="preserve"> </w:t>
      </w:r>
      <w:r>
        <w:t>age of time. For this motive, a specific brand’s buying regularity (Brody &amp; Cunningham, 1968)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buying</w:t>
      </w:r>
      <w:r>
        <w:rPr>
          <w:spacing w:val="-5"/>
        </w:rPr>
        <w:t xml:space="preserve"> </w:t>
      </w:r>
      <w:r>
        <w:t>prospect (Farley,</w:t>
      </w:r>
      <w:r>
        <w:rPr>
          <w:spacing w:val="-2"/>
        </w:rPr>
        <w:t xml:space="preserve"> </w:t>
      </w:r>
      <w:r>
        <w:t>1964)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frequently</w:t>
      </w:r>
      <w:r>
        <w:rPr>
          <w:spacing w:val="-6"/>
        </w:rPr>
        <w:t xml:space="preserve"> </w:t>
      </w:r>
      <w:r>
        <w:t>planned</w:t>
      </w:r>
      <w:r>
        <w:rPr>
          <w:spacing w:val="-3"/>
        </w:rPr>
        <w:t xml:space="preserve"> </w:t>
      </w:r>
      <w:r>
        <w:t>as a</w:t>
      </w:r>
      <w:r>
        <w:rPr>
          <w:spacing w:val="-3"/>
        </w:rPr>
        <w:t xml:space="preserve"> </w:t>
      </w:r>
      <w:r>
        <w:t>way</w:t>
      </w:r>
      <w:r>
        <w:rPr>
          <w:spacing w:val="-8"/>
        </w:rPr>
        <w:t xml:space="preserve"> </w:t>
      </w:r>
      <w:r>
        <w:t>to amount</w:t>
      </w:r>
      <w:r>
        <w:rPr>
          <w:spacing w:val="-3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loyalty.</w:t>
      </w:r>
      <w:r>
        <w:rPr>
          <w:spacing w:val="-1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>scenario</w:t>
      </w:r>
      <w:r>
        <w:rPr>
          <w:spacing w:val="-9"/>
        </w:rPr>
        <w:t xml:space="preserve"> </w:t>
      </w:r>
      <w:r>
        <w:t>shows</w:t>
      </w:r>
      <w:r>
        <w:rPr>
          <w:spacing w:val="-9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customers</w:t>
      </w:r>
      <w:r>
        <w:rPr>
          <w:spacing w:val="-9"/>
        </w:rPr>
        <w:t xml:space="preserve"> </w:t>
      </w:r>
      <w:r>
        <w:t>might</w:t>
      </w:r>
      <w:r>
        <w:rPr>
          <w:spacing w:val="-7"/>
        </w:rPr>
        <w:t xml:space="preserve"> </w:t>
      </w:r>
      <w:r>
        <w:t>actually</w:t>
      </w:r>
      <w:r>
        <w:rPr>
          <w:spacing w:val="-13"/>
        </w:rPr>
        <w:t xml:space="preserve"> </w:t>
      </w:r>
      <w:r>
        <w:t>trust</w:t>
      </w:r>
      <w:r>
        <w:rPr>
          <w:spacing w:val="-6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than</w:t>
      </w:r>
      <w:r>
        <w:rPr>
          <w:spacing w:val="-9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t>brand,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spectacle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numerous</w:t>
      </w:r>
      <w:r>
        <w:rPr>
          <w:spacing w:val="-57"/>
        </w:rPr>
        <w:t xml:space="preserve"> </w:t>
      </w:r>
      <w:r>
        <w:t>academics have seen (Ehrenberg, 1972) consumers frequently categories brands as acceptable or</w:t>
      </w:r>
      <w:r>
        <w:rPr>
          <w:spacing w:val="1"/>
        </w:rPr>
        <w:t xml:space="preserve"> </w:t>
      </w:r>
      <w:r>
        <w:t>unacceptable rather than rating them on a continuous scale, especially when it comes to low</w:t>
      </w:r>
      <w:r>
        <w:rPr>
          <w:spacing w:val="1"/>
        </w:rPr>
        <w:t xml:space="preserve"> </w:t>
      </w:r>
      <w:r>
        <w:t>involvement</w:t>
      </w:r>
      <w:r>
        <w:rPr>
          <w:spacing w:val="-1"/>
        </w:rPr>
        <w:t xml:space="preserve"> </w:t>
      </w:r>
      <w:r>
        <w:t>goods.</w:t>
      </w:r>
    </w:p>
    <w:p w:rsidR="006972B6" w:rsidRDefault="006972B6">
      <w:pPr>
        <w:pStyle w:val="BodyText"/>
        <w:spacing w:before="2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2" w:hanging="10"/>
        <w:jc w:val="both"/>
      </w:pPr>
      <w:r>
        <w:rPr>
          <w:spacing w:val="-1"/>
        </w:rPr>
        <w:t>Positive</w:t>
      </w:r>
      <w:r>
        <w:rPr>
          <w:spacing w:val="-15"/>
        </w:rPr>
        <w:t xml:space="preserve"> </w:t>
      </w:r>
      <w:r>
        <w:rPr>
          <w:spacing w:val="-1"/>
        </w:rPr>
        <w:t>brand</w:t>
      </w:r>
      <w:r>
        <w:rPr>
          <w:spacing w:val="-15"/>
        </w:rPr>
        <w:t xml:space="preserve"> </w:t>
      </w:r>
      <w:r>
        <w:t>ex</w:t>
      </w:r>
      <w:r>
        <w:t>perience</w:t>
      </w:r>
      <w:r>
        <w:rPr>
          <w:spacing w:val="-14"/>
        </w:rPr>
        <w:t xml:space="preserve"> </w:t>
      </w:r>
      <w:r>
        <w:t>dictates</w:t>
      </w:r>
      <w:r>
        <w:rPr>
          <w:spacing w:val="-15"/>
        </w:rPr>
        <w:t xml:space="preserve"> </w:t>
      </w:r>
      <w:r>
        <w:t>repurchase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goods</w:t>
      </w:r>
      <w:r>
        <w:rPr>
          <w:spacing w:val="-15"/>
        </w:rPr>
        <w:t xml:space="preserve"> </w:t>
      </w:r>
      <w:r>
        <w:t>or</w:t>
      </w:r>
      <w:r>
        <w:rPr>
          <w:spacing w:val="-16"/>
        </w:rPr>
        <w:t xml:space="preserve"> </w:t>
      </w:r>
      <w:r>
        <w:t>service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frequent</w:t>
      </w:r>
      <w:r>
        <w:rPr>
          <w:spacing w:val="-14"/>
        </w:rPr>
        <w:t xml:space="preserve"> </w:t>
      </w:r>
      <w:r>
        <w:t>positive</w:t>
      </w:r>
      <w:r>
        <w:rPr>
          <w:spacing w:val="-16"/>
        </w:rPr>
        <w:t xml:space="preserve"> </w:t>
      </w:r>
      <w:r>
        <w:t>repurchases</w:t>
      </w:r>
      <w:r>
        <w:rPr>
          <w:spacing w:val="-58"/>
        </w:rPr>
        <w:t xml:space="preserve"> </w:t>
      </w:r>
      <w:r>
        <w:rPr>
          <w:spacing w:val="-1"/>
        </w:rPr>
        <w:t>causes</w:t>
      </w:r>
      <w:r>
        <w:rPr>
          <w:spacing w:val="-13"/>
        </w:rPr>
        <w:t xml:space="preserve"> </w:t>
      </w:r>
      <w:r>
        <w:t>costumer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faith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(</w:t>
      </w:r>
      <w:proofErr w:type="spellStart"/>
      <w:r>
        <w:t>Koufaris</w:t>
      </w:r>
      <w:proofErr w:type="spellEnd"/>
      <w:r>
        <w:t>,</w:t>
      </w:r>
      <w:r>
        <w:rPr>
          <w:spacing w:val="-13"/>
        </w:rPr>
        <w:t xml:space="preserve"> </w:t>
      </w:r>
      <w:r>
        <w:t>2002;</w:t>
      </w:r>
      <w:r>
        <w:rPr>
          <w:spacing w:val="-13"/>
        </w:rPr>
        <w:t xml:space="preserve"> </w:t>
      </w:r>
      <w:r>
        <w:t>Kim,</w:t>
      </w:r>
      <w:r>
        <w:rPr>
          <w:spacing w:val="-15"/>
        </w:rPr>
        <w:t xml:space="preserve"> </w:t>
      </w:r>
      <w:r>
        <w:t>2005;</w:t>
      </w:r>
      <w:r>
        <w:rPr>
          <w:spacing w:val="-13"/>
        </w:rPr>
        <w:t xml:space="preserve"> </w:t>
      </w:r>
      <w:proofErr w:type="spellStart"/>
      <w:r>
        <w:t>Flavian</w:t>
      </w:r>
      <w:proofErr w:type="spellEnd"/>
      <w:r>
        <w:rPr>
          <w:spacing w:val="-13"/>
        </w:rPr>
        <w:t xml:space="preserve"> </w:t>
      </w:r>
      <w:r>
        <w:t>&amp;</w:t>
      </w:r>
      <w:r>
        <w:rPr>
          <w:spacing w:val="-15"/>
        </w:rPr>
        <w:t xml:space="preserve"> </w:t>
      </w:r>
      <w:proofErr w:type="spellStart"/>
      <w:r>
        <w:t>Guimaliu</w:t>
      </w:r>
      <w:proofErr w:type="spellEnd"/>
      <w:r>
        <w:t>,</w:t>
      </w:r>
      <w:r>
        <w:rPr>
          <w:spacing w:val="-12"/>
        </w:rPr>
        <w:t xml:space="preserve"> </w:t>
      </w:r>
      <w:r>
        <w:t>2006).</w:t>
      </w:r>
      <w:r>
        <w:rPr>
          <w:spacing w:val="-58"/>
        </w:rPr>
        <w:t xml:space="preserve"> </w:t>
      </w:r>
      <w:proofErr w:type="gramStart"/>
      <w:r>
        <w:t>Customer only trust</w:t>
      </w:r>
      <w:proofErr w:type="gramEnd"/>
      <w:r>
        <w:t xml:space="preserve"> those brands which meets their standards (</w:t>
      </w:r>
      <w:proofErr w:type="spellStart"/>
      <w:r>
        <w:t>Karjaluoto</w:t>
      </w:r>
      <w:proofErr w:type="spellEnd"/>
      <w:r>
        <w:t xml:space="preserve">, </w:t>
      </w:r>
      <w:proofErr w:type="spellStart"/>
      <w:r>
        <w:t>Munnukka</w:t>
      </w:r>
      <w:proofErr w:type="spellEnd"/>
      <w:r>
        <w:t xml:space="preserve"> &amp; </w:t>
      </w:r>
      <w:proofErr w:type="spellStart"/>
      <w:r>
        <w:t>Kiuru</w:t>
      </w:r>
      <w:proofErr w:type="spellEnd"/>
      <w:r>
        <w:t>,</w:t>
      </w:r>
      <w:r>
        <w:rPr>
          <w:spacing w:val="1"/>
        </w:rPr>
        <w:t xml:space="preserve"> </w:t>
      </w:r>
      <w:r>
        <w:t>2016). Brand experience, company characteristic and consumer brand characteristic are major</w:t>
      </w:r>
      <w:r>
        <w:rPr>
          <w:spacing w:val="1"/>
        </w:rPr>
        <w:t xml:space="preserve"> </w:t>
      </w:r>
      <w:r>
        <w:t xml:space="preserve">antecedents of brand trust. In both service and non-service businesses, </w:t>
      </w:r>
      <w:r>
        <w:t>the relationship between</w:t>
      </w:r>
      <w:r>
        <w:rPr>
          <w:spacing w:val="1"/>
        </w:rPr>
        <w:t xml:space="preserve"> </w:t>
      </w:r>
      <w:r>
        <w:t xml:space="preserve">experience and trust is crucial (Hwang, Han &amp; </w:t>
      </w:r>
      <w:proofErr w:type="spellStart"/>
      <w:r>
        <w:t>Choo</w:t>
      </w:r>
      <w:proofErr w:type="spellEnd"/>
      <w:r>
        <w:t>, 2015). According to prior researches</w:t>
      </w:r>
      <w:r>
        <w:rPr>
          <w:spacing w:val="1"/>
        </w:rPr>
        <w:t xml:space="preserve"> </w:t>
      </w:r>
      <w:r>
        <w:t>customers who have negative experiences with any brand will not trust or repeat purchase,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bad</w:t>
      </w:r>
      <w:r>
        <w:rPr>
          <w:spacing w:val="1"/>
        </w:rPr>
        <w:t xml:space="preserve"> </w:t>
      </w:r>
      <w:r>
        <w:t>experiences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others</w:t>
      </w:r>
      <w:r>
        <w:rPr>
          <w:spacing w:val="1"/>
        </w:rPr>
        <w:t xml:space="preserve"> </w:t>
      </w:r>
      <w:r>
        <w:t>additionally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satisfying</w:t>
      </w:r>
      <w:r>
        <w:rPr>
          <w:spacing w:val="1"/>
        </w:rPr>
        <w:t xml:space="preserve"> </w:t>
      </w:r>
      <w:r>
        <w:t>experiences encourages a sustainable connection and trust with the brand (Heinrich, Bauer, &amp;</w:t>
      </w:r>
      <w:r>
        <w:rPr>
          <w:spacing w:val="1"/>
        </w:rPr>
        <w:t xml:space="preserve"> </w:t>
      </w:r>
      <w:proofErr w:type="spellStart"/>
      <w:r>
        <w:t>Mühl</w:t>
      </w:r>
      <w:proofErr w:type="spellEnd"/>
      <w:r>
        <w:t>,</w:t>
      </w:r>
      <w:r>
        <w:rPr>
          <w:spacing w:val="1"/>
        </w:rPr>
        <w:t xml:space="preserve"> </w:t>
      </w:r>
      <w:r>
        <w:t>2008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Kahneman</w:t>
      </w:r>
      <w:proofErr w:type="spellEnd"/>
      <w:r>
        <w:t>,</w:t>
      </w:r>
      <w:r>
        <w:rPr>
          <w:spacing w:val="1"/>
        </w:rPr>
        <w:t xml:space="preserve"> </w:t>
      </w:r>
      <w:r>
        <w:t>2011).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attributes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personality</w:t>
      </w:r>
      <w:r>
        <w:rPr>
          <w:spacing w:val="1"/>
        </w:rPr>
        <w:t xml:space="preserve"> </w:t>
      </w:r>
      <w:r>
        <w:t>traits</w:t>
      </w:r>
      <w:r>
        <w:rPr>
          <w:spacing w:val="1"/>
        </w:rPr>
        <w:t xml:space="preserve"> </w:t>
      </w:r>
      <w:r>
        <w:t>affects</w:t>
      </w:r>
      <w:r>
        <w:rPr>
          <w:spacing w:val="1"/>
        </w:rPr>
        <w:t xml:space="preserve"> </w:t>
      </w:r>
      <w:r>
        <w:t>consumer trust in a brand. Experience with the brand acts as a source for customer to build a</w:t>
      </w:r>
      <w:r>
        <w:rPr>
          <w:spacing w:val="1"/>
        </w:rPr>
        <w:t xml:space="preserve"> </w:t>
      </w:r>
      <w:r>
        <w:t>relationship of trust which makes customer have higher brand loyalty (</w:t>
      </w:r>
      <w:proofErr w:type="spellStart"/>
      <w:r>
        <w:t>Ferrinadewi</w:t>
      </w:r>
      <w:proofErr w:type="spellEnd"/>
      <w:r>
        <w:t>, 2008). Good</w:t>
      </w:r>
      <w:r>
        <w:rPr>
          <w:spacing w:val="1"/>
        </w:rPr>
        <w:t xml:space="preserve"> </w:t>
      </w:r>
      <w:r>
        <w:t>relation</w:t>
      </w:r>
      <w:r>
        <w:rPr>
          <w:spacing w:val="1"/>
        </w:rPr>
        <w:t xml:space="preserve"> </w:t>
      </w:r>
      <w:r>
        <w:t>exists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trust</w:t>
      </w:r>
      <w:r>
        <w:rPr>
          <w:spacing w:val="1"/>
        </w:rPr>
        <w:t xml:space="preserve"> </w:t>
      </w:r>
      <w:r>
        <w:t>(</w:t>
      </w:r>
      <w:proofErr w:type="spellStart"/>
      <w:r>
        <w:t>Sidabutar</w:t>
      </w:r>
      <w:proofErr w:type="spellEnd"/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Dharmayanti</w:t>
      </w:r>
      <w:proofErr w:type="spellEnd"/>
      <w:r>
        <w:t>, 2015). Most significant source of brand trust s brand experience because it shapes</w:t>
      </w:r>
      <w:r>
        <w:rPr>
          <w:spacing w:val="1"/>
        </w:rPr>
        <w:t xml:space="preserve"> </w:t>
      </w:r>
      <w:r>
        <w:t>association and reflect ideas that are more confidently accepted (Krishnan, 1996). Trust is seen as</w:t>
      </w:r>
      <w:r>
        <w:rPr>
          <w:spacing w:val="-57"/>
        </w:rPr>
        <w:t xml:space="preserve"> </w:t>
      </w:r>
      <w:r>
        <w:t>crucial</w:t>
      </w:r>
      <w:r>
        <w:rPr>
          <w:spacing w:val="-1"/>
        </w:rPr>
        <w:t xml:space="preserve"> </w:t>
      </w:r>
      <w:r>
        <w:t>component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building</w:t>
      </w:r>
      <w:r>
        <w:rPr>
          <w:spacing w:val="-2"/>
        </w:rPr>
        <w:t xml:space="preserve"> </w:t>
      </w:r>
      <w:r>
        <w:t>loyalty</w:t>
      </w:r>
      <w:r>
        <w:rPr>
          <w:spacing w:val="-4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develops relationship</w:t>
      </w:r>
      <w:r>
        <w:rPr>
          <w:spacing w:val="-1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highly</w:t>
      </w:r>
      <w:r>
        <w:rPr>
          <w:spacing w:val="-6"/>
        </w:rPr>
        <w:t xml:space="preserve"> </w:t>
      </w:r>
      <w:r>
        <w:t>valued (Delgado,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/>
        <w:ind w:left="375" w:right="555" w:hanging="10"/>
        <w:jc w:val="both"/>
      </w:pPr>
      <w:r>
        <w:lastRenderedPageBreak/>
        <w:t>2003).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loyalty is</w:t>
      </w:r>
      <w:r>
        <w:rPr>
          <w:spacing w:val="1"/>
        </w:rPr>
        <w:t xml:space="preserve"> </w:t>
      </w:r>
      <w:r>
        <w:t>significantly influenced</w:t>
      </w:r>
      <w:r>
        <w:rPr>
          <w:spacing w:val="1"/>
        </w:rPr>
        <w:t xml:space="preserve"> </w:t>
      </w:r>
      <w:r>
        <w:t>by consumer</w:t>
      </w:r>
      <w:r>
        <w:rPr>
          <w:spacing w:val="1"/>
        </w:rPr>
        <w:t xml:space="preserve"> </w:t>
      </w:r>
      <w:r>
        <w:t>trust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service</w:t>
      </w:r>
      <w:r>
        <w:rPr>
          <w:spacing w:val="1"/>
        </w:rPr>
        <w:t xml:space="preserve"> </w:t>
      </w:r>
      <w:r>
        <w:t>providers. Brand loyalty is increased when there is a long-term association with the costumer that</w:t>
      </w:r>
      <w:r>
        <w:rPr>
          <w:spacing w:val="-57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characterized by</w:t>
      </w:r>
      <w:r>
        <w:rPr>
          <w:spacing w:val="-5"/>
        </w:rPr>
        <w:t xml:space="preserve"> </w:t>
      </w:r>
      <w:r>
        <w:t>brand</w:t>
      </w:r>
      <w:r>
        <w:rPr>
          <w:spacing w:val="2"/>
        </w:rPr>
        <w:t xml:space="preserve"> </w:t>
      </w:r>
      <w:r>
        <w:t>trust (</w:t>
      </w:r>
      <w:proofErr w:type="spellStart"/>
      <w:r>
        <w:t>Mazodier</w:t>
      </w:r>
      <w:proofErr w:type="spellEnd"/>
      <w:r>
        <w:rPr>
          <w:spacing w:val="-2"/>
        </w:rPr>
        <w:t xml:space="preserve"> </w:t>
      </w:r>
      <w:r>
        <w:t>&amp;</w:t>
      </w:r>
      <w:r>
        <w:rPr>
          <w:spacing w:val="-2"/>
        </w:rPr>
        <w:t xml:space="preserve"> </w:t>
      </w:r>
      <w:proofErr w:type="spellStart"/>
      <w:r>
        <w:t>Merunka</w:t>
      </w:r>
      <w:proofErr w:type="spellEnd"/>
      <w:r>
        <w:t>, 2011).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43" w:lineRule="auto"/>
        <w:ind w:left="375" w:right="551" w:hanging="10"/>
        <w:jc w:val="both"/>
      </w:pPr>
      <w:r>
        <w:t>Brand loyalty is a strategic advantage because it reduces competition’s pressure for customer</w:t>
      </w:r>
      <w:r>
        <w:rPr>
          <w:spacing w:val="1"/>
        </w:rPr>
        <w:t xml:space="preserve"> </w:t>
      </w:r>
      <w:r>
        <w:t>at</w:t>
      </w:r>
      <w:r>
        <w:t>trition.</w:t>
      </w:r>
      <w:r>
        <w:rPr>
          <w:spacing w:val="-2"/>
        </w:rPr>
        <w:t xml:space="preserve"> </w:t>
      </w:r>
      <w:r>
        <w:t>Further</w:t>
      </w:r>
      <w:r>
        <w:rPr>
          <w:spacing w:val="-1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cost</w:t>
      </w:r>
      <w:r>
        <w:rPr>
          <w:spacing w:val="-1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recruit</w:t>
      </w:r>
      <w:r>
        <w:rPr>
          <w:spacing w:val="-1"/>
        </w:rPr>
        <w:t xml:space="preserve"> </w:t>
      </w:r>
      <w:r>
        <w:t>new</w:t>
      </w:r>
      <w:r>
        <w:rPr>
          <w:spacing w:val="-1"/>
        </w:rPr>
        <w:t xml:space="preserve"> </w:t>
      </w:r>
      <w:r>
        <w:t>costumer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keep</w:t>
      </w:r>
      <w:r>
        <w:rPr>
          <w:spacing w:val="-1"/>
        </w:rPr>
        <w:t xml:space="preserve"> </w:t>
      </w:r>
      <w:r>
        <w:t>existing</w:t>
      </w:r>
      <w:r>
        <w:rPr>
          <w:spacing w:val="-3"/>
        </w:rPr>
        <w:t xml:space="preserve"> </w:t>
      </w:r>
      <w:r>
        <w:t>ones.</w:t>
      </w:r>
      <w:r>
        <w:rPr>
          <w:spacing w:val="-1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loyalty can be gauged by the quantity or frequency of their purchases. There is higher level of</w:t>
      </w:r>
      <w:r>
        <w:rPr>
          <w:spacing w:val="1"/>
        </w:rPr>
        <w:t xml:space="preserve"> </w:t>
      </w:r>
      <w:r>
        <w:t>customer loyalty when there are more purchases (</w:t>
      </w:r>
      <w:proofErr w:type="spellStart"/>
      <w:r>
        <w:t>Waseem</w:t>
      </w:r>
      <w:proofErr w:type="spellEnd"/>
      <w:r>
        <w:t xml:space="preserve">, 2016). </w:t>
      </w:r>
      <w:r>
        <w:t>Brand trust will be developed</w:t>
      </w:r>
      <w:r>
        <w:rPr>
          <w:spacing w:val="1"/>
        </w:rPr>
        <w:t xml:space="preserve"> </w:t>
      </w:r>
      <w:r>
        <w:t>when</w:t>
      </w:r>
      <w:r>
        <w:rPr>
          <w:spacing w:val="-6"/>
        </w:rPr>
        <w:t xml:space="preserve"> </w:t>
      </w:r>
      <w:r>
        <w:t>costumer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satisfied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quality</w:t>
      </w:r>
      <w:r>
        <w:rPr>
          <w:spacing w:val="-10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service</w:t>
      </w:r>
      <w:r>
        <w:rPr>
          <w:spacing w:val="-6"/>
        </w:rPr>
        <w:t xml:space="preserve"> </w:t>
      </w:r>
      <w:r>
        <w:t>provided</w:t>
      </w:r>
      <w:r>
        <w:rPr>
          <w:spacing w:val="-5"/>
        </w:rPr>
        <w:t xml:space="preserve"> </w:t>
      </w:r>
      <w:r>
        <w:t>(</w:t>
      </w:r>
      <w:proofErr w:type="spellStart"/>
      <w:r>
        <w:t>Shoukat</w:t>
      </w:r>
      <w:proofErr w:type="spellEnd"/>
      <w:r>
        <w:rPr>
          <w:spacing w:val="-3"/>
        </w:rPr>
        <w:t xml:space="preserve"> </w:t>
      </w:r>
      <w:r>
        <w:t>&amp;</w:t>
      </w:r>
      <w:r>
        <w:rPr>
          <w:spacing w:val="-2"/>
        </w:rPr>
        <w:t xml:space="preserve"> </w:t>
      </w:r>
      <w:proofErr w:type="spellStart"/>
      <w:r>
        <w:t>Zaid</w:t>
      </w:r>
      <w:proofErr w:type="spellEnd"/>
      <w:r>
        <w:t>,</w:t>
      </w:r>
      <w:r>
        <w:rPr>
          <w:spacing w:val="-3"/>
        </w:rPr>
        <w:t xml:space="preserve"> </w:t>
      </w:r>
      <w:r>
        <w:t>2020).</w:t>
      </w:r>
      <w:r>
        <w:rPr>
          <w:spacing w:val="-6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loyalty in the brand can be boosted by building trust in the brand (</w:t>
      </w:r>
      <w:proofErr w:type="spellStart"/>
      <w:r>
        <w:t>Matzler</w:t>
      </w:r>
      <w:proofErr w:type="spellEnd"/>
      <w:r>
        <w:t xml:space="preserve"> &amp; Mueller, 2011).</w:t>
      </w:r>
      <w:r>
        <w:rPr>
          <w:spacing w:val="1"/>
        </w:rPr>
        <w:t xml:space="preserve"> </w:t>
      </w:r>
      <w:proofErr w:type="gramStart"/>
      <w:r>
        <w:t>Costumer with high level of trust have</w:t>
      </w:r>
      <w:proofErr w:type="gramEnd"/>
      <w:r>
        <w:t xml:space="preserve"> less perceived risk with more repurchases which leads to</w:t>
      </w:r>
      <w:r>
        <w:rPr>
          <w:spacing w:val="1"/>
        </w:rPr>
        <w:t xml:space="preserve"> </w:t>
      </w:r>
      <w:r>
        <w:t>loyalty</w:t>
      </w:r>
      <w:r>
        <w:rPr>
          <w:spacing w:val="-6"/>
        </w:rPr>
        <w:t xml:space="preserve"> </w:t>
      </w:r>
      <w:r>
        <w:t xml:space="preserve">(Kumar and </w:t>
      </w:r>
      <w:proofErr w:type="spellStart"/>
      <w:r>
        <w:t>Advani</w:t>
      </w:r>
      <w:proofErr w:type="spellEnd"/>
      <w:r>
        <w:t>, 2019).</w:t>
      </w:r>
    </w:p>
    <w:p w:rsidR="006972B6" w:rsidRDefault="006972B6">
      <w:pPr>
        <w:pStyle w:val="BodyText"/>
        <w:rPr>
          <w:sz w:val="27"/>
        </w:rPr>
      </w:pPr>
    </w:p>
    <w:p w:rsidR="006972B6" w:rsidRDefault="00594A19">
      <w:pPr>
        <w:pStyle w:val="BodyText"/>
        <w:spacing w:before="1" w:line="343" w:lineRule="auto"/>
        <w:ind w:left="375" w:right="551" w:hanging="10"/>
        <w:jc w:val="both"/>
      </w:pPr>
      <w:r>
        <w:t>Positive brand experiences increase the customer’s likelihood of returning to the brand (purchase</w:t>
      </w:r>
      <w:r>
        <w:rPr>
          <w:spacing w:val="1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loyalty)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recommen</w:t>
      </w:r>
      <w:r>
        <w:t>ding</w:t>
      </w:r>
      <w:r>
        <w:rPr>
          <w:spacing w:val="-6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someone</w:t>
      </w:r>
      <w:r>
        <w:rPr>
          <w:spacing w:val="-5"/>
        </w:rPr>
        <w:t xml:space="preserve"> </w:t>
      </w:r>
      <w:r>
        <w:t>else</w:t>
      </w:r>
      <w:r>
        <w:rPr>
          <w:spacing w:val="-2"/>
        </w:rPr>
        <w:t xml:space="preserve"> </w:t>
      </w:r>
      <w:r>
        <w:t>(attitudinal</w:t>
      </w:r>
      <w:r>
        <w:rPr>
          <w:spacing w:val="-4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loyalty)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less</w:t>
      </w:r>
      <w:r>
        <w:rPr>
          <w:spacing w:val="-4"/>
        </w:rPr>
        <w:t xml:space="preserve"> </w:t>
      </w:r>
      <w:r>
        <w:t>likely</w:t>
      </w:r>
      <w:r>
        <w:rPr>
          <w:spacing w:val="-9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be inclined to</w:t>
      </w:r>
      <w:r>
        <w:rPr>
          <w:spacing w:val="1"/>
        </w:rPr>
        <w:t xml:space="preserve"> </w:t>
      </w:r>
      <w:r>
        <w:t>purchase</w:t>
      </w:r>
      <w:r>
        <w:rPr>
          <w:spacing w:val="1"/>
        </w:rPr>
        <w:t xml:space="preserve"> </w:t>
      </w:r>
      <w:r>
        <w:t>substitute product</w:t>
      </w:r>
      <w:r>
        <w:rPr>
          <w:spacing w:val="1"/>
        </w:rPr>
        <w:t xml:space="preserve"> </w:t>
      </w:r>
      <w:r>
        <w:t>(</w:t>
      </w:r>
      <w:proofErr w:type="spellStart"/>
      <w:r>
        <w:t>Chaudhuri</w:t>
      </w:r>
      <w:proofErr w:type="spellEnd"/>
      <w:r>
        <w:rPr>
          <w:spacing w:val="1"/>
        </w:rPr>
        <w:t xml:space="preserve"> </w:t>
      </w:r>
      <w:r>
        <w:t>&amp; Holbrook,</w:t>
      </w:r>
      <w:r>
        <w:rPr>
          <w:spacing w:val="1"/>
        </w:rPr>
        <w:t xml:space="preserve"> </w:t>
      </w:r>
      <w:r>
        <w:t>2001). Favorable brand</w:t>
      </w:r>
      <w:r>
        <w:rPr>
          <w:spacing w:val="1"/>
        </w:rPr>
        <w:t xml:space="preserve"> </w:t>
      </w:r>
      <w:r>
        <w:t>experience improves the brand value and is more likely to inspire brand loyalty in customers</w:t>
      </w:r>
      <w:r>
        <w:rPr>
          <w:spacing w:val="1"/>
        </w:rPr>
        <w:t xml:space="preserve"> </w:t>
      </w:r>
      <w:r>
        <w:t>(</w:t>
      </w:r>
      <w:proofErr w:type="spellStart"/>
      <w:r>
        <w:t>B</w:t>
      </w:r>
      <w:r>
        <w:t>rakus</w:t>
      </w:r>
      <w:proofErr w:type="spellEnd"/>
      <w:r>
        <w:t>,</w:t>
      </w:r>
      <w:r>
        <w:rPr>
          <w:spacing w:val="-6"/>
        </w:rPr>
        <w:t xml:space="preserve"> </w:t>
      </w:r>
      <w:r>
        <w:t>2009).</w:t>
      </w:r>
      <w:r>
        <w:rPr>
          <w:spacing w:val="-6"/>
        </w:rPr>
        <w:t xml:space="preserve"> </w:t>
      </w:r>
      <w:r>
        <w:t>Additionally,</w:t>
      </w:r>
      <w:r>
        <w:rPr>
          <w:spacing w:val="-5"/>
        </w:rPr>
        <w:t xml:space="preserve"> </w:t>
      </w:r>
      <w:r>
        <w:t>Park</w:t>
      </w:r>
      <w:r>
        <w:rPr>
          <w:spacing w:val="-5"/>
        </w:rPr>
        <w:t xml:space="preserve"> </w:t>
      </w:r>
      <w:r>
        <w:t>(2010)</w:t>
      </w:r>
      <w:r>
        <w:rPr>
          <w:spacing w:val="-7"/>
        </w:rPr>
        <w:t xml:space="preserve"> </w:t>
      </w:r>
      <w:r>
        <w:t>pointed</w:t>
      </w:r>
      <w:r>
        <w:rPr>
          <w:spacing w:val="-3"/>
        </w:rPr>
        <w:t xml:space="preserve"> </w:t>
      </w:r>
      <w:r>
        <w:t>out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when</w:t>
      </w:r>
      <w:r>
        <w:rPr>
          <w:spacing w:val="-5"/>
        </w:rPr>
        <w:t xml:space="preserve"> </w:t>
      </w:r>
      <w:proofErr w:type="gramStart"/>
      <w:r>
        <w:t>customer</w:t>
      </w:r>
      <w:r>
        <w:rPr>
          <w:spacing w:val="-7"/>
        </w:rPr>
        <w:t xml:space="preserve"> </w:t>
      </w:r>
      <w:r>
        <w:t>trust</w:t>
      </w:r>
      <w:proofErr w:type="gramEnd"/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brand,</w:t>
      </w:r>
      <w:r>
        <w:rPr>
          <w:spacing w:val="-6"/>
        </w:rPr>
        <w:t xml:space="preserve"> </w:t>
      </w:r>
      <w:r>
        <w:t>they</w:t>
      </w:r>
      <w:r>
        <w:rPr>
          <w:spacing w:val="-10"/>
        </w:rPr>
        <w:t xml:space="preserve"> </w:t>
      </w:r>
      <w:r>
        <w:t>form</w:t>
      </w:r>
      <w:r>
        <w:rPr>
          <w:spacing w:val="-5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bond with</w:t>
      </w:r>
      <w:r>
        <w:rPr>
          <w:spacing w:val="-1"/>
        </w:rPr>
        <w:t xml:space="preserve"> </w:t>
      </w:r>
      <w:r>
        <w:t>it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therefore</w:t>
      </w:r>
      <w:r>
        <w:rPr>
          <w:spacing w:val="-2"/>
        </w:rPr>
        <w:t xml:space="preserve"> </w:t>
      </w:r>
      <w:r>
        <w:t>feel emotionally</w:t>
      </w:r>
      <w:r>
        <w:rPr>
          <w:spacing w:val="-9"/>
        </w:rPr>
        <w:t xml:space="preserve"> </w:t>
      </w:r>
      <w:r>
        <w:t>bonded to</w:t>
      </w:r>
      <w:r>
        <w:rPr>
          <w:spacing w:val="-1"/>
        </w:rPr>
        <w:t xml:space="preserve"> </w:t>
      </w:r>
      <w:r>
        <w:t>it. Huang, C.</w:t>
      </w:r>
      <w:r>
        <w:rPr>
          <w:spacing w:val="-1"/>
        </w:rPr>
        <w:t xml:space="preserve"> </w:t>
      </w:r>
      <w:r>
        <w:t>(2017) conducted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on</w:t>
      </w:r>
      <w:r>
        <w:rPr>
          <w:spacing w:val="-5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impact</w:t>
      </w:r>
      <w:r>
        <w:rPr>
          <w:spacing w:val="-5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brand</w:t>
      </w:r>
      <w:r>
        <w:rPr>
          <w:spacing w:val="-2"/>
        </w:rPr>
        <w:t xml:space="preserve"> </w:t>
      </w:r>
      <w:r>
        <w:t>experiences</w:t>
      </w:r>
      <w:r>
        <w:rPr>
          <w:spacing w:val="-3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loyalty</w:t>
      </w:r>
      <w:r>
        <w:rPr>
          <w:spacing w:val="-10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mobile</w:t>
      </w:r>
      <w:r>
        <w:rPr>
          <w:spacing w:val="-6"/>
        </w:rPr>
        <w:t xml:space="preserve"> </w:t>
      </w:r>
      <w:r>
        <w:t>phone</w:t>
      </w:r>
      <w:r>
        <w:rPr>
          <w:spacing w:val="-5"/>
        </w:rPr>
        <w:t xml:space="preserve"> </w:t>
      </w:r>
      <w:r>
        <w:t>sector.</w:t>
      </w:r>
      <w:r>
        <w:rPr>
          <w:spacing w:val="-3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states</w:t>
      </w:r>
      <w:r>
        <w:rPr>
          <w:spacing w:val="-3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relationship</w:t>
      </w:r>
      <w:r>
        <w:rPr>
          <w:spacing w:val="-2"/>
        </w:rPr>
        <w:t xml:space="preserve"> </w:t>
      </w:r>
      <w:r>
        <w:t>among</w:t>
      </w:r>
      <w:r>
        <w:rPr>
          <w:spacing w:val="-5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loyalty</w:t>
      </w:r>
      <w:r>
        <w:rPr>
          <w:spacing w:val="-8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mediated</w:t>
      </w:r>
      <w:r>
        <w:rPr>
          <w:spacing w:val="-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love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trust.</w:t>
      </w:r>
      <w:r>
        <w:rPr>
          <w:spacing w:val="-57"/>
        </w:rPr>
        <w:t xml:space="preserve"> </w:t>
      </w:r>
      <w:r>
        <w:t>Only trusted, appealing and devoted brands will attract consumers (Morgan &amp; Hunt, 1994). All</w:t>
      </w:r>
      <w:r>
        <w:rPr>
          <w:spacing w:val="1"/>
        </w:rPr>
        <w:t xml:space="preserve"> </w:t>
      </w:r>
      <w:r>
        <w:t>factors that improve how customers perceive a brand are included in brand trust (</w:t>
      </w:r>
      <w:proofErr w:type="spellStart"/>
      <w:r>
        <w:t>Leventhal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Wallace, </w:t>
      </w:r>
      <w:proofErr w:type="spellStart"/>
      <w:r>
        <w:t>Buil</w:t>
      </w:r>
      <w:proofErr w:type="spellEnd"/>
      <w:r>
        <w:t xml:space="preserve">, &amp; </w:t>
      </w:r>
      <w:proofErr w:type="spellStart"/>
      <w:r>
        <w:t>Chernatony</w:t>
      </w:r>
      <w:proofErr w:type="spellEnd"/>
      <w:r>
        <w:t>, 2014). According to previous studies, buyer seller relationship is</w:t>
      </w:r>
      <w:r>
        <w:rPr>
          <w:spacing w:val="1"/>
        </w:rPr>
        <w:t xml:space="preserve"> </w:t>
      </w:r>
      <w:r>
        <w:t>heavily dependent on brand trust (Wong &amp; Zhou, 2005). Customer estab</w:t>
      </w:r>
      <w:r>
        <w:t>lishes a long-lasting</w:t>
      </w:r>
      <w:r>
        <w:rPr>
          <w:spacing w:val="1"/>
        </w:rPr>
        <w:t xml:space="preserve"> </w:t>
      </w:r>
      <w:r>
        <w:rPr>
          <w:spacing w:val="-1"/>
        </w:rPr>
        <w:t>relationship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that</w:t>
      </w:r>
      <w:r>
        <w:rPr>
          <w:spacing w:val="-7"/>
        </w:rPr>
        <w:t xml:space="preserve"> </w:t>
      </w:r>
      <w:r>
        <w:t>provides</w:t>
      </w:r>
      <w:r>
        <w:rPr>
          <w:spacing w:val="-7"/>
        </w:rPr>
        <w:t xml:space="preserve"> </w:t>
      </w:r>
      <w:r>
        <w:t>greater</w:t>
      </w:r>
      <w:r>
        <w:rPr>
          <w:spacing w:val="-8"/>
        </w:rPr>
        <w:t xml:space="preserve"> </w:t>
      </w:r>
      <w:r>
        <w:t>value</w:t>
      </w:r>
      <w:r>
        <w:rPr>
          <w:spacing w:val="-8"/>
        </w:rPr>
        <w:t xml:space="preserve"> </w:t>
      </w:r>
      <w:r>
        <w:t>than</w:t>
      </w:r>
      <w:r>
        <w:rPr>
          <w:spacing w:val="-8"/>
        </w:rPr>
        <w:t xml:space="preserve"> </w:t>
      </w:r>
      <w:r>
        <w:t>they</w:t>
      </w:r>
      <w:r>
        <w:rPr>
          <w:spacing w:val="-15"/>
        </w:rPr>
        <w:t xml:space="preserve"> </w:t>
      </w:r>
      <w:r>
        <w:t>had</w:t>
      </w:r>
      <w:r>
        <w:rPr>
          <w:spacing w:val="-7"/>
        </w:rPr>
        <w:t xml:space="preserve"> </w:t>
      </w:r>
      <w:r>
        <w:t>anticipated</w:t>
      </w:r>
      <w:r>
        <w:rPr>
          <w:spacing w:val="-8"/>
        </w:rPr>
        <w:t xml:space="preserve"> </w:t>
      </w:r>
      <w:r>
        <w:t>(Agustin</w:t>
      </w:r>
      <w:r>
        <w:rPr>
          <w:spacing w:val="-8"/>
        </w:rPr>
        <w:t xml:space="preserve"> </w:t>
      </w:r>
      <w:r>
        <w:t>&amp;</w:t>
      </w:r>
      <w:r>
        <w:rPr>
          <w:spacing w:val="-10"/>
        </w:rPr>
        <w:t xml:space="preserve"> </w:t>
      </w:r>
      <w:r>
        <w:t>Singh,</w:t>
      </w:r>
      <w:r>
        <w:rPr>
          <w:spacing w:val="-57"/>
        </w:rPr>
        <w:t xml:space="preserve"> </w:t>
      </w:r>
      <w:r>
        <w:t>2005).</w:t>
      </w:r>
      <w:r>
        <w:rPr>
          <w:spacing w:val="-9"/>
        </w:rPr>
        <w:t xml:space="preserve"> </w:t>
      </w:r>
      <w:proofErr w:type="gramStart"/>
      <w:r>
        <w:t>Consumer</w:t>
      </w:r>
      <w:r>
        <w:rPr>
          <w:spacing w:val="-7"/>
        </w:rPr>
        <w:t xml:space="preserve"> </w:t>
      </w:r>
      <w:r>
        <w:t>grow</w:t>
      </w:r>
      <w:proofErr w:type="gramEnd"/>
      <w:r>
        <w:rPr>
          <w:spacing w:val="-7"/>
        </w:rPr>
        <w:t xml:space="preserve"> </w:t>
      </w:r>
      <w:r>
        <w:t>fond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those</w:t>
      </w:r>
      <w:r>
        <w:rPr>
          <w:spacing w:val="-7"/>
        </w:rPr>
        <w:t xml:space="preserve"> </w:t>
      </w:r>
      <w:r>
        <w:t>brands</w:t>
      </w:r>
      <w:r>
        <w:rPr>
          <w:spacing w:val="-6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provides</w:t>
      </w:r>
      <w:r>
        <w:rPr>
          <w:spacing w:val="-8"/>
        </w:rPr>
        <w:t xml:space="preserve"> </w:t>
      </w:r>
      <w:r>
        <w:t>pleasurable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memorable</w:t>
      </w:r>
      <w:r>
        <w:rPr>
          <w:spacing w:val="-7"/>
        </w:rPr>
        <w:t xml:space="preserve"> </w:t>
      </w:r>
      <w:r>
        <w:t>experiences</w:t>
      </w:r>
      <w:r>
        <w:rPr>
          <w:spacing w:val="-58"/>
        </w:rPr>
        <w:t xml:space="preserve"> </w:t>
      </w:r>
      <w:r>
        <w:t>(</w:t>
      </w:r>
      <w:proofErr w:type="spellStart"/>
      <w:r>
        <w:t>Bairrada</w:t>
      </w:r>
      <w:proofErr w:type="spellEnd"/>
      <w:r>
        <w:t>, Coelho, &amp; Coelho, 2018). Bran</w:t>
      </w:r>
      <w:r>
        <w:t>d image and brand trust is enhanced when consumer</w:t>
      </w:r>
      <w:r>
        <w:rPr>
          <w:spacing w:val="1"/>
        </w:rPr>
        <w:t xml:space="preserve"> </w:t>
      </w:r>
      <w:r>
        <w:t xml:space="preserve">have a positive brand experience (Silva &amp; </w:t>
      </w:r>
      <w:proofErr w:type="spellStart"/>
      <w:r>
        <w:t>Alwi</w:t>
      </w:r>
      <w:proofErr w:type="spellEnd"/>
      <w:r>
        <w:t>, 2006). When a consumer has a favorable brand</w:t>
      </w:r>
      <w:r>
        <w:rPr>
          <w:spacing w:val="1"/>
        </w:rPr>
        <w:t xml:space="preserve"> </w:t>
      </w:r>
      <w:r>
        <w:t>experience, they won’t look for a different brand (Berry, Carbone, and Haeckel, 2002); Heinrich,</w:t>
      </w:r>
      <w:r>
        <w:rPr>
          <w:spacing w:val="-57"/>
        </w:rPr>
        <w:t xml:space="preserve"> </w:t>
      </w:r>
      <w:r>
        <w:t>Bauer &amp;</w:t>
      </w:r>
      <w:r>
        <w:rPr>
          <w:spacing w:val="-2"/>
        </w:rPr>
        <w:t xml:space="preserve"> </w:t>
      </w:r>
      <w:proofErr w:type="spellStart"/>
      <w:r>
        <w:t>Muhl</w:t>
      </w:r>
      <w:proofErr w:type="spellEnd"/>
      <w:r>
        <w:t>, 20</w:t>
      </w:r>
      <w:r>
        <w:t>08).</w:t>
      </w:r>
    </w:p>
    <w:p w:rsidR="006972B6" w:rsidRDefault="006972B6">
      <w:pPr>
        <w:pStyle w:val="BodyText"/>
        <w:spacing w:before="10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3" w:hanging="10"/>
      </w:pPr>
      <w:r>
        <w:t>S.</w:t>
      </w:r>
      <w:r>
        <w:rPr>
          <w:spacing w:val="1"/>
        </w:rPr>
        <w:t xml:space="preserve"> </w:t>
      </w:r>
      <w:proofErr w:type="spellStart"/>
      <w:r>
        <w:t>Hasnain</w:t>
      </w:r>
      <w:proofErr w:type="spellEnd"/>
      <w:r>
        <w:rPr>
          <w:spacing w:val="1"/>
        </w:rPr>
        <w:t xml:space="preserve"> </w:t>
      </w:r>
      <w:proofErr w:type="spellStart"/>
      <w:r>
        <w:t>Alam</w:t>
      </w:r>
      <w:proofErr w:type="spellEnd"/>
      <w:r>
        <w:t xml:space="preserve"> (2019)</w:t>
      </w:r>
      <w:r>
        <w:rPr>
          <w:spacing w:val="1"/>
        </w:rPr>
        <w:t xml:space="preserve"> </w:t>
      </w:r>
      <w:r>
        <w:t>conducted a study</w:t>
      </w:r>
      <w:r>
        <w:rPr>
          <w:spacing w:val="-4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 and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mediating</w:t>
      </w:r>
      <w:r>
        <w:rPr>
          <w:spacing w:val="-2"/>
        </w:rPr>
        <w:t xml:space="preserve"> </w:t>
      </w:r>
      <w:r>
        <w:t>effect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trust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cosmetic</w:t>
      </w:r>
      <w:r>
        <w:rPr>
          <w:spacing w:val="-8"/>
        </w:rPr>
        <w:t xml:space="preserve"> </w:t>
      </w:r>
      <w:r>
        <w:t>industry.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found</w:t>
      </w:r>
      <w:r>
        <w:rPr>
          <w:spacing w:val="-8"/>
        </w:rPr>
        <w:t xml:space="preserve"> </w:t>
      </w:r>
      <w:r>
        <w:t>out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trust</w:t>
      </w:r>
      <w:r>
        <w:rPr>
          <w:spacing w:val="-8"/>
        </w:rPr>
        <w:t xml:space="preserve"> </w:t>
      </w:r>
      <w:r>
        <w:t>act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mediator</w:t>
      </w:r>
      <w:r>
        <w:rPr>
          <w:spacing w:val="-8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relationship</w:t>
      </w:r>
    </w:p>
    <w:p w:rsidR="006972B6" w:rsidRDefault="006972B6">
      <w:pPr>
        <w:spacing w:line="343" w:lineRule="auto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3" w:lineRule="auto"/>
        <w:ind w:left="375" w:right="549"/>
        <w:jc w:val="both"/>
      </w:pPr>
      <w:proofErr w:type="gramStart"/>
      <w:r>
        <w:lastRenderedPageBreak/>
        <w:t>between</w:t>
      </w:r>
      <w:proofErr w:type="gramEnd"/>
      <w:r>
        <w:t xml:space="preserve"> brand experience and brand loyalty. When a customer interacts with any brand, brand</w:t>
      </w:r>
      <w:r>
        <w:rPr>
          <w:spacing w:val="1"/>
        </w:rPr>
        <w:t xml:space="preserve"> </w:t>
      </w:r>
      <w:r>
        <w:t xml:space="preserve">experience refers to their internal, individual reaction (Morgan-Thomas &amp; </w:t>
      </w:r>
      <w:proofErr w:type="spellStart"/>
      <w:r>
        <w:t>Veloutsou</w:t>
      </w:r>
      <w:proofErr w:type="spellEnd"/>
      <w:r>
        <w:t>, 2013).</w:t>
      </w:r>
      <w:r>
        <w:rPr>
          <w:spacing w:val="1"/>
        </w:rPr>
        <w:t xml:space="preserve"> </w:t>
      </w:r>
      <w:proofErr w:type="spellStart"/>
      <w:proofErr w:type="gramStart"/>
      <w:r>
        <w:rPr>
          <w:spacing w:val="-1"/>
        </w:rPr>
        <w:t>Pratiwi</w:t>
      </w:r>
      <w:proofErr w:type="spellEnd"/>
      <w:r>
        <w:rPr>
          <w:spacing w:val="-1"/>
        </w:rPr>
        <w:t>,</w:t>
      </w:r>
      <w:r>
        <w:rPr>
          <w:spacing w:val="-12"/>
        </w:rPr>
        <w:t xml:space="preserve"> </w:t>
      </w:r>
      <w:proofErr w:type="spellStart"/>
      <w:r>
        <w:t>Salim</w:t>
      </w:r>
      <w:proofErr w:type="spellEnd"/>
      <w:r>
        <w:rPr>
          <w:spacing w:val="-11"/>
        </w:rPr>
        <w:t xml:space="preserve"> </w:t>
      </w:r>
      <w:r>
        <w:t>&amp;</w:t>
      </w:r>
      <w:r>
        <w:rPr>
          <w:spacing w:val="-14"/>
        </w:rPr>
        <w:t xml:space="preserve"> </w:t>
      </w:r>
      <w:proofErr w:type="spellStart"/>
      <w:r>
        <w:t>Sunaryo</w:t>
      </w:r>
      <w:proofErr w:type="spellEnd"/>
      <w:r>
        <w:rPr>
          <w:spacing w:val="-9"/>
        </w:rPr>
        <w:t xml:space="preserve"> </w:t>
      </w:r>
      <w:r>
        <w:t>(2021)</w:t>
      </w:r>
      <w:r>
        <w:rPr>
          <w:spacing w:val="-13"/>
        </w:rPr>
        <w:t xml:space="preserve"> </w:t>
      </w:r>
      <w:r>
        <w:t>study</w:t>
      </w:r>
      <w:r>
        <w:rPr>
          <w:spacing w:val="-1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investigate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relationship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experience</w:t>
      </w:r>
      <w:r>
        <w:rPr>
          <w:spacing w:val="-10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loyalty using brand trust as both mediating variable and through perceived variable.</w:t>
      </w:r>
      <w:proofErr w:type="gramEnd"/>
      <w:r>
        <w:t xml:space="preserve"> According to</w:t>
      </w:r>
      <w:r>
        <w:rPr>
          <w:spacing w:val="-57"/>
        </w:rPr>
        <w:t xml:space="preserve"> </w:t>
      </w:r>
      <w:r>
        <w:t>the study, brand trust acts as a mediator in the relationship between brand experience and brand</w:t>
      </w:r>
      <w:r>
        <w:rPr>
          <w:spacing w:val="1"/>
        </w:rPr>
        <w:t xml:space="preserve"> </w:t>
      </w:r>
      <w:r>
        <w:t xml:space="preserve">loyalty. </w:t>
      </w:r>
      <w:proofErr w:type="gramStart"/>
      <w:r>
        <w:t>Brand credibility,</w:t>
      </w:r>
      <w:r>
        <w:rPr>
          <w:spacing w:val="1"/>
        </w:rPr>
        <w:t xml:space="preserve"> </w:t>
      </w:r>
      <w:r>
        <w:t>which is</w:t>
      </w:r>
      <w:r>
        <w:rPr>
          <w:spacing w:val="1"/>
        </w:rPr>
        <w:t xml:space="preserve"> </w:t>
      </w:r>
      <w:r>
        <w:t>described</w:t>
      </w:r>
      <w:r>
        <w:rPr>
          <w:spacing w:val="1"/>
        </w:rPr>
        <w:t xml:space="preserve"> </w:t>
      </w:r>
      <w:r>
        <w:t>as the brand capacity to</w:t>
      </w:r>
      <w:r>
        <w:rPr>
          <w:spacing w:val="1"/>
        </w:rPr>
        <w:t xml:space="preserve"> </w:t>
      </w:r>
      <w:r>
        <w:t>deliver on projected</w:t>
      </w:r>
      <w:r>
        <w:rPr>
          <w:spacing w:val="1"/>
        </w:rPr>
        <w:t xml:space="preserve"> </w:t>
      </w:r>
      <w:r>
        <w:t>performance, is a crucial component of brand trust and exerts a considerable impact on brand</w:t>
      </w:r>
      <w:r>
        <w:rPr>
          <w:spacing w:val="1"/>
        </w:rPr>
        <w:t xml:space="preserve"> </w:t>
      </w:r>
      <w:r>
        <w:t>loyalty</w:t>
      </w:r>
      <w:r>
        <w:rPr>
          <w:spacing w:val="-12"/>
        </w:rPr>
        <w:t xml:space="preserve"> </w:t>
      </w:r>
      <w:r>
        <w:t>(Sweeney</w:t>
      </w:r>
      <w:r>
        <w:rPr>
          <w:spacing w:val="-10"/>
        </w:rPr>
        <w:t xml:space="preserve"> </w:t>
      </w:r>
      <w:r>
        <w:t>&amp;</w:t>
      </w:r>
      <w:r>
        <w:rPr>
          <w:spacing w:val="-6"/>
        </w:rPr>
        <w:t xml:space="preserve"> </w:t>
      </w:r>
      <w:proofErr w:type="spellStart"/>
      <w:r>
        <w:t>Swait</w:t>
      </w:r>
      <w:proofErr w:type="spellEnd"/>
      <w:r>
        <w:t>,</w:t>
      </w:r>
      <w:r>
        <w:rPr>
          <w:spacing w:val="-7"/>
        </w:rPr>
        <w:t xml:space="preserve"> </w:t>
      </w:r>
      <w:r>
        <w:t>2008).</w:t>
      </w:r>
      <w:proofErr w:type="gramEnd"/>
      <w:r>
        <w:rPr>
          <w:spacing w:val="-8"/>
        </w:rPr>
        <w:t xml:space="preserve"> </w:t>
      </w:r>
      <w:r>
        <w:t>Another</w:t>
      </w:r>
      <w:r>
        <w:rPr>
          <w:spacing w:val="-8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conducted</w:t>
      </w:r>
      <w:r>
        <w:rPr>
          <w:spacing w:val="-6"/>
        </w:rPr>
        <w:t xml:space="preserve"> </w:t>
      </w:r>
      <w:r>
        <w:t>by</w:t>
      </w:r>
      <w:r>
        <w:rPr>
          <w:spacing w:val="-11"/>
        </w:rPr>
        <w:t xml:space="preserve"> </w:t>
      </w:r>
      <w:r>
        <w:t>Kim,</w:t>
      </w:r>
      <w:r>
        <w:rPr>
          <w:spacing w:val="-5"/>
        </w:rPr>
        <w:t xml:space="preserve"> </w:t>
      </w:r>
      <w:r>
        <w:t>Yoon</w:t>
      </w:r>
      <w:r>
        <w:rPr>
          <w:spacing w:val="-8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Yan</w:t>
      </w:r>
      <w:r>
        <w:rPr>
          <w:spacing w:val="-6"/>
        </w:rPr>
        <w:t xml:space="preserve"> </w:t>
      </w:r>
      <w:r>
        <w:t>(2015)</w:t>
      </w:r>
      <w:r>
        <w:rPr>
          <w:spacing w:val="-6"/>
        </w:rPr>
        <w:t xml:space="preserve"> </w:t>
      </w:r>
      <w:r>
        <w:t>states</w:t>
      </w:r>
      <w:r>
        <w:rPr>
          <w:spacing w:val="-57"/>
        </w:rPr>
        <w:t xml:space="preserve"> </w:t>
      </w:r>
      <w:r>
        <w:t>how b</w:t>
      </w:r>
      <w:r>
        <w:t>rand experience affects brand trust, brand satisfaction and brand loyalty for Korean spa</w:t>
      </w:r>
      <w:r>
        <w:rPr>
          <w:spacing w:val="1"/>
        </w:rPr>
        <w:t xml:space="preserve"> </w:t>
      </w:r>
      <w:r>
        <w:t>brands.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out that brand</w:t>
      </w:r>
      <w:r>
        <w:rPr>
          <w:spacing w:val="-1"/>
        </w:rPr>
        <w:t xml:space="preserve"> </w:t>
      </w:r>
      <w:r>
        <w:t>trust and customer satisfaction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impacted differently</w:t>
      </w:r>
      <w:r>
        <w:rPr>
          <w:spacing w:val="-9"/>
        </w:rPr>
        <w:t xml:space="preserve"> </w:t>
      </w:r>
      <w:r>
        <w:t>by</w:t>
      </w:r>
      <w:r>
        <w:rPr>
          <w:spacing w:val="-57"/>
        </w:rPr>
        <w:t xml:space="preserve"> </w:t>
      </w:r>
      <w:r>
        <w:t xml:space="preserve">each of the four brand experience aspects. Brand trust has a bigger </w:t>
      </w:r>
      <w:r>
        <w:t>impact on consumer brand</w:t>
      </w:r>
      <w:r>
        <w:rPr>
          <w:spacing w:val="1"/>
        </w:rPr>
        <w:t xml:space="preserve"> </w:t>
      </w:r>
      <w:r>
        <w:t>loyalty that brand satisfaction</w:t>
      </w:r>
      <w:r>
        <w:rPr>
          <w:color w:val="212121"/>
        </w:rPr>
        <w:t>.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 context of the consumer market, trust can predict loyalty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(</w:t>
      </w:r>
      <w:proofErr w:type="spellStart"/>
      <w:r>
        <w:t>Chaudhuri</w:t>
      </w:r>
      <w:proofErr w:type="spellEnd"/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Holbrook,</w:t>
      </w:r>
      <w:r>
        <w:rPr>
          <w:spacing w:val="1"/>
        </w:rPr>
        <w:t xml:space="preserve"> </w:t>
      </w:r>
      <w:r>
        <w:t>2001).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proofErr w:type="spellStart"/>
      <w:r>
        <w:t>Maduretno</w:t>
      </w:r>
      <w:proofErr w:type="spellEnd"/>
      <w:r>
        <w:rPr>
          <w:spacing w:val="1"/>
        </w:rPr>
        <w:t xml:space="preserve"> </w:t>
      </w:r>
      <w:r>
        <w:t>(2022),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consumer loyalty</w:t>
      </w:r>
      <w:r>
        <w:rPr>
          <w:spacing w:val="-5"/>
        </w:rPr>
        <w:t xml:space="preserve"> </w:t>
      </w:r>
      <w:r>
        <w:t>is more strongly</w:t>
      </w:r>
      <w:r>
        <w:rPr>
          <w:spacing w:val="-5"/>
        </w:rPr>
        <w:t xml:space="preserve"> </w:t>
      </w:r>
      <w:r>
        <w:t>influenced by</w:t>
      </w:r>
      <w:r>
        <w:rPr>
          <w:spacing w:val="-5"/>
        </w:rPr>
        <w:t xml:space="preserve"> </w:t>
      </w:r>
      <w:r>
        <w:t>brand trust than brand love.</w:t>
      </w:r>
    </w:p>
    <w:p w:rsidR="006972B6" w:rsidRDefault="006972B6">
      <w:pPr>
        <w:pStyle w:val="BodyText"/>
        <w:spacing w:before="7"/>
        <w:rPr>
          <w:sz w:val="27"/>
        </w:rPr>
      </w:pPr>
    </w:p>
    <w:p w:rsidR="006972B6" w:rsidRDefault="00594A19">
      <w:pPr>
        <w:spacing w:before="1"/>
        <w:ind w:left="366"/>
        <w:jc w:val="both"/>
        <w:rPr>
          <w:b/>
          <w:i/>
          <w:sz w:val="24"/>
        </w:rPr>
      </w:pPr>
      <w:r>
        <w:rPr>
          <w:b/>
          <w:i/>
          <w:sz w:val="24"/>
        </w:rPr>
        <w:t>H2</w:t>
      </w:r>
      <w:r>
        <w:rPr>
          <w:i/>
          <w:sz w:val="24"/>
        </w:rPr>
        <w:t>:</w:t>
      </w:r>
      <w:r>
        <w:rPr>
          <w:i/>
          <w:spacing w:val="-2"/>
          <w:sz w:val="24"/>
        </w:rPr>
        <w:t xml:space="preserve"> </w:t>
      </w:r>
      <w:r>
        <w:rPr>
          <w:b/>
          <w:i/>
          <w:sz w:val="24"/>
        </w:rPr>
        <w:t>Brand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trust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mediates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the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relationship between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brand experience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and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brand loyalty.</w:t>
      </w:r>
    </w:p>
    <w:p w:rsidR="006972B6" w:rsidRDefault="006972B6">
      <w:pPr>
        <w:pStyle w:val="BodyText"/>
        <w:spacing w:before="5"/>
        <w:rPr>
          <w:b/>
          <w:i/>
          <w:sz w:val="37"/>
        </w:rPr>
      </w:pPr>
    </w:p>
    <w:p w:rsidR="006972B6" w:rsidRDefault="00594A19">
      <w:pPr>
        <w:pStyle w:val="Heading2"/>
        <w:numPr>
          <w:ilvl w:val="1"/>
          <w:numId w:val="5"/>
        </w:numPr>
        <w:tabs>
          <w:tab w:val="left" w:pos="789"/>
        </w:tabs>
      </w:pPr>
      <w:bookmarkStart w:id="17" w:name="_bookmark12"/>
      <w:bookmarkEnd w:id="17"/>
      <w:r>
        <w:t>Theoretical</w:t>
      </w:r>
      <w:r>
        <w:rPr>
          <w:spacing w:val="-9"/>
        </w:rPr>
        <w:t xml:space="preserve"> </w:t>
      </w:r>
      <w:r>
        <w:t>Model</w:t>
      </w:r>
    </w:p>
    <w:p w:rsidR="006972B6" w:rsidRDefault="00594A19">
      <w:pPr>
        <w:pStyle w:val="BodyText"/>
        <w:spacing w:before="37"/>
        <w:ind w:left="366"/>
      </w:pPr>
      <w:r>
        <w:pict>
          <v:shape id="_x0000_s1042" type="#_x0000_t202" style="position:absolute;left:0;text-align:left;margin-left:396.7pt;margin-top:85.25pt;width:87pt;height:44.3pt;z-index:15738368;mso-position-horizontal-relative:page" filled="f" strokeweight=".72pt">
            <v:textbox inset="0,0,0,0">
              <w:txbxContent>
                <w:p w:rsidR="006972B6" w:rsidRDefault="00594A19">
                  <w:pPr>
                    <w:spacing w:before="70" w:line="343" w:lineRule="auto"/>
                    <w:ind w:left="466" w:right="452" w:firstLine="62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Brand</w:t>
                  </w:r>
                  <w:r>
                    <w:rPr>
                      <w:b/>
                      <w:spacing w:val="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Loyalty</w:t>
                  </w:r>
                </w:p>
              </w:txbxContent>
            </v:textbox>
            <w10:wrap anchorx="page"/>
          </v:shape>
        </w:pict>
      </w:r>
      <w:r>
        <w:pict>
          <v:shape id="_x0000_s1041" type="#_x0000_t202" style="position:absolute;left:0;text-align:left;margin-left:78.7pt;margin-top:77.3pt;width:83.3pt;height:42.6pt;z-index:15738880;mso-position-horizontal-relative:page" filled="f" strokeweight=".72pt">
            <v:textbox inset="0,0,0,0">
              <w:txbxContent>
                <w:p w:rsidR="006972B6" w:rsidRDefault="00594A19">
                  <w:pPr>
                    <w:spacing w:before="64" w:line="343" w:lineRule="auto"/>
                    <w:ind w:left="250" w:right="235" w:firstLine="239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Brand</w:t>
                  </w:r>
                  <w:r>
                    <w:rPr>
                      <w:b/>
                      <w:spacing w:val="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Experience</w:t>
                  </w:r>
                </w:p>
              </w:txbxContent>
            </v:textbox>
            <w10:wrap anchorx="page"/>
          </v:shape>
        </w:pict>
      </w:r>
      <w:r>
        <w:t>2.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Theoretical</w:t>
      </w:r>
      <w:r>
        <w:rPr>
          <w:spacing w:val="-1"/>
        </w:rPr>
        <w:t xml:space="preserve"> </w:t>
      </w:r>
      <w:r>
        <w:t>Model</w:t>
      </w:r>
    </w:p>
    <w:p w:rsidR="006972B6" w:rsidRDefault="00594A19">
      <w:pPr>
        <w:pStyle w:val="BodyText"/>
        <w:spacing w:before="10"/>
      </w:pPr>
      <w:r>
        <w:pict>
          <v:shape id="_x0000_s1040" style="position:absolute;margin-left:159.6pt;margin-top:32.7pt;width:66.9pt;height:20.5pt;z-index:-15721984;mso-wrap-distance-left:0;mso-wrap-distance-right:0;mso-position-horizontal-relative:page" coordorigin="3192,654" coordsize="1338,410" o:spt="100" adj="0,,0" path="m4411,702l3192,1044r5,20l4416,721r-5,-19xm4510,696r-80,l4436,716r-20,5l4430,769r80,-73xm4430,696r-19,6l4416,721r20,-5l4430,696xm4398,654r13,48l4430,696r80,l4529,679,4398,654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39" type="#_x0000_t202" style="position:absolute;margin-left:240pt;margin-top:16.65pt;width:87pt;height:44.3pt;z-index:-15721472;mso-wrap-distance-left:0;mso-wrap-distance-right:0;mso-position-horizontal-relative:page" filled="f" strokeweight=".72pt">
            <v:textbox inset="0,0,0,0">
              <w:txbxContent>
                <w:p w:rsidR="006972B6" w:rsidRDefault="00594A19">
                  <w:pPr>
                    <w:spacing w:before="70" w:line="343" w:lineRule="auto"/>
                    <w:ind w:left="260" w:right="245" w:firstLine="91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Customer</w:t>
                  </w:r>
                  <w:r>
                    <w:rPr>
                      <w:b/>
                      <w:spacing w:val="1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Satisfaction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8" style="position:absolute;margin-left:334.35pt;margin-top:29.05pt;width:63.2pt;height:28.55pt;z-index:-15720960;mso-wrap-distance-left:0;mso-wrap-distance-right:0;mso-position-horizontal-relative:page" coordorigin="6687,581" coordsize="1264,571" o:spt="100" adj="0,,0" path="m7837,1106r-20,46l7951,1145r-26,-31l7856,1114r-19,-8xm7845,1088r-8,18l7856,1114r8,-18l7845,1088xm7866,1042r-21,46l7864,1096r-8,18l7925,1114r-59,-72xm6695,581r-8,18l7837,1106r8,-18l6695,581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6972B6" w:rsidRDefault="006972B6">
      <w:pPr>
        <w:pStyle w:val="BodyText"/>
        <w:rPr>
          <w:sz w:val="20"/>
        </w:rPr>
      </w:pPr>
    </w:p>
    <w:p w:rsidR="006972B6" w:rsidRDefault="006972B6">
      <w:pPr>
        <w:pStyle w:val="BodyText"/>
        <w:rPr>
          <w:sz w:val="20"/>
        </w:rPr>
      </w:pPr>
    </w:p>
    <w:p w:rsidR="006972B6" w:rsidRDefault="006972B6">
      <w:pPr>
        <w:pStyle w:val="BodyText"/>
        <w:rPr>
          <w:sz w:val="20"/>
        </w:rPr>
      </w:pPr>
    </w:p>
    <w:p w:rsidR="006972B6" w:rsidRDefault="006972B6">
      <w:pPr>
        <w:pStyle w:val="BodyText"/>
        <w:rPr>
          <w:sz w:val="20"/>
        </w:rPr>
      </w:pPr>
    </w:p>
    <w:p w:rsidR="006972B6" w:rsidRDefault="00594A19">
      <w:pPr>
        <w:pStyle w:val="BodyText"/>
        <w:spacing w:before="11"/>
        <w:rPr>
          <w:sz w:val="12"/>
        </w:rPr>
      </w:pPr>
      <w:r>
        <w:pict>
          <v:shape id="_x0000_s1037" style="position:absolute;margin-left:158.1pt;margin-top:9.4pt;width:63.2pt;height:28.55pt;z-index:-15720448;mso-wrap-distance-left:0;mso-wrap-distance-right:0;mso-position-horizontal-relative:page" coordorigin="3162,188" coordsize="1264,571" o:spt="100" adj="0,,0" path="m4312,713r-20,46l4426,752r-26,-31l4330,721r-18,-8xm4320,695r-8,18l4330,721r8,-18l4320,695xm4340,649r-20,46l4338,703r-8,18l4400,721r-60,-72xm3170,188r-8,18l4312,713r8,-18l3170,188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>
        <w:pict>
          <v:shape id="_x0000_s1036" type="#_x0000_t202" style="position:absolute;margin-left:240pt;margin-top:25.7pt;width:87pt;height:39.75pt;z-index:-15719936;mso-wrap-distance-left:0;mso-wrap-distance-right:0;mso-position-horizontal-relative:page" filled="f" strokeweight=".72pt">
            <v:textbox inset="0,0,0,0">
              <w:txbxContent>
                <w:p w:rsidR="006972B6" w:rsidRDefault="00594A19">
                  <w:pPr>
                    <w:spacing w:before="67"/>
                    <w:ind w:left="212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Brand Trust</w:t>
                  </w:r>
                </w:p>
              </w:txbxContent>
            </v:textbox>
            <w10:wrap type="topAndBottom" anchorx="page"/>
          </v:shape>
        </w:pict>
      </w:r>
      <w:r>
        <w:pict>
          <v:shape id="_x0000_s1035" style="position:absolute;margin-left:333.6pt;margin-top:23.55pt;width:63.9pt;height:19.1pt;z-index:-15719424;mso-wrap-distance-left:0;mso-wrap-distance-right:0;mso-position-horizontal-relative:page" coordorigin="6672,471" coordsize="1278,382" o:spt="100" adj="0,,0" path="m7831,519l6672,833r5,19l7836,538r-5,-19xm7931,514r-81,l7855,533r-19,5l7849,586r82,-72xm7850,514r-19,5l7836,538r19,-5l7850,514xm7818,471r13,48l7850,514r81,l7949,497,7818,471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6972B6" w:rsidRDefault="006972B6">
      <w:pPr>
        <w:rPr>
          <w:sz w:val="12"/>
        </w:rPr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line="417" w:lineRule="auto"/>
        <w:ind w:left="2857" w:right="3015" w:firstLine="1205"/>
        <w:jc w:val="left"/>
      </w:pPr>
      <w:r>
        <w:lastRenderedPageBreak/>
        <w:t>CHAPTER III</w:t>
      </w:r>
      <w:r>
        <w:rPr>
          <w:spacing w:val="1"/>
        </w:rPr>
        <w:t xml:space="preserve"> </w:t>
      </w:r>
      <w:bookmarkStart w:id="18" w:name="_bookmark13"/>
      <w:bookmarkEnd w:id="18"/>
      <w:r>
        <w:t>MATERIALS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METHODS</w:t>
      </w:r>
    </w:p>
    <w:p w:rsidR="006972B6" w:rsidRDefault="00594A19">
      <w:pPr>
        <w:pStyle w:val="BodyText"/>
        <w:spacing w:before="220" w:line="343" w:lineRule="auto"/>
        <w:ind w:left="375" w:right="556" w:hanging="10"/>
        <w:jc w:val="both"/>
      </w:pPr>
      <w:r>
        <w:t>This section describes the study's research strategy and methods. It discusses the type of research</w:t>
      </w:r>
      <w:r>
        <w:rPr>
          <w:spacing w:val="1"/>
        </w:rPr>
        <w:t xml:space="preserve"> </w:t>
      </w:r>
      <w:r>
        <w:rPr>
          <w:spacing w:val="-1"/>
        </w:rPr>
        <w:t>design</w:t>
      </w:r>
      <w:r>
        <w:rPr>
          <w:spacing w:val="-13"/>
        </w:rPr>
        <w:t xml:space="preserve"> </w:t>
      </w:r>
      <w:r>
        <w:rPr>
          <w:spacing w:val="-1"/>
        </w:rPr>
        <w:t>utilized,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target</w:t>
      </w:r>
      <w:r>
        <w:rPr>
          <w:spacing w:val="-9"/>
        </w:rPr>
        <w:t xml:space="preserve"> </w:t>
      </w:r>
      <w:r>
        <w:t>population,</w:t>
      </w:r>
      <w:r>
        <w:rPr>
          <w:spacing w:val="-14"/>
        </w:rPr>
        <w:t xml:space="preserve"> </w:t>
      </w:r>
      <w:r>
        <w:t>sampling</w:t>
      </w:r>
      <w:r>
        <w:rPr>
          <w:spacing w:val="-17"/>
        </w:rPr>
        <w:t xml:space="preserve"> </w:t>
      </w:r>
      <w:r>
        <w:t>strategies</w:t>
      </w:r>
      <w:r>
        <w:rPr>
          <w:spacing w:val="-12"/>
        </w:rPr>
        <w:t xml:space="preserve"> </w:t>
      </w:r>
      <w:r>
        <w:t>used,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participants</w:t>
      </w:r>
      <w:r>
        <w:rPr>
          <w:spacing w:val="-13"/>
        </w:rPr>
        <w:t xml:space="preserve"> </w:t>
      </w:r>
      <w:r>
        <w:t>engaged,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source</w:t>
      </w:r>
      <w:r>
        <w:rPr>
          <w:spacing w:val="-57"/>
        </w:rPr>
        <w:t xml:space="preserve"> </w:t>
      </w:r>
      <w:r>
        <w:t>of data, sample size, data collecting tools used, and the analytical methods employed during data</w:t>
      </w:r>
      <w:r>
        <w:rPr>
          <w:spacing w:val="1"/>
        </w:rPr>
        <w:t xml:space="preserve"> </w:t>
      </w:r>
      <w:r>
        <w:t>processing.</w:t>
      </w:r>
    </w:p>
    <w:p w:rsidR="006972B6" w:rsidRDefault="006972B6">
      <w:pPr>
        <w:pStyle w:val="BodyText"/>
        <w:spacing w:before="3"/>
        <w:rPr>
          <w:sz w:val="27"/>
        </w:rPr>
      </w:pPr>
    </w:p>
    <w:p w:rsidR="006972B6" w:rsidRDefault="00594A19">
      <w:pPr>
        <w:pStyle w:val="Heading2"/>
        <w:numPr>
          <w:ilvl w:val="1"/>
          <w:numId w:val="4"/>
        </w:numPr>
        <w:tabs>
          <w:tab w:val="left" w:pos="789"/>
        </w:tabs>
        <w:jc w:val="both"/>
      </w:pPr>
      <w:bookmarkStart w:id="19" w:name="_bookmark14"/>
      <w:bookmarkEnd w:id="19"/>
      <w:r>
        <w:t>Research</w:t>
      </w:r>
      <w:r>
        <w:rPr>
          <w:spacing w:val="-3"/>
        </w:rPr>
        <w:t xml:space="preserve"> </w:t>
      </w:r>
      <w:r>
        <w:t>Design</w:t>
      </w:r>
      <w:r>
        <w:rPr>
          <w:spacing w:val="-5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Setting:</w:t>
      </w:r>
    </w:p>
    <w:p w:rsidR="006972B6" w:rsidRDefault="00594A19">
      <w:pPr>
        <w:pStyle w:val="BodyText"/>
        <w:spacing w:before="37" w:line="343" w:lineRule="auto"/>
        <w:ind w:left="375" w:right="546" w:hanging="10"/>
        <w:jc w:val="both"/>
      </w:pPr>
      <w:r>
        <w:t>The primary objective of the research is to examine the relationship between the variables (brand</w:t>
      </w:r>
      <w:r>
        <w:rPr>
          <w:spacing w:val="1"/>
        </w:rPr>
        <w:t xml:space="preserve"> </w:t>
      </w:r>
      <w:r>
        <w:t xml:space="preserve">experience, </w:t>
      </w:r>
      <w:r>
        <w:t>customer satisfaction, brand trust, and brand loyalty). Nonetheless, the study collects</w:t>
      </w:r>
      <w:r>
        <w:rPr>
          <w:spacing w:val="1"/>
        </w:rPr>
        <w:t xml:space="preserve"> </w:t>
      </w:r>
      <w:r>
        <w:t>data using quantitative method questionnaires. The questionnaire approach was employed in the</w:t>
      </w:r>
      <w:r>
        <w:rPr>
          <w:spacing w:val="1"/>
        </w:rPr>
        <w:t xml:space="preserve"> </w:t>
      </w:r>
      <w:r>
        <w:t>study's</w:t>
      </w:r>
      <w:r>
        <w:rPr>
          <w:spacing w:val="-4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design.</w:t>
      </w:r>
      <w:r>
        <w:rPr>
          <w:spacing w:val="-1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questions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based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rese</w:t>
      </w:r>
      <w:r>
        <w:t>arch</w:t>
      </w:r>
      <w:r>
        <w:rPr>
          <w:spacing w:val="-4"/>
        </w:rPr>
        <w:t xml:space="preserve"> </w:t>
      </w:r>
      <w:r>
        <w:t>questions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were</w:t>
      </w:r>
      <w:r>
        <w:rPr>
          <w:spacing w:val="-57"/>
        </w:rPr>
        <w:t xml:space="preserve"> </w:t>
      </w:r>
      <w:r>
        <w:rPr>
          <w:spacing w:val="-1"/>
        </w:rPr>
        <w:t>prepared.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study</w:t>
      </w:r>
      <w:r>
        <w:rPr>
          <w:spacing w:val="-15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use</w:t>
      </w:r>
      <w:r>
        <w:rPr>
          <w:spacing w:val="-11"/>
        </w:rPr>
        <w:t xml:space="preserve"> </w:t>
      </w:r>
      <w:r>
        <w:t>convenience</w:t>
      </w:r>
      <w:r>
        <w:rPr>
          <w:spacing w:val="-10"/>
        </w:rPr>
        <w:t xml:space="preserve"> </w:t>
      </w:r>
      <w:r>
        <w:t>sampling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snow</w:t>
      </w:r>
      <w:r>
        <w:rPr>
          <w:spacing w:val="-10"/>
        </w:rPr>
        <w:t xml:space="preserve"> </w:t>
      </w:r>
      <w:r>
        <w:t>ball</w:t>
      </w:r>
      <w:r>
        <w:rPr>
          <w:spacing w:val="-9"/>
        </w:rPr>
        <w:t xml:space="preserve"> </w:t>
      </w:r>
      <w:r>
        <w:t>sampling.</w:t>
      </w:r>
      <w:r>
        <w:rPr>
          <w:spacing w:val="-9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aided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ensuring</w:t>
      </w:r>
      <w:r>
        <w:rPr>
          <w:spacing w:val="-57"/>
        </w:rPr>
        <w:t xml:space="preserve"> </w:t>
      </w:r>
      <w:r>
        <w:t>that the questions asked of the respondents are relevant to the study. The study was conducted in</w:t>
      </w:r>
      <w:r>
        <w:rPr>
          <w:spacing w:val="1"/>
        </w:rPr>
        <w:t xml:space="preserve"> </w:t>
      </w:r>
      <w:r>
        <w:t>an entirely normal context, with the researchers’ collecting data from target respondents. The</w:t>
      </w:r>
      <w:r>
        <w:rPr>
          <w:spacing w:val="1"/>
        </w:rPr>
        <w:t xml:space="preserve"> </w:t>
      </w:r>
      <w:r>
        <w:t>function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researcher</w:t>
      </w:r>
      <w:r>
        <w:rPr>
          <w:spacing w:val="-7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confined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explaining</w:t>
      </w:r>
      <w:r>
        <w:rPr>
          <w:spacing w:val="-1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questionnaire</w:t>
      </w:r>
      <w:r>
        <w:rPr>
          <w:spacing w:val="-10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respondents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collecting</w:t>
      </w:r>
      <w:r>
        <w:rPr>
          <w:spacing w:val="-58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questionnaire</w:t>
      </w:r>
      <w:r>
        <w:rPr>
          <w:spacing w:val="-2"/>
        </w:rPr>
        <w:t xml:space="preserve"> </w:t>
      </w:r>
      <w:r>
        <w:t>from them.</w:t>
      </w:r>
    </w:p>
    <w:p w:rsidR="006972B6" w:rsidRDefault="006972B6">
      <w:pPr>
        <w:pStyle w:val="BodyText"/>
        <w:spacing w:before="8"/>
        <w:rPr>
          <w:sz w:val="27"/>
        </w:rPr>
      </w:pPr>
    </w:p>
    <w:p w:rsidR="006972B6" w:rsidRDefault="00594A19">
      <w:pPr>
        <w:pStyle w:val="Heading2"/>
        <w:numPr>
          <w:ilvl w:val="2"/>
          <w:numId w:val="4"/>
        </w:numPr>
        <w:tabs>
          <w:tab w:val="left" w:pos="998"/>
        </w:tabs>
        <w:ind w:left="997" w:hanging="632"/>
        <w:jc w:val="both"/>
      </w:pPr>
      <w:bookmarkStart w:id="20" w:name="_bookmark15"/>
      <w:bookmarkEnd w:id="20"/>
      <w:r>
        <w:t>Unit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Analysis,</w:t>
      </w:r>
      <w:r>
        <w:rPr>
          <w:spacing w:val="-3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Horizon</w:t>
      </w:r>
      <w:r>
        <w:t>s,</w:t>
      </w:r>
      <w:r>
        <w:rPr>
          <w:spacing w:val="-3"/>
        </w:rPr>
        <w:t xml:space="preserve"> </w:t>
      </w:r>
      <w:r>
        <w:t>and Respondents:</w:t>
      </w:r>
    </w:p>
    <w:p w:rsidR="006972B6" w:rsidRDefault="00594A19">
      <w:pPr>
        <w:pStyle w:val="BodyText"/>
        <w:spacing w:before="35" w:line="343" w:lineRule="auto"/>
        <w:ind w:left="375" w:right="553" w:hanging="10"/>
        <w:jc w:val="both"/>
      </w:pPr>
      <w:r>
        <w:t>In a research study, the item being studied is the unit of analysis. It is study main focus and might</w:t>
      </w:r>
      <w:r>
        <w:rPr>
          <w:spacing w:val="-57"/>
        </w:rPr>
        <w:t xml:space="preserve"> </w:t>
      </w:r>
      <w:r>
        <w:t>be an individual, a group, an organization, a social system, or any other research unit of interest.</w:t>
      </w:r>
      <w:r>
        <w:rPr>
          <w:spacing w:val="1"/>
        </w:rPr>
        <w:t xml:space="preserve"> </w:t>
      </w:r>
      <w:r>
        <w:t xml:space="preserve">According to </w:t>
      </w:r>
      <w:proofErr w:type="spellStart"/>
      <w:r>
        <w:t>Babbie</w:t>
      </w:r>
      <w:proofErr w:type="spellEnd"/>
      <w:r>
        <w:t xml:space="preserve"> (2016), the u</w:t>
      </w:r>
      <w:r>
        <w:t>nit of analysis is "anything or whoever is being studied". The</w:t>
      </w:r>
      <w:r>
        <w:rPr>
          <w:spacing w:val="1"/>
        </w:rPr>
        <w:t xml:space="preserve"> </w:t>
      </w:r>
      <w:r>
        <w:t>unit of analysis chosen is critical in research design since it defines the depth of analysis and the</w:t>
      </w:r>
      <w:r>
        <w:rPr>
          <w:spacing w:val="1"/>
        </w:rPr>
        <w:t xml:space="preserve"> </w:t>
      </w:r>
      <w:r>
        <w:t>ability of the results to be generalized. The units of analysis were individuals and the pa</w:t>
      </w:r>
      <w:r>
        <w:t>rticipants</w:t>
      </w:r>
      <w:r>
        <w:rPr>
          <w:spacing w:val="-57"/>
        </w:rPr>
        <w:t xml:space="preserve"> </w:t>
      </w:r>
      <w:r>
        <w:rPr>
          <w:spacing w:val="-1"/>
        </w:rPr>
        <w:t>of</w:t>
      </w:r>
      <w:r>
        <w:rPr>
          <w:spacing w:val="-8"/>
        </w:rPr>
        <w:t xml:space="preserve"> </w:t>
      </w:r>
      <w:r>
        <w:rPr>
          <w:spacing w:val="-1"/>
        </w:rPr>
        <w:t>our</w:t>
      </w:r>
      <w:r>
        <w:rPr>
          <w:spacing w:val="-8"/>
        </w:rPr>
        <w:t xml:space="preserve"> </w:t>
      </w:r>
      <w:r>
        <w:rPr>
          <w:spacing w:val="-1"/>
        </w:rPr>
        <w:t>study</w:t>
      </w:r>
      <w:r>
        <w:rPr>
          <w:spacing w:val="-15"/>
        </w:rPr>
        <w:t xml:space="preserve"> </w:t>
      </w:r>
      <w:r>
        <w:rPr>
          <w:spacing w:val="-1"/>
        </w:rPr>
        <w:t>were</w:t>
      </w:r>
      <w:r>
        <w:rPr>
          <w:spacing w:val="-9"/>
        </w:rPr>
        <w:t xml:space="preserve"> </w:t>
      </w:r>
      <w:r>
        <w:rPr>
          <w:spacing w:val="-1"/>
        </w:rPr>
        <w:t>the</w:t>
      </w:r>
      <w:r>
        <w:rPr>
          <w:spacing w:val="-8"/>
        </w:rPr>
        <w:t xml:space="preserve"> </w:t>
      </w:r>
      <w:r>
        <w:t>general</w:t>
      </w:r>
      <w:r>
        <w:rPr>
          <w:spacing w:val="-6"/>
        </w:rPr>
        <w:t xml:space="preserve"> </w:t>
      </w:r>
      <w:r>
        <w:t>public</w:t>
      </w:r>
      <w:r>
        <w:rPr>
          <w:spacing w:val="-9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experienced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traveled</w:t>
      </w:r>
      <w:r>
        <w:rPr>
          <w:spacing w:val="-8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Pakistan</w:t>
      </w:r>
      <w:r>
        <w:rPr>
          <w:spacing w:val="-8"/>
        </w:rPr>
        <w:t xml:space="preserve"> </w:t>
      </w:r>
      <w:r>
        <w:t>Airlines.</w:t>
      </w:r>
    </w:p>
    <w:p w:rsidR="006972B6" w:rsidRDefault="006972B6">
      <w:pPr>
        <w:pStyle w:val="BodyText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3" w:hanging="10"/>
        <w:jc w:val="both"/>
      </w:pPr>
      <w:r>
        <w:t>The time horizon means the time span in which the investigation is carried out. It might be</w:t>
      </w:r>
      <w:r>
        <w:rPr>
          <w:spacing w:val="1"/>
        </w:rPr>
        <w:t xml:space="preserve"> </w:t>
      </w:r>
      <w:proofErr w:type="spellStart"/>
      <w:r>
        <w:t>crosssectional</w:t>
      </w:r>
      <w:proofErr w:type="spellEnd"/>
      <w:r>
        <w:rPr>
          <w:spacing w:val="1"/>
        </w:rPr>
        <w:t xml:space="preserve"> </w:t>
      </w:r>
      <w:r>
        <w:t>(data</w:t>
      </w:r>
      <w:r>
        <w:rPr>
          <w:spacing w:val="1"/>
        </w:rPr>
        <w:t xml:space="preserve"> </w:t>
      </w:r>
      <w:r>
        <w:t>obtained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moment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time),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longitudinal</w:t>
      </w:r>
      <w:r>
        <w:rPr>
          <w:spacing w:val="1"/>
        </w:rPr>
        <w:t xml:space="preserve"> </w:t>
      </w:r>
      <w:r>
        <w:t>(data</w:t>
      </w:r>
      <w:r>
        <w:rPr>
          <w:spacing w:val="1"/>
        </w:rPr>
        <w:t xml:space="preserve"> </w:t>
      </w:r>
      <w:r>
        <w:t>obtained</w:t>
      </w:r>
      <w:r>
        <w:rPr>
          <w:spacing w:val="-57"/>
        </w:rPr>
        <w:t xml:space="preserve"> </w:t>
      </w:r>
      <w:r>
        <w:t>throughout</w:t>
      </w:r>
      <w:r>
        <w:rPr>
          <w:spacing w:val="-2"/>
        </w:rPr>
        <w:t xml:space="preserve"> </w:t>
      </w:r>
      <w:r>
        <w:t>time).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horizon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since</w:t>
      </w:r>
      <w:r>
        <w:rPr>
          <w:spacing w:val="-4"/>
        </w:rPr>
        <w:t xml:space="preserve"> </w:t>
      </w:r>
      <w:r>
        <w:t>it</w:t>
      </w:r>
      <w:r>
        <w:rPr>
          <w:spacing w:val="-1"/>
        </w:rPr>
        <w:t xml:space="preserve"> </w:t>
      </w:r>
      <w:r>
        <w:t>influences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research</w:t>
      </w:r>
      <w:r>
        <w:rPr>
          <w:spacing w:val="-2"/>
        </w:rPr>
        <w:t xml:space="preserve"> </w:t>
      </w:r>
      <w:r>
        <w:t>design,</w:t>
      </w:r>
      <w:r>
        <w:rPr>
          <w:spacing w:val="-1"/>
        </w:rPr>
        <w:t xml:space="preserve"> </w:t>
      </w:r>
      <w:r>
        <w:t>sampling</w:t>
      </w:r>
      <w:r>
        <w:rPr>
          <w:spacing w:val="-58"/>
        </w:rPr>
        <w:t xml:space="preserve"> </w:t>
      </w:r>
      <w:r>
        <w:t>procedures, and statistical methods used to evaluate the data. As the data was obtained from</w:t>
      </w:r>
      <w:r>
        <w:rPr>
          <w:spacing w:val="1"/>
        </w:rPr>
        <w:t xml:space="preserve"> </w:t>
      </w:r>
      <w:r>
        <w:t>individuals</w:t>
      </w:r>
      <w:r>
        <w:rPr>
          <w:spacing w:val="-1"/>
        </w:rPr>
        <w:t xml:space="preserve"> </w:t>
      </w:r>
      <w:r>
        <w:t>at the</w:t>
      </w:r>
      <w:r>
        <w:rPr>
          <w:spacing w:val="-1"/>
        </w:rPr>
        <w:t xml:space="preserve"> </w:t>
      </w:r>
      <w:r>
        <w:t>same t</w:t>
      </w:r>
      <w:r>
        <w:t>ime,</w:t>
      </w:r>
      <w:r>
        <w:rPr>
          <w:spacing w:val="1"/>
        </w:rPr>
        <w:t xml:space="preserve"> </w:t>
      </w:r>
      <w:r>
        <w:t>this study</w:t>
      </w:r>
      <w:r>
        <w:rPr>
          <w:spacing w:val="-8"/>
        </w:rPr>
        <w:t xml:space="preserve"> </w:t>
      </w:r>
      <w:r>
        <w:t>is cross-sectional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Heading2"/>
        <w:numPr>
          <w:ilvl w:val="1"/>
          <w:numId w:val="4"/>
        </w:numPr>
        <w:tabs>
          <w:tab w:val="left" w:pos="789"/>
        </w:tabs>
        <w:spacing w:before="62"/>
        <w:jc w:val="both"/>
      </w:pPr>
      <w:bookmarkStart w:id="21" w:name="_bookmark16"/>
      <w:bookmarkEnd w:id="21"/>
      <w:r>
        <w:lastRenderedPageBreak/>
        <w:t>Study</w:t>
      </w:r>
      <w:r>
        <w:rPr>
          <w:spacing w:val="-6"/>
        </w:rPr>
        <w:t xml:space="preserve"> </w:t>
      </w:r>
      <w:r>
        <w:t>Variables</w:t>
      </w:r>
    </w:p>
    <w:p w:rsidR="006972B6" w:rsidRDefault="00594A19">
      <w:pPr>
        <w:pStyle w:val="Heading3"/>
        <w:numPr>
          <w:ilvl w:val="2"/>
          <w:numId w:val="4"/>
        </w:numPr>
        <w:tabs>
          <w:tab w:val="left" w:pos="907"/>
        </w:tabs>
        <w:spacing w:before="45"/>
        <w:ind w:hanging="541"/>
        <w:jc w:val="both"/>
      </w:pPr>
      <w:bookmarkStart w:id="22" w:name="_bookmark17"/>
      <w:bookmarkEnd w:id="22"/>
      <w:r>
        <w:t>Independent</w:t>
      </w:r>
      <w:r>
        <w:rPr>
          <w:spacing w:val="-6"/>
        </w:rPr>
        <w:t xml:space="preserve"> </w:t>
      </w:r>
      <w:r>
        <w:t>Variable</w:t>
      </w:r>
    </w:p>
    <w:p w:rsidR="006972B6" w:rsidRDefault="00594A19">
      <w:pPr>
        <w:pStyle w:val="BodyText"/>
        <w:spacing w:before="19" w:line="343" w:lineRule="auto"/>
        <w:ind w:left="375" w:right="552" w:hanging="10"/>
        <w:jc w:val="both"/>
      </w:pPr>
      <w:r>
        <w:t>Brand experience is the independent variable. The customer's insight into each engagement with</w:t>
      </w:r>
      <w:r>
        <w:rPr>
          <w:spacing w:val="1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referred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experience</w:t>
      </w:r>
      <w:r>
        <w:rPr>
          <w:spacing w:val="-11"/>
        </w:rPr>
        <w:t xml:space="preserve"> </w:t>
      </w:r>
      <w:r>
        <w:t>(</w:t>
      </w:r>
      <w:proofErr w:type="spellStart"/>
      <w:r>
        <w:t>Alloza</w:t>
      </w:r>
      <w:proofErr w:type="spellEnd"/>
      <w:r>
        <w:t>,</w:t>
      </w:r>
      <w:r>
        <w:rPr>
          <w:spacing w:val="-9"/>
        </w:rPr>
        <w:t xml:space="preserve"> </w:t>
      </w:r>
      <w:r>
        <w:t>2008).</w:t>
      </w:r>
      <w:r>
        <w:rPr>
          <w:spacing w:val="-9"/>
        </w:rPr>
        <w:t xml:space="preserve"> </w:t>
      </w:r>
      <w:r>
        <w:t>"Independent,</w:t>
      </w:r>
      <w:r>
        <w:rPr>
          <w:spacing w:val="-8"/>
        </w:rPr>
        <w:t xml:space="preserve"> </w:t>
      </w:r>
      <w:r>
        <w:t>core</w:t>
      </w:r>
      <w:r>
        <w:rPr>
          <w:spacing w:val="-10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>reactions</w:t>
      </w:r>
      <w:r>
        <w:rPr>
          <w:spacing w:val="-58"/>
        </w:rPr>
        <w:t xml:space="preserve"> </w:t>
      </w:r>
      <w:r>
        <w:t>and social reactions induced by brand-related incentives that are part of a brand's strategy and</w:t>
      </w:r>
      <w:r>
        <w:rPr>
          <w:spacing w:val="1"/>
        </w:rPr>
        <w:t xml:space="preserve"> </w:t>
      </w:r>
      <w:r>
        <w:t>uniqueness,</w:t>
      </w:r>
      <w:r>
        <w:rPr>
          <w:spacing w:val="-7"/>
        </w:rPr>
        <w:t xml:space="preserve"> </w:t>
      </w:r>
      <w:r>
        <w:t>packaging,</w:t>
      </w:r>
      <w:r>
        <w:rPr>
          <w:spacing w:val="-7"/>
        </w:rPr>
        <w:t xml:space="preserve"> </w:t>
      </w:r>
      <w:r>
        <w:t>infrastructures,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surrounds"</w:t>
      </w:r>
      <w:r>
        <w:rPr>
          <w:spacing w:val="-8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defined</w:t>
      </w:r>
      <w:r>
        <w:rPr>
          <w:spacing w:val="-7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"brand</w:t>
      </w:r>
      <w:r>
        <w:rPr>
          <w:spacing w:val="-7"/>
        </w:rPr>
        <w:t xml:space="preserve"> </w:t>
      </w:r>
      <w:r>
        <w:t>experience"</w:t>
      </w:r>
      <w:r>
        <w:rPr>
          <w:spacing w:val="-8"/>
        </w:rPr>
        <w:t xml:space="preserve"> </w:t>
      </w:r>
      <w:r>
        <w:t>(</w:t>
      </w:r>
      <w:proofErr w:type="spellStart"/>
      <w:r>
        <w:t>Brakus</w:t>
      </w:r>
      <w:proofErr w:type="spellEnd"/>
      <w:r>
        <w:t>,</w:t>
      </w:r>
      <w:r>
        <w:rPr>
          <w:spacing w:val="-58"/>
        </w:rPr>
        <w:t xml:space="preserve"> </w:t>
      </w:r>
      <w:r>
        <w:t xml:space="preserve">Schmitt &amp; </w:t>
      </w:r>
      <w:proofErr w:type="spellStart"/>
      <w:r>
        <w:t>Zarantonello</w:t>
      </w:r>
      <w:proofErr w:type="spellEnd"/>
      <w:r>
        <w:t>, 2009). Defini</w:t>
      </w:r>
      <w:r>
        <w:t>tion of brand experience is "the emotional, inner reaction</w:t>
      </w:r>
      <w:r>
        <w:rPr>
          <w:spacing w:val="1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consumers</w:t>
      </w:r>
      <w:r>
        <w:rPr>
          <w:spacing w:val="-12"/>
        </w:rPr>
        <w:t xml:space="preserve"> </w:t>
      </w:r>
      <w:r>
        <w:t>have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part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company,</w:t>
      </w:r>
      <w:r>
        <w:rPr>
          <w:spacing w:val="-11"/>
        </w:rPr>
        <w:t xml:space="preserve"> </w:t>
      </w:r>
      <w:r>
        <w:t>according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thoughts,</w:t>
      </w:r>
      <w:r>
        <w:rPr>
          <w:spacing w:val="-10"/>
        </w:rPr>
        <w:t xml:space="preserve"> </w:t>
      </w:r>
      <w:r>
        <w:t>feelings,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behavioral</w:t>
      </w:r>
      <w:r>
        <w:rPr>
          <w:spacing w:val="-58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connected to</w:t>
      </w:r>
      <w:r>
        <w:rPr>
          <w:spacing w:val="-1"/>
        </w:rPr>
        <w:t xml:space="preserve"> </w:t>
      </w:r>
      <w:r>
        <w:t>all the</w:t>
      </w:r>
      <w:r>
        <w:rPr>
          <w:spacing w:val="-2"/>
        </w:rPr>
        <w:t xml:space="preserve"> </w:t>
      </w:r>
      <w:r>
        <w:t>interactions they</w:t>
      </w:r>
      <w:r>
        <w:rPr>
          <w:spacing w:val="-5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with that</w:t>
      </w:r>
      <w:r>
        <w:rPr>
          <w:spacing w:val="-1"/>
        </w:rPr>
        <w:t xml:space="preserve"> </w:t>
      </w:r>
      <w:r>
        <w:t>organization"</w:t>
      </w:r>
      <w:r>
        <w:rPr>
          <w:spacing w:val="-2"/>
        </w:rPr>
        <w:t xml:space="preserve"> </w:t>
      </w:r>
      <w:r>
        <w:t>(Schmitt, 2003).</w:t>
      </w:r>
    </w:p>
    <w:p w:rsidR="006972B6" w:rsidRDefault="006972B6">
      <w:pPr>
        <w:pStyle w:val="BodyText"/>
        <w:spacing w:before="9"/>
        <w:rPr>
          <w:sz w:val="27"/>
        </w:rPr>
      </w:pPr>
    </w:p>
    <w:p w:rsidR="006972B6" w:rsidRDefault="00594A19">
      <w:pPr>
        <w:pStyle w:val="Heading3"/>
        <w:numPr>
          <w:ilvl w:val="2"/>
          <w:numId w:val="4"/>
        </w:numPr>
        <w:tabs>
          <w:tab w:val="left" w:pos="907"/>
        </w:tabs>
        <w:ind w:hanging="541"/>
        <w:jc w:val="both"/>
      </w:pPr>
      <w:bookmarkStart w:id="23" w:name="_bookmark18"/>
      <w:bookmarkEnd w:id="23"/>
      <w:r>
        <w:t>D</w:t>
      </w:r>
      <w:r>
        <w:t>ependent</w:t>
      </w:r>
      <w:r>
        <w:rPr>
          <w:spacing w:val="-7"/>
        </w:rPr>
        <w:t xml:space="preserve"> </w:t>
      </w:r>
      <w:r>
        <w:t>Variable</w:t>
      </w:r>
    </w:p>
    <w:p w:rsidR="006972B6" w:rsidRDefault="00594A19">
      <w:pPr>
        <w:pStyle w:val="BodyText"/>
        <w:spacing w:before="39" w:line="343" w:lineRule="auto"/>
        <w:ind w:left="375" w:right="552" w:hanging="10"/>
        <w:jc w:val="both"/>
      </w:pPr>
      <w:r>
        <w:t xml:space="preserve">Study </w:t>
      </w:r>
      <w:proofErr w:type="gramStart"/>
      <w:r>
        <w:t>consists</w:t>
      </w:r>
      <w:proofErr w:type="gramEnd"/>
      <w:r>
        <w:t xml:space="preserve"> only one dependent variable brand loyalty. Brand loyalty is described as “a deeply</w:t>
      </w:r>
      <w:r>
        <w:rPr>
          <w:spacing w:val="-57"/>
        </w:rPr>
        <w:t xml:space="preserve"> </w:t>
      </w:r>
      <w:r>
        <w:t>held commitment to consistently repurchased or use a preferred product or service in the future,</w:t>
      </w:r>
      <w:r>
        <w:rPr>
          <w:spacing w:val="1"/>
        </w:rPr>
        <w:t xml:space="preserve"> </w:t>
      </w:r>
      <w:r>
        <w:t>resulting</w:t>
      </w:r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repetitive</w:t>
      </w:r>
      <w:r>
        <w:rPr>
          <w:spacing w:val="-2"/>
        </w:rPr>
        <w:t xml:space="preserve"> </w:t>
      </w:r>
      <w:r>
        <w:t>same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same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set</w:t>
      </w:r>
      <w:r>
        <w:rPr>
          <w:spacing w:val="-2"/>
        </w:rPr>
        <w:t xml:space="preserve"> </w:t>
      </w:r>
      <w:r>
        <w:t>purchasing,</w:t>
      </w:r>
      <w:r>
        <w:rPr>
          <w:spacing w:val="-2"/>
        </w:rPr>
        <w:t xml:space="preserve"> </w:t>
      </w:r>
      <w:r>
        <w:t>despite</w:t>
      </w:r>
      <w:r>
        <w:rPr>
          <w:spacing w:val="-2"/>
        </w:rPr>
        <w:t xml:space="preserve"> </w:t>
      </w:r>
      <w:r>
        <w:t>situational</w:t>
      </w:r>
      <w:r>
        <w:rPr>
          <w:spacing w:val="-2"/>
        </w:rPr>
        <w:t xml:space="preserve"> </w:t>
      </w:r>
      <w:r>
        <w:t>influences</w:t>
      </w:r>
      <w:r>
        <w:rPr>
          <w:spacing w:val="-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marketing</w:t>
      </w:r>
      <w:r>
        <w:rPr>
          <w:spacing w:val="-2"/>
        </w:rPr>
        <w:t xml:space="preserve"> </w:t>
      </w:r>
      <w:r>
        <w:t>efforts having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potential to cause</w:t>
      </w:r>
      <w:r>
        <w:rPr>
          <w:spacing w:val="-2"/>
        </w:rPr>
        <w:t xml:space="preserve"> </w:t>
      </w:r>
      <w:r>
        <w:t>switching</w:t>
      </w:r>
      <w:r>
        <w:rPr>
          <w:spacing w:val="-3"/>
        </w:rPr>
        <w:t xml:space="preserve"> </w:t>
      </w:r>
      <w:r>
        <w:t>behavior” (Oliver, 1999).</w:t>
      </w:r>
    </w:p>
    <w:p w:rsidR="006972B6" w:rsidRDefault="006972B6">
      <w:pPr>
        <w:pStyle w:val="BodyText"/>
        <w:spacing w:before="4"/>
        <w:rPr>
          <w:sz w:val="27"/>
        </w:rPr>
      </w:pPr>
    </w:p>
    <w:p w:rsidR="006972B6" w:rsidRDefault="00594A19">
      <w:pPr>
        <w:pStyle w:val="Heading3"/>
        <w:numPr>
          <w:ilvl w:val="2"/>
          <w:numId w:val="4"/>
        </w:numPr>
        <w:tabs>
          <w:tab w:val="left" w:pos="907"/>
        </w:tabs>
        <w:ind w:hanging="541"/>
      </w:pPr>
      <w:bookmarkStart w:id="24" w:name="_bookmark19"/>
      <w:bookmarkEnd w:id="24"/>
      <w:r>
        <w:t>Mediating</w:t>
      </w:r>
      <w:r>
        <w:rPr>
          <w:spacing w:val="-4"/>
        </w:rPr>
        <w:t xml:space="preserve"> </w:t>
      </w:r>
      <w:r>
        <w:t>Variable</w:t>
      </w:r>
    </w:p>
    <w:p w:rsidR="006972B6" w:rsidRDefault="00594A19">
      <w:pPr>
        <w:pStyle w:val="BodyText"/>
        <w:spacing w:before="24" w:line="364" w:lineRule="auto"/>
        <w:ind w:left="366" w:right="546"/>
      </w:pPr>
      <w:r>
        <w:t xml:space="preserve">The study includes two mediating variables customer satisfaction and brand trust. </w:t>
      </w:r>
      <w:proofErr w:type="spellStart"/>
      <w:r>
        <w:t>Chaudhri</w:t>
      </w:r>
      <w:proofErr w:type="spellEnd"/>
      <w:r>
        <w:t xml:space="preserve"> &amp;</w:t>
      </w:r>
      <w:r>
        <w:rPr>
          <w:spacing w:val="1"/>
        </w:rPr>
        <w:t xml:space="preserve"> </w:t>
      </w:r>
      <w:r>
        <w:rPr>
          <w:spacing w:val="-1"/>
        </w:rPr>
        <w:t>Ho</w:t>
      </w:r>
      <w:r>
        <w:rPr>
          <w:spacing w:val="-1"/>
        </w:rPr>
        <w:t>lbrook</w:t>
      </w:r>
      <w:r>
        <w:rPr>
          <w:spacing w:val="-12"/>
        </w:rPr>
        <w:t xml:space="preserve"> </w:t>
      </w:r>
      <w:r>
        <w:rPr>
          <w:spacing w:val="-1"/>
        </w:rPr>
        <w:t>(2001)</w:t>
      </w:r>
      <w:r>
        <w:rPr>
          <w:spacing w:val="-13"/>
        </w:rPr>
        <w:t xml:space="preserve"> </w:t>
      </w:r>
      <w:r>
        <w:t>states</w:t>
      </w:r>
      <w:r>
        <w:rPr>
          <w:spacing w:val="-12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trust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“tendency</w:t>
      </w:r>
      <w:r>
        <w:rPr>
          <w:spacing w:val="-15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regular</w:t>
      </w:r>
      <w:r>
        <w:rPr>
          <w:spacing w:val="-13"/>
        </w:rPr>
        <w:t xml:space="preserve"> </w:t>
      </w:r>
      <w:r>
        <w:t>customer</w:t>
      </w:r>
      <w:r>
        <w:rPr>
          <w:spacing w:val="-12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trust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ability</w:t>
      </w:r>
      <w:r>
        <w:rPr>
          <w:spacing w:val="-57"/>
        </w:rPr>
        <w:t xml:space="preserve"> </w:t>
      </w:r>
      <w:r>
        <w:rPr>
          <w:spacing w:val="-1"/>
        </w:rPr>
        <w:t>to</w:t>
      </w:r>
      <w:r>
        <w:rPr>
          <w:spacing w:val="-12"/>
        </w:rPr>
        <w:t xml:space="preserve"> </w:t>
      </w:r>
      <w:r>
        <w:rPr>
          <w:spacing w:val="-1"/>
        </w:rPr>
        <w:t>perform</w:t>
      </w:r>
      <w:r>
        <w:rPr>
          <w:spacing w:val="-13"/>
        </w:rPr>
        <w:t xml:space="preserve"> </w:t>
      </w:r>
      <w:r>
        <w:rPr>
          <w:spacing w:val="-1"/>
        </w:rPr>
        <w:t>its</w:t>
      </w:r>
      <w:r>
        <w:rPr>
          <w:spacing w:val="-12"/>
        </w:rPr>
        <w:t xml:space="preserve"> </w:t>
      </w:r>
      <w:r>
        <w:rPr>
          <w:spacing w:val="-1"/>
        </w:rPr>
        <w:t>stated</w:t>
      </w:r>
      <w:r>
        <w:rPr>
          <w:spacing w:val="-10"/>
        </w:rPr>
        <w:t xml:space="preserve"> </w:t>
      </w:r>
      <w:r>
        <w:t>function”.</w:t>
      </w:r>
      <w:r>
        <w:rPr>
          <w:spacing w:val="-13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trust</w:t>
      </w:r>
      <w:r>
        <w:rPr>
          <w:spacing w:val="-12"/>
        </w:rPr>
        <w:t xml:space="preserve"> </w:t>
      </w:r>
      <w:r>
        <w:t>will</w:t>
      </w:r>
      <w:r>
        <w:rPr>
          <w:spacing w:val="-12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created</w:t>
      </w:r>
      <w:r>
        <w:rPr>
          <w:spacing w:val="-13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providing</w:t>
      </w:r>
      <w:r>
        <w:rPr>
          <w:spacing w:val="-12"/>
        </w:rPr>
        <w:t xml:space="preserve"> </w:t>
      </w:r>
      <w:r>
        <w:t>views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security,</w:t>
      </w:r>
      <w:r>
        <w:rPr>
          <w:spacing w:val="-12"/>
        </w:rPr>
        <w:t xml:space="preserve"> </w:t>
      </w:r>
      <w:r>
        <w:t>morality,</w:t>
      </w:r>
    </w:p>
    <w:p w:rsidR="006972B6" w:rsidRDefault="00594A19">
      <w:pPr>
        <w:pStyle w:val="BodyText"/>
        <w:spacing w:line="254" w:lineRule="exact"/>
        <w:ind w:left="375"/>
      </w:pPr>
      <w:proofErr w:type="gramStart"/>
      <w:r>
        <w:t>and</w:t>
      </w:r>
      <w:proofErr w:type="gramEnd"/>
      <w:r>
        <w:t xml:space="preserve"> consistency</w:t>
      </w:r>
      <w:r>
        <w:rPr>
          <w:spacing w:val="-5"/>
        </w:rPr>
        <w:t xml:space="preserve"> </w:t>
      </w:r>
      <w:r>
        <w:t>about their brands to</w:t>
      </w:r>
      <w:r>
        <w:rPr>
          <w:spacing w:val="1"/>
        </w:rPr>
        <w:t xml:space="preserve"> </w:t>
      </w:r>
      <w:r>
        <w:t>customers</w:t>
      </w:r>
      <w:r>
        <w:rPr>
          <w:spacing w:val="2"/>
        </w:rPr>
        <w:t xml:space="preserve"> </w:t>
      </w:r>
      <w:r>
        <w:t>(</w:t>
      </w:r>
      <w:proofErr w:type="spellStart"/>
      <w:r>
        <w:t>Doney</w:t>
      </w:r>
      <w:proofErr w:type="spellEnd"/>
      <w:r>
        <w:rPr>
          <w:spacing w:val="-5"/>
        </w:rPr>
        <w:t xml:space="preserve"> </w:t>
      </w:r>
      <w:r>
        <w:t>&amp;</w:t>
      </w:r>
      <w:r>
        <w:rPr>
          <w:spacing w:val="-2"/>
        </w:rPr>
        <w:t xml:space="preserve"> </w:t>
      </w:r>
      <w:r>
        <w:t>Cannon, 1997).</w:t>
      </w:r>
    </w:p>
    <w:p w:rsidR="006972B6" w:rsidRDefault="006972B6">
      <w:pPr>
        <w:pStyle w:val="BodyText"/>
        <w:spacing w:before="3"/>
        <w:rPr>
          <w:sz w:val="37"/>
        </w:rPr>
      </w:pPr>
    </w:p>
    <w:p w:rsidR="006972B6" w:rsidRDefault="00594A19">
      <w:pPr>
        <w:pStyle w:val="Heading2"/>
        <w:numPr>
          <w:ilvl w:val="1"/>
          <w:numId w:val="4"/>
        </w:numPr>
        <w:tabs>
          <w:tab w:val="left" w:pos="789"/>
        </w:tabs>
      </w:pPr>
      <w:bookmarkStart w:id="25" w:name="_bookmark20"/>
      <w:bookmarkEnd w:id="25"/>
      <w:r>
        <w:t>Population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Sample</w:t>
      </w:r>
    </w:p>
    <w:p w:rsidR="006972B6" w:rsidRDefault="00594A19">
      <w:pPr>
        <w:pStyle w:val="Heading3"/>
        <w:numPr>
          <w:ilvl w:val="2"/>
          <w:numId w:val="4"/>
        </w:numPr>
        <w:tabs>
          <w:tab w:val="left" w:pos="907"/>
        </w:tabs>
        <w:spacing w:before="44"/>
        <w:ind w:hanging="541"/>
      </w:pPr>
      <w:bookmarkStart w:id="26" w:name="_bookmark21"/>
      <w:bookmarkEnd w:id="26"/>
      <w:r>
        <w:t>Target</w:t>
      </w:r>
      <w:r>
        <w:rPr>
          <w:spacing w:val="-5"/>
        </w:rPr>
        <w:t xml:space="preserve"> </w:t>
      </w:r>
      <w:r>
        <w:t>Population</w:t>
      </w:r>
    </w:p>
    <w:p w:rsidR="006972B6" w:rsidRDefault="00594A19">
      <w:pPr>
        <w:pStyle w:val="BodyText"/>
        <w:spacing w:before="22" w:line="343" w:lineRule="auto"/>
        <w:ind w:left="375" w:hanging="10"/>
      </w:pPr>
      <w:r>
        <w:t>Customers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Pakistan</w:t>
      </w:r>
      <w:r>
        <w:rPr>
          <w:spacing w:val="23"/>
        </w:rPr>
        <w:t xml:space="preserve"> </w:t>
      </w:r>
      <w:r>
        <w:t>airlines</w:t>
      </w:r>
      <w:r>
        <w:rPr>
          <w:spacing w:val="21"/>
        </w:rPr>
        <w:t xml:space="preserve"> </w:t>
      </w:r>
      <w:r>
        <w:t>industry</w:t>
      </w:r>
      <w:r>
        <w:rPr>
          <w:spacing w:val="17"/>
        </w:rPr>
        <w:t xml:space="preserve"> </w:t>
      </w:r>
      <w:r>
        <w:t>provided</w:t>
      </w:r>
      <w:r>
        <w:rPr>
          <w:spacing w:val="23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data</w:t>
      </w:r>
      <w:r>
        <w:rPr>
          <w:spacing w:val="20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this</w:t>
      </w:r>
      <w:r>
        <w:rPr>
          <w:spacing w:val="21"/>
        </w:rPr>
        <w:t xml:space="preserve"> </w:t>
      </w:r>
      <w:r>
        <w:t>study.</w:t>
      </w:r>
      <w:r>
        <w:rPr>
          <w:spacing w:val="23"/>
        </w:rPr>
        <w:t xml:space="preserve"> </w:t>
      </w:r>
      <w:r>
        <w:t>Specifically,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focused</w:t>
      </w:r>
      <w:r>
        <w:rPr>
          <w:spacing w:val="-1"/>
        </w:rPr>
        <w:t xml:space="preserve"> </w:t>
      </w:r>
      <w:r>
        <w:t>on the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who</w:t>
      </w:r>
      <w:r>
        <w:rPr>
          <w:spacing w:val="-1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used services of</w:t>
      </w:r>
      <w:r>
        <w:rPr>
          <w:spacing w:val="-1"/>
        </w:rPr>
        <w:t xml:space="preserve"> </w:t>
      </w:r>
      <w:r>
        <w:t>Pakistan based airlines.</w:t>
      </w:r>
    </w:p>
    <w:p w:rsidR="006972B6" w:rsidRDefault="006972B6">
      <w:pPr>
        <w:pStyle w:val="BodyText"/>
        <w:spacing w:before="2"/>
        <w:rPr>
          <w:sz w:val="27"/>
        </w:rPr>
      </w:pPr>
    </w:p>
    <w:p w:rsidR="006972B6" w:rsidRDefault="00594A19">
      <w:pPr>
        <w:pStyle w:val="Heading3"/>
        <w:numPr>
          <w:ilvl w:val="2"/>
          <w:numId w:val="4"/>
        </w:numPr>
        <w:tabs>
          <w:tab w:val="left" w:pos="907"/>
        </w:tabs>
        <w:ind w:hanging="541"/>
        <w:jc w:val="both"/>
      </w:pPr>
      <w:bookmarkStart w:id="27" w:name="_bookmark22"/>
      <w:bookmarkEnd w:id="27"/>
      <w:r>
        <w:t>Sample</w:t>
      </w:r>
      <w:r>
        <w:rPr>
          <w:spacing w:val="-4"/>
        </w:rPr>
        <w:t xml:space="preserve"> </w:t>
      </w:r>
      <w:r>
        <w:t>Design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Selection</w:t>
      </w:r>
    </w:p>
    <w:p w:rsidR="006972B6" w:rsidRDefault="00594A19">
      <w:pPr>
        <w:pStyle w:val="BodyText"/>
        <w:spacing w:before="21" w:line="343" w:lineRule="auto"/>
        <w:ind w:left="375" w:right="551" w:hanging="10"/>
        <w:jc w:val="both"/>
      </w:pPr>
      <w:r>
        <w:t>While doing research, sample size and selection are critical concerns since they can impact the</w:t>
      </w:r>
      <w:r>
        <w:rPr>
          <w:spacing w:val="1"/>
        </w:rPr>
        <w:t xml:space="preserve"> </w:t>
      </w:r>
      <w:r>
        <w:rPr>
          <w:spacing w:val="-1"/>
        </w:rPr>
        <w:t>validity</w:t>
      </w:r>
      <w:r>
        <w:rPr>
          <w:spacing w:val="-20"/>
        </w:rPr>
        <w:t xml:space="preserve"> </w:t>
      </w:r>
      <w:r>
        <w:rPr>
          <w:spacing w:val="-1"/>
        </w:rPr>
        <w:t>and</w:t>
      </w:r>
      <w:r>
        <w:rPr>
          <w:spacing w:val="-10"/>
        </w:rPr>
        <w:t xml:space="preserve"> </w:t>
      </w:r>
      <w:r>
        <w:t>generalizability</w:t>
      </w:r>
      <w:r>
        <w:rPr>
          <w:spacing w:val="-20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results.</w:t>
      </w:r>
      <w:r>
        <w:rPr>
          <w:spacing w:val="-11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practice,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ideal</w:t>
      </w:r>
      <w:r>
        <w:rPr>
          <w:spacing w:val="-12"/>
        </w:rPr>
        <w:t xml:space="preserve"> </w:t>
      </w:r>
      <w:r>
        <w:t>size</w:t>
      </w:r>
      <w:r>
        <w:rPr>
          <w:spacing w:val="-16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sample</w:t>
      </w:r>
      <w:r>
        <w:rPr>
          <w:spacing w:val="-16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according</w:t>
      </w:r>
      <w:r>
        <w:rPr>
          <w:spacing w:val="-57"/>
        </w:rPr>
        <w:t xml:space="preserve"> </w:t>
      </w:r>
      <w:r>
        <w:t>to number of criteria, plus the study objectives, the required level of precision, the predicted</w:t>
      </w:r>
      <w:r>
        <w:rPr>
          <w:spacing w:val="1"/>
        </w:rPr>
        <w:t xml:space="preserve"> </w:t>
      </w:r>
      <w:r>
        <w:t>coefficient of determination, the size of the population, and the sampling technique. The sample</w:t>
      </w:r>
      <w:r>
        <w:rPr>
          <w:spacing w:val="1"/>
        </w:rPr>
        <w:t xml:space="preserve"> </w:t>
      </w:r>
      <w:r>
        <w:t xml:space="preserve">defines the elements that belong to the target population and </w:t>
      </w:r>
      <w:r>
        <w:t>those which are excluded from the</w:t>
      </w:r>
      <w:r>
        <w:rPr>
          <w:spacing w:val="1"/>
        </w:rPr>
        <w:t xml:space="preserve"> </w:t>
      </w:r>
      <w:r>
        <w:t>population</w:t>
      </w:r>
      <w:r>
        <w:rPr>
          <w:spacing w:val="-1"/>
        </w:rPr>
        <w:t xml:space="preserve"> </w:t>
      </w:r>
      <w:r>
        <w:t>(Churchill, 2005).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3" w:lineRule="auto"/>
        <w:ind w:left="375" w:right="555" w:hanging="10"/>
        <w:jc w:val="both"/>
      </w:pPr>
      <w:r>
        <w:lastRenderedPageBreak/>
        <w:t>In generalizing our research findings, according to “item response theory” nearly 10 respondents</w:t>
      </w:r>
      <w:r>
        <w:rPr>
          <w:spacing w:val="1"/>
        </w:rPr>
        <w:t xml:space="preserve"> </w:t>
      </w:r>
      <w:r>
        <w:t>for each item in the questionnaire (i.e., No. of items in questionnaire x 10 resp</w:t>
      </w:r>
      <w:r>
        <w:t>ondents from the</w:t>
      </w:r>
      <w:r>
        <w:rPr>
          <w:spacing w:val="1"/>
        </w:rPr>
        <w:t xml:space="preserve"> </w:t>
      </w:r>
      <w:r>
        <w:t>intended target group) from the target population is a necessary element for inferring the most</w:t>
      </w:r>
      <w:r>
        <w:rPr>
          <w:spacing w:val="1"/>
        </w:rPr>
        <w:t xml:space="preserve"> </w:t>
      </w:r>
      <w:r>
        <w:t>accurate</w:t>
      </w:r>
      <w:r>
        <w:rPr>
          <w:spacing w:val="-7"/>
        </w:rPr>
        <w:t xml:space="preserve"> </w:t>
      </w:r>
      <w:r>
        <w:t>information</w:t>
      </w:r>
      <w:r>
        <w:rPr>
          <w:spacing w:val="-5"/>
        </w:rPr>
        <w:t xml:space="preserve"> </w:t>
      </w:r>
      <w:r>
        <w:t>about</w:t>
      </w:r>
      <w:r>
        <w:rPr>
          <w:spacing w:val="-5"/>
        </w:rPr>
        <w:t xml:space="preserve"> </w:t>
      </w:r>
      <w:r>
        <w:t>just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target</w:t>
      </w:r>
      <w:r>
        <w:rPr>
          <w:spacing w:val="-6"/>
        </w:rPr>
        <w:t xml:space="preserve"> </w:t>
      </w:r>
      <w:r>
        <w:t>group</w:t>
      </w:r>
      <w:r>
        <w:rPr>
          <w:spacing w:val="-6"/>
        </w:rPr>
        <w:t xml:space="preserve"> </w:t>
      </w:r>
      <w:r>
        <w:t>(</w:t>
      </w:r>
      <w:proofErr w:type="spellStart"/>
      <w:r>
        <w:t>Nunnally</w:t>
      </w:r>
      <w:proofErr w:type="spellEnd"/>
      <w:r>
        <w:t>,</w:t>
      </w:r>
      <w:r>
        <w:rPr>
          <w:spacing w:val="-5"/>
        </w:rPr>
        <w:t xml:space="preserve"> </w:t>
      </w:r>
      <w:r>
        <w:t>1978).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use</w:t>
      </w:r>
      <w:r>
        <w:rPr>
          <w:spacing w:val="-6"/>
        </w:rPr>
        <w:t xml:space="preserve"> </w:t>
      </w:r>
      <w:r>
        <w:t>convenience</w:t>
      </w:r>
      <w:r>
        <w:rPr>
          <w:spacing w:val="-57"/>
        </w:rPr>
        <w:t xml:space="preserve"> </w:t>
      </w:r>
      <w:r>
        <w:t>sampling and snow ball sampling, around 290 r</w:t>
      </w:r>
      <w:r>
        <w:t>espondents would be selected from the target</w:t>
      </w:r>
      <w:r>
        <w:rPr>
          <w:spacing w:val="1"/>
        </w:rPr>
        <w:t xml:space="preserve"> </w:t>
      </w:r>
      <w:r>
        <w:t>population (n=290). The sample is not restricted to any age group; hence we can target any adult</w:t>
      </w:r>
      <w:r>
        <w:rPr>
          <w:spacing w:val="1"/>
        </w:rPr>
        <w:t xml:space="preserve"> </w:t>
      </w:r>
      <w:r>
        <w:t xml:space="preserve">age group. The sample will not be gender specific as </w:t>
      </w:r>
      <w:proofErr w:type="gramStart"/>
      <w:r>
        <w:t>well,</w:t>
      </w:r>
      <w:proofErr w:type="gramEnd"/>
      <w:r>
        <w:t xml:space="preserve"> both males and females can participate</w:t>
      </w:r>
      <w:r>
        <w:rPr>
          <w:spacing w:val="-58"/>
        </w:rPr>
        <w:t xml:space="preserve"> </w:t>
      </w:r>
      <w:r>
        <w:t xml:space="preserve">in sampling. We </w:t>
      </w:r>
      <w:r>
        <w:t>circulated 325 questionnaires among people. In account, we gathered back 302</w:t>
      </w:r>
      <w:r>
        <w:rPr>
          <w:spacing w:val="1"/>
        </w:rPr>
        <w:t xml:space="preserve"> </w:t>
      </w:r>
      <w:r>
        <w:t>responses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which 297</w:t>
      </w:r>
      <w:r>
        <w:rPr>
          <w:spacing w:val="2"/>
        </w:rPr>
        <w:t xml:space="preserve"> </w:t>
      </w:r>
      <w:r>
        <w:t>were comprehensive and</w:t>
      </w:r>
      <w:r>
        <w:rPr>
          <w:spacing w:val="2"/>
        </w:rPr>
        <w:t xml:space="preserve"> </w:t>
      </w:r>
      <w:r>
        <w:t>valid.</w:t>
      </w:r>
    </w:p>
    <w:p w:rsidR="006972B6" w:rsidRDefault="006972B6">
      <w:pPr>
        <w:pStyle w:val="BodyText"/>
        <w:spacing w:before="9"/>
        <w:rPr>
          <w:sz w:val="27"/>
        </w:rPr>
      </w:pPr>
    </w:p>
    <w:p w:rsidR="006972B6" w:rsidRDefault="00594A19">
      <w:pPr>
        <w:pStyle w:val="Heading2"/>
        <w:numPr>
          <w:ilvl w:val="1"/>
          <w:numId w:val="4"/>
        </w:numPr>
        <w:tabs>
          <w:tab w:val="left" w:pos="789"/>
        </w:tabs>
        <w:jc w:val="both"/>
      </w:pPr>
      <w:bookmarkStart w:id="28" w:name="_bookmark23"/>
      <w:bookmarkEnd w:id="28"/>
      <w:r>
        <w:t>Data</w:t>
      </w:r>
      <w:r>
        <w:rPr>
          <w:spacing w:val="-1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&amp;</w:t>
      </w:r>
      <w:r>
        <w:rPr>
          <w:spacing w:val="-4"/>
        </w:rPr>
        <w:t xml:space="preserve"> </w:t>
      </w:r>
      <w:r>
        <w:t>Procedure</w:t>
      </w:r>
    </w:p>
    <w:p w:rsidR="006972B6" w:rsidRDefault="00594A19">
      <w:pPr>
        <w:pStyle w:val="BodyText"/>
        <w:spacing w:before="37" w:line="343" w:lineRule="auto"/>
        <w:ind w:left="375" w:right="550" w:hanging="10"/>
        <w:jc w:val="both"/>
      </w:pPr>
      <w:r>
        <w:t>Primary can be utilized to collect data (Churchill, 2005). Primary data is information collected</w:t>
      </w:r>
      <w:r>
        <w:rPr>
          <w:spacing w:val="1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original</w:t>
      </w:r>
      <w:r>
        <w:rPr>
          <w:spacing w:val="-4"/>
        </w:rPr>
        <w:t xml:space="preserve"> </w:t>
      </w:r>
      <w:r>
        <w:t>source,</w:t>
      </w:r>
      <w:r>
        <w:rPr>
          <w:spacing w:val="-2"/>
        </w:rPr>
        <w:t xml:space="preserve"> </w:t>
      </w:r>
      <w:r>
        <w:t>such</w:t>
      </w:r>
      <w:r>
        <w:rPr>
          <w:spacing w:val="-4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questionnaires</w:t>
      </w:r>
      <w:proofErr w:type="gramStart"/>
      <w:r>
        <w:t>..</w:t>
      </w:r>
      <w:proofErr w:type="gramEnd"/>
      <w:r>
        <w:rPr>
          <w:spacing w:val="-5"/>
        </w:rPr>
        <w:t xml:space="preserve"> </w:t>
      </w:r>
      <w:r>
        <w:t>Primary</w:t>
      </w:r>
      <w:r>
        <w:rPr>
          <w:spacing w:val="-9"/>
        </w:rPr>
        <w:t xml:space="preserve"> </w:t>
      </w:r>
      <w:r>
        <w:t>sources</w:t>
      </w:r>
      <w:r>
        <w:rPr>
          <w:spacing w:val="-1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utilized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acquire</w:t>
      </w:r>
      <w:r>
        <w:rPr>
          <w:spacing w:val="-5"/>
        </w:rPr>
        <w:t xml:space="preserve"> </w:t>
      </w:r>
      <w:r>
        <w:t>relevant</w:t>
      </w:r>
      <w:r>
        <w:rPr>
          <w:spacing w:val="-58"/>
        </w:rPr>
        <w:t xml:space="preserve"> </w:t>
      </w:r>
      <w:r>
        <w:t>data.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form</w:t>
      </w:r>
      <w:r>
        <w:rPr>
          <w:spacing w:val="-3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utilized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gather</w:t>
      </w:r>
      <w:r>
        <w:rPr>
          <w:spacing w:val="-3"/>
        </w:rPr>
        <w:t xml:space="preserve"> </w:t>
      </w:r>
      <w:r>
        <w:t>data</w:t>
      </w:r>
      <w:r>
        <w:rPr>
          <w:spacing w:val="-4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study.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survey</w:t>
      </w:r>
      <w:r>
        <w:rPr>
          <w:spacing w:val="-9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was</w:t>
      </w:r>
      <w:r>
        <w:rPr>
          <w:spacing w:val="-58"/>
        </w:rPr>
        <w:t xml:space="preserve"> </w:t>
      </w:r>
      <w:r>
        <w:t>split</w:t>
      </w:r>
      <w:r>
        <w:rPr>
          <w:spacing w:val="-3"/>
        </w:rPr>
        <w:t xml:space="preserve"> </w:t>
      </w:r>
      <w:r>
        <w:t>into</w:t>
      </w:r>
      <w:r>
        <w:rPr>
          <w:spacing w:val="-4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sections.</w:t>
      </w:r>
      <w:r>
        <w:rPr>
          <w:spacing w:val="-4"/>
        </w:rPr>
        <w:t xml:space="preserve"> </w:t>
      </w:r>
      <w:r>
        <w:t>First</w:t>
      </w:r>
      <w:r>
        <w:rPr>
          <w:spacing w:val="-4"/>
        </w:rPr>
        <w:t xml:space="preserve"> </w:t>
      </w:r>
      <w:r>
        <w:t>section</w:t>
      </w:r>
      <w:r>
        <w:rPr>
          <w:spacing w:val="-3"/>
        </w:rPr>
        <w:t xml:space="preserve"> </w:t>
      </w:r>
      <w:r>
        <w:t>would</w:t>
      </w:r>
      <w:r>
        <w:rPr>
          <w:spacing w:val="-4"/>
        </w:rPr>
        <w:t xml:space="preserve"> </w:t>
      </w:r>
      <w:r>
        <w:t>include</w:t>
      </w:r>
      <w:r>
        <w:rPr>
          <w:spacing w:val="-2"/>
        </w:rPr>
        <w:t xml:space="preserve"> </w:t>
      </w:r>
      <w:r>
        <w:t>per</w:t>
      </w:r>
      <w:r>
        <w:t>sonal</w:t>
      </w:r>
      <w:r>
        <w:rPr>
          <w:spacing w:val="-3"/>
        </w:rPr>
        <w:t xml:space="preserve"> </w:t>
      </w:r>
      <w:r>
        <w:t>information</w:t>
      </w:r>
      <w:r>
        <w:rPr>
          <w:spacing w:val="-4"/>
        </w:rPr>
        <w:t xml:space="preserve"> </w:t>
      </w:r>
      <w:r>
        <w:t>about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consumer,</w:t>
      </w:r>
      <w:r>
        <w:rPr>
          <w:spacing w:val="-1"/>
        </w:rPr>
        <w:t xml:space="preserve"> </w:t>
      </w:r>
      <w:r>
        <w:t>such</w:t>
      </w:r>
      <w:r>
        <w:rPr>
          <w:spacing w:val="-58"/>
        </w:rPr>
        <w:t xml:space="preserve"> </w:t>
      </w:r>
      <w:r>
        <w:t>as name, gender, age, education, and marital status. Before participating in the research, each</w:t>
      </w:r>
      <w:r>
        <w:rPr>
          <w:spacing w:val="1"/>
        </w:rPr>
        <w:t xml:space="preserve"> </w:t>
      </w:r>
      <w:r>
        <w:t>respondent was asked to give their consent. The second component comprises things to aid in the</w:t>
      </w:r>
      <w:r>
        <w:rPr>
          <w:spacing w:val="-57"/>
        </w:rPr>
        <w:t xml:space="preserve"> </w:t>
      </w:r>
      <w:r>
        <w:t>measurement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experience,</w:t>
      </w:r>
      <w:r>
        <w:rPr>
          <w:spacing w:val="-11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loyalty,</w:t>
      </w:r>
      <w:r>
        <w:rPr>
          <w:spacing w:val="-10"/>
        </w:rPr>
        <w:t xml:space="preserve"> </w:t>
      </w:r>
      <w:r>
        <w:t>consumer</w:t>
      </w:r>
      <w:r>
        <w:rPr>
          <w:spacing w:val="-12"/>
        </w:rPr>
        <w:t xml:space="preserve"> </w:t>
      </w:r>
      <w:r>
        <w:t>happiness,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trust.</w:t>
      </w:r>
      <w:r>
        <w:rPr>
          <w:spacing w:val="-11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these</w:t>
      </w:r>
      <w:r>
        <w:rPr>
          <w:spacing w:val="-58"/>
        </w:rPr>
        <w:t xml:space="preserve"> </w:t>
      </w:r>
      <w:r>
        <w:t>items</w:t>
      </w:r>
      <w:r>
        <w:rPr>
          <w:spacing w:val="-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evaluated using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5-point</w:t>
      </w:r>
      <w:r>
        <w:rPr>
          <w:spacing w:val="2"/>
        </w:rPr>
        <w:t xml:space="preserve"> </w:t>
      </w:r>
      <w:proofErr w:type="spellStart"/>
      <w:r>
        <w:t>Likert</w:t>
      </w:r>
      <w:proofErr w:type="spellEnd"/>
      <w:r>
        <w:t xml:space="preserve"> scale.</w:t>
      </w:r>
    </w:p>
    <w:p w:rsidR="006972B6" w:rsidRDefault="006972B6">
      <w:pPr>
        <w:pStyle w:val="BodyText"/>
        <w:spacing w:before="6"/>
        <w:rPr>
          <w:sz w:val="27"/>
        </w:rPr>
      </w:pPr>
    </w:p>
    <w:p w:rsidR="006972B6" w:rsidRDefault="00594A19">
      <w:pPr>
        <w:pStyle w:val="Heading2"/>
        <w:numPr>
          <w:ilvl w:val="1"/>
          <w:numId w:val="4"/>
        </w:numPr>
        <w:tabs>
          <w:tab w:val="left" w:pos="789"/>
        </w:tabs>
        <w:spacing w:before="1"/>
        <w:jc w:val="both"/>
      </w:pPr>
      <w:bookmarkStart w:id="29" w:name="_bookmark24"/>
      <w:bookmarkEnd w:id="29"/>
      <w:r>
        <w:t>Measurement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Scale</w:t>
      </w:r>
    </w:p>
    <w:p w:rsidR="006972B6" w:rsidRDefault="00594A19">
      <w:pPr>
        <w:pStyle w:val="BodyText"/>
        <w:spacing w:before="37" w:line="343" w:lineRule="auto"/>
        <w:ind w:left="375" w:right="553" w:hanging="10"/>
        <w:jc w:val="both"/>
      </w:pPr>
      <w:r>
        <w:rPr>
          <w:spacing w:val="-1"/>
        </w:rPr>
        <w:t>A</w:t>
      </w:r>
      <w:r>
        <w:rPr>
          <w:spacing w:val="-11"/>
        </w:rPr>
        <w:t xml:space="preserve"> </w:t>
      </w:r>
      <w:r>
        <w:rPr>
          <w:spacing w:val="-1"/>
        </w:rPr>
        <w:t>5-point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Linkert</w:t>
      </w:r>
      <w:proofErr w:type="spellEnd"/>
      <w:r>
        <w:rPr>
          <w:spacing w:val="-10"/>
        </w:rPr>
        <w:t xml:space="preserve"> </w:t>
      </w:r>
      <w:r>
        <w:rPr>
          <w:spacing w:val="-1"/>
        </w:rPr>
        <w:t>scale</w:t>
      </w:r>
      <w:r>
        <w:rPr>
          <w:spacing w:val="-11"/>
        </w:rPr>
        <w:t xml:space="preserve"> </w:t>
      </w:r>
      <w:r>
        <w:rPr>
          <w:spacing w:val="-1"/>
        </w:rPr>
        <w:t>was</w:t>
      </w:r>
      <w:r>
        <w:rPr>
          <w:spacing w:val="-10"/>
        </w:rPr>
        <w:t xml:space="preserve"> </w:t>
      </w:r>
      <w:r>
        <w:t>used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study</w:t>
      </w:r>
      <w:r>
        <w:rPr>
          <w:spacing w:val="-17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assess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loyalty,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experience,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trust,</w:t>
      </w:r>
      <w:r>
        <w:rPr>
          <w:spacing w:val="-57"/>
        </w:rPr>
        <w:t xml:space="preserve"> </w:t>
      </w:r>
      <w:r>
        <w:t>and consumer satisfaction. To assess brand experience, 12 items were utilized and measured on a</w:t>
      </w:r>
      <w:r>
        <w:rPr>
          <w:spacing w:val="-57"/>
        </w:rPr>
        <w:t xml:space="preserve"> </w:t>
      </w:r>
      <w:r>
        <w:t>scale of 1= "strongly disagree" to 5= "strongly agree" to record respondent responses. To assess</w:t>
      </w:r>
      <w:r>
        <w:rPr>
          <w:spacing w:val="1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trust,</w:t>
      </w:r>
      <w:r>
        <w:rPr>
          <w:spacing w:val="-7"/>
        </w:rPr>
        <w:t xml:space="preserve"> </w:t>
      </w:r>
      <w:r>
        <w:t>8</w:t>
      </w:r>
      <w:r>
        <w:rPr>
          <w:spacing w:val="-9"/>
        </w:rPr>
        <w:t xml:space="preserve"> </w:t>
      </w:r>
      <w:r>
        <w:t>items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utilized</w:t>
      </w:r>
      <w:r>
        <w:rPr>
          <w:spacing w:val="-8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scored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scale</w:t>
      </w:r>
      <w:r>
        <w:rPr>
          <w:spacing w:val="-8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1</w:t>
      </w:r>
      <w:r>
        <w:rPr>
          <w:spacing w:val="-8"/>
        </w:rPr>
        <w:t xml:space="preserve"> </w:t>
      </w:r>
      <w:r>
        <w:t>representing</w:t>
      </w:r>
      <w:r>
        <w:rPr>
          <w:spacing w:val="-9"/>
        </w:rPr>
        <w:t xml:space="preserve"> </w:t>
      </w:r>
      <w:r>
        <w:t>"strongly</w:t>
      </w:r>
      <w:r>
        <w:rPr>
          <w:spacing w:val="-12"/>
        </w:rPr>
        <w:t xml:space="preserve"> </w:t>
      </w:r>
      <w:r>
        <w:t>disagree"</w:t>
      </w:r>
      <w:r>
        <w:rPr>
          <w:spacing w:val="-1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5 representing "strongly agree." Six items would be used to measure customer satisfaction, and</w:t>
      </w:r>
      <w:r>
        <w:rPr>
          <w:spacing w:val="1"/>
        </w:rPr>
        <w:t xml:space="preserve"> </w:t>
      </w:r>
      <w:r>
        <w:t>they</w:t>
      </w:r>
      <w:r>
        <w:rPr>
          <w:spacing w:val="-11"/>
        </w:rPr>
        <w:t xml:space="preserve"> </w:t>
      </w:r>
      <w:r>
        <w:t>scored</w:t>
      </w:r>
      <w:r>
        <w:rPr>
          <w:spacing w:val="-5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scale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representing</w:t>
      </w:r>
      <w:r>
        <w:rPr>
          <w:spacing w:val="-5"/>
        </w:rPr>
        <w:t xml:space="preserve"> </w:t>
      </w:r>
      <w:r>
        <w:t>"strongly</w:t>
      </w:r>
      <w:r>
        <w:rPr>
          <w:spacing w:val="-8"/>
        </w:rPr>
        <w:t xml:space="preserve"> </w:t>
      </w:r>
      <w:r>
        <w:t>disagree"</w:t>
      </w:r>
      <w:r>
        <w:rPr>
          <w:spacing w:val="-8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5</w:t>
      </w:r>
      <w:r>
        <w:rPr>
          <w:spacing w:val="-5"/>
        </w:rPr>
        <w:t xml:space="preserve"> </w:t>
      </w:r>
      <w:r>
        <w:t>representing</w:t>
      </w:r>
      <w:r>
        <w:rPr>
          <w:spacing w:val="-9"/>
        </w:rPr>
        <w:t xml:space="preserve"> </w:t>
      </w:r>
      <w:r>
        <w:t>"strongly</w:t>
      </w:r>
      <w:r>
        <w:rPr>
          <w:spacing w:val="-8"/>
        </w:rPr>
        <w:t xml:space="preserve"> </w:t>
      </w:r>
      <w:r>
        <w:t>agree."</w:t>
      </w:r>
      <w:r>
        <w:rPr>
          <w:spacing w:val="-58"/>
        </w:rPr>
        <w:t xml:space="preserve"> </w:t>
      </w:r>
      <w:r>
        <w:rPr>
          <w:spacing w:val="-1"/>
        </w:rPr>
        <w:t>To</w:t>
      </w:r>
      <w:r>
        <w:rPr>
          <w:spacing w:val="-10"/>
        </w:rPr>
        <w:t xml:space="preserve"> </w:t>
      </w:r>
      <w:r>
        <w:rPr>
          <w:spacing w:val="-1"/>
        </w:rPr>
        <w:t>assess</w:t>
      </w:r>
      <w:r>
        <w:rPr>
          <w:spacing w:val="-10"/>
        </w:rPr>
        <w:t xml:space="preserve"> </w:t>
      </w:r>
      <w:r>
        <w:rPr>
          <w:spacing w:val="-1"/>
        </w:rPr>
        <w:t>brand</w:t>
      </w:r>
      <w:r>
        <w:rPr>
          <w:spacing w:val="-10"/>
        </w:rPr>
        <w:t xml:space="preserve"> </w:t>
      </w:r>
      <w:r>
        <w:rPr>
          <w:spacing w:val="-1"/>
        </w:rPr>
        <w:t>loyalty</w:t>
      </w:r>
      <w:r>
        <w:rPr>
          <w:spacing w:val="-1"/>
        </w:rPr>
        <w:t>,</w:t>
      </w:r>
      <w:r>
        <w:rPr>
          <w:spacing w:val="-10"/>
        </w:rPr>
        <w:t xml:space="preserve"> </w:t>
      </w:r>
      <w:r>
        <w:t>three</w:t>
      </w:r>
      <w:r>
        <w:rPr>
          <w:spacing w:val="-11"/>
        </w:rPr>
        <w:t xml:space="preserve"> </w:t>
      </w:r>
      <w:r>
        <w:t>items</w:t>
      </w:r>
      <w:r>
        <w:rPr>
          <w:spacing w:val="-9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employed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scored</w:t>
      </w:r>
      <w:r>
        <w:rPr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scale</w:t>
      </w:r>
      <w:r>
        <w:rPr>
          <w:spacing w:val="-11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1=</w:t>
      </w:r>
      <w:r>
        <w:rPr>
          <w:spacing w:val="-11"/>
        </w:rPr>
        <w:t xml:space="preserve"> </w:t>
      </w:r>
      <w:r>
        <w:t>"strongly</w:t>
      </w:r>
      <w:r>
        <w:rPr>
          <w:spacing w:val="-15"/>
        </w:rPr>
        <w:t xml:space="preserve"> </w:t>
      </w:r>
      <w:r>
        <w:t>disagree"</w:t>
      </w:r>
      <w:r>
        <w:rPr>
          <w:spacing w:val="-58"/>
        </w:rPr>
        <w:t xml:space="preserve"> </w:t>
      </w:r>
      <w:r>
        <w:t>to 5= "strongly agree" to record respondent responses. Each statement in the questionnaire was</w:t>
      </w:r>
      <w:r>
        <w:rPr>
          <w:spacing w:val="1"/>
        </w:rPr>
        <w:t xml:space="preserve"> </w:t>
      </w:r>
      <w:r>
        <w:t>rated by</w:t>
      </w:r>
      <w:r>
        <w:rPr>
          <w:spacing w:val="-5"/>
        </w:rPr>
        <w:t xml:space="preserve"> </w:t>
      </w:r>
      <w:r>
        <w:t>the respondents.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line="417" w:lineRule="auto"/>
        <w:ind w:left="3975" w:right="4138"/>
      </w:pPr>
      <w:r>
        <w:lastRenderedPageBreak/>
        <w:t>CHAPTER</w:t>
      </w:r>
      <w:r>
        <w:rPr>
          <w:spacing w:val="-18"/>
        </w:rPr>
        <w:t xml:space="preserve"> </w:t>
      </w:r>
      <w:r>
        <w:t>IV</w:t>
      </w:r>
      <w:r>
        <w:rPr>
          <w:spacing w:val="-77"/>
        </w:rPr>
        <w:t xml:space="preserve"> </w:t>
      </w:r>
      <w:bookmarkStart w:id="30" w:name="_bookmark25"/>
      <w:bookmarkEnd w:id="30"/>
      <w:r>
        <w:t>RESULTS</w:t>
      </w:r>
    </w:p>
    <w:p w:rsidR="006972B6" w:rsidRDefault="00594A19">
      <w:pPr>
        <w:pStyle w:val="BodyText"/>
        <w:spacing w:before="236" w:line="343" w:lineRule="auto"/>
        <w:ind w:left="375" w:right="555" w:hanging="10"/>
        <w:jc w:val="both"/>
      </w:pPr>
      <w:proofErr w:type="gramStart"/>
      <w:r>
        <w:t>This</w:t>
      </w:r>
      <w:r>
        <w:rPr>
          <w:spacing w:val="-9"/>
        </w:rPr>
        <w:t xml:space="preserve"> </w:t>
      </w:r>
      <w:r>
        <w:t>chapter</w:t>
      </w:r>
      <w:r>
        <w:rPr>
          <w:spacing w:val="-8"/>
        </w:rPr>
        <w:t xml:space="preserve"> </w:t>
      </w:r>
      <w:r>
        <w:t>illustrate</w:t>
      </w:r>
      <w:proofErr w:type="gramEnd"/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analysis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t>along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explanation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study’s</w:t>
      </w:r>
      <w:r>
        <w:rPr>
          <w:spacing w:val="-7"/>
        </w:rPr>
        <w:t xml:space="preserve"> </w:t>
      </w:r>
      <w:r>
        <w:t>findings.</w:t>
      </w:r>
      <w:r>
        <w:rPr>
          <w:spacing w:val="-6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was</w:t>
      </w:r>
      <w:r>
        <w:rPr>
          <w:spacing w:val="-57"/>
        </w:rPr>
        <w:t xml:space="preserve"> </w:t>
      </w:r>
      <w:r>
        <w:t>evaluated to show the affiliation among the variables. To clearly describe the results of the</w:t>
      </w:r>
      <w:r>
        <w:rPr>
          <w:spacing w:val="1"/>
        </w:rPr>
        <w:t xml:space="preserve"> </w:t>
      </w:r>
      <w:r>
        <w:t>research,</w:t>
      </w:r>
      <w:r>
        <w:rPr>
          <w:spacing w:val="-1"/>
        </w:rPr>
        <w:t xml:space="preserve"> </w:t>
      </w:r>
      <w:r>
        <w:t>we</w:t>
      </w:r>
      <w:r>
        <w:rPr>
          <w:spacing w:val="-1"/>
        </w:rPr>
        <w:t xml:space="preserve"> </w:t>
      </w:r>
      <w:r>
        <w:t>used both descriptive</w:t>
      </w:r>
      <w:r>
        <w:rPr>
          <w:spacing w:val="-1"/>
        </w:rPr>
        <w:t xml:space="preserve"> </w:t>
      </w:r>
      <w:r>
        <w:t>and inferential</w:t>
      </w:r>
      <w:r>
        <w:rPr>
          <w:spacing w:val="2"/>
        </w:rPr>
        <w:t xml:space="preserve"> </w:t>
      </w:r>
      <w:r>
        <w:t>statistics.</w:t>
      </w:r>
    </w:p>
    <w:p w:rsidR="006972B6" w:rsidRDefault="006972B6">
      <w:pPr>
        <w:pStyle w:val="BodyText"/>
        <w:spacing w:before="2"/>
        <w:rPr>
          <w:sz w:val="27"/>
        </w:rPr>
      </w:pPr>
    </w:p>
    <w:p w:rsidR="006972B6" w:rsidRDefault="00594A19">
      <w:pPr>
        <w:pStyle w:val="Heading2"/>
        <w:numPr>
          <w:ilvl w:val="1"/>
          <w:numId w:val="3"/>
        </w:numPr>
        <w:tabs>
          <w:tab w:val="left" w:pos="789"/>
        </w:tabs>
        <w:jc w:val="both"/>
      </w:pPr>
      <w:bookmarkStart w:id="31" w:name="_bookmark26"/>
      <w:bookmarkEnd w:id="31"/>
      <w:r>
        <w:t>Descriptive</w:t>
      </w:r>
      <w:r>
        <w:rPr>
          <w:spacing w:val="-14"/>
        </w:rPr>
        <w:t xml:space="preserve"> </w:t>
      </w:r>
      <w:r>
        <w:t>Statistics</w:t>
      </w:r>
    </w:p>
    <w:p w:rsidR="006972B6" w:rsidRDefault="00594A19">
      <w:pPr>
        <w:pStyle w:val="Heading3"/>
        <w:numPr>
          <w:ilvl w:val="2"/>
          <w:numId w:val="3"/>
        </w:numPr>
        <w:tabs>
          <w:tab w:val="left" w:pos="907"/>
        </w:tabs>
        <w:spacing w:before="42"/>
        <w:ind w:hanging="541"/>
        <w:jc w:val="both"/>
      </w:pPr>
      <w:bookmarkStart w:id="32" w:name="_bookmark27"/>
      <w:bookmarkEnd w:id="32"/>
      <w:r>
        <w:t>Descriptive</w:t>
      </w:r>
      <w:r>
        <w:rPr>
          <w:spacing w:val="-8"/>
        </w:rPr>
        <w:t xml:space="preserve"> </w:t>
      </w:r>
      <w:r>
        <w:t>Analysis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Participants’</w:t>
      </w:r>
      <w:r>
        <w:rPr>
          <w:spacing w:val="-7"/>
        </w:rPr>
        <w:t xml:space="preserve"> </w:t>
      </w:r>
      <w:r>
        <w:t>Characteristic</w:t>
      </w:r>
    </w:p>
    <w:p w:rsidR="006972B6" w:rsidRDefault="00594A19">
      <w:pPr>
        <w:pStyle w:val="BodyText"/>
        <w:spacing w:before="25" w:line="343" w:lineRule="auto"/>
        <w:ind w:left="375" w:right="550" w:hanging="10"/>
        <w:jc w:val="both"/>
      </w:pPr>
      <w:r>
        <w:t>Table 4.1 provides frequency analysis of research participants by their gender, age and marital</w:t>
      </w:r>
      <w:r>
        <w:rPr>
          <w:spacing w:val="1"/>
        </w:rPr>
        <w:t xml:space="preserve"> </w:t>
      </w:r>
      <w:r>
        <w:t>status.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</w:t>
      </w:r>
      <w:r>
        <w:rPr>
          <w:spacing w:val="1"/>
        </w:rPr>
        <w:t xml:space="preserve"> </w:t>
      </w:r>
      <w:r>
        <w:t>indicated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proofErr w:type="gramStart"/>
      <w:r>
        <w:t>majority</w:t>
      </w:r>
      <w:r>
        <w:rPr>
          <w:spacing w:val="1"/>
        </w:rPr>
        <w:t xml:space="preserve"> </w:t>
      </w:r>
      <w:r>
        <w:t>were</w:t>
      </w:r>
      <w:proofErr w:type="gramEnd"/>
      <w:r>
        <w:rPr>
          <w:spacing w:val="1"/>
        </w:rPr>
        <w:t xml:space="preserve"> </w:t>
      </w:r>
      <w:r>
        <w:t>female</w:t>
      </w:r>
      <w:r>
        <w:rPr>
          <w:spacing w:val="1"/>
        </w:rPr>
        <w:t xml:space="preserve"> </w:t>
      </w:r>
      <w:r>
        <w:t>participant</w:t>
      </w:r>
      <w:r>
        <w:rPr>
          <w:spacing w:val="1"/>
        </w:rPr>
        <w:t xml:space="preserve"> </w:t>
      </w:r>
      <w:r>
        <w:t>53.5%</w:t>
      </w:r>
      <w:r>
        <w:rPr>
          <w:spacing w:val="1"/>
        </w:rPr>
        <w:t xml:space="preserve"> </w:t>
      </w:r>
      <w:r>
        <w:t>(159)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male</w:t>
      </w:r>
      <w:r>
        <w:rPr>
          <w:spacing w:val="1"/>
        </w:rPr>
        <w:t xml:space="preserve"> </w:t>
      </w:r>
      <w:r>
        <w:t>partici</w:t>
      </w:r>
      <w:r>
        <w:t>pants</w:t>
      </w:r>
      <w:r>
        <w:rPr>
          <w:spacing w:val="-6"/>
        </w:rPr>
        <w:t xml:space="preserve"> </w:t>
      </w:r>
      <w:r>
        <w:t>were</w:t>
      </w:r>
      <w:r>
        <w:rPr>
          <w:spacing w:val="-7"/>
        </w:rPr>
        <w:t xml:space="preserve"> </w:t>
      </w:r>
      <w:r>
        <w:t>46.5%</w:t>
      </w:r>
      <w:r>
        <w:rPr>
          <w:spacing w:val="-7"/>
        </w:rPr>
        <w:t xml:space="preserve"> </w:t>
      </w:r>
      <w:r>
        <w:t>(138).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297</w:t>
      </w:r>
      <w:r>
        <w:rPr>
          <w:spacing w:val="-6"/>
        </w:rPr>
        <w:t xml:space="preserve"> </w:t>
      </w:r>
      <w:r>
        <w:t>participant’s</w:t>
      </w:r>
      <w:r>
        <w:rPr>
          <w:spacing w:val="-7"/>
        </w:rPr>
        <w:t xml:space="preserve"> </w:t>
      </w:r>
      <w:r>
        <w:t>ages</w:t>
      </w:r>
      <w:r>
        <w:rPr>
          <w:spacing w:val="-6"/>
        </w:rPr>
        <w:t xml:space="preserve"> </w:t>
      </w:r>
      <w:r>
        <w:t>ranged</w:t>
      </w:r>
      <w:r>
        <w:rPr>
          <w:spacing w:val="-4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18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60</w:t>
      </w:r>
      <w:r>
        <w:rPr>
          <w:spacing w:val="-4"/>
        </w:rPr>
        <w:t xml:space="preserve"> </w:t>
      </w:r>
      <w:r>
        <w:t>years.</w:t>
      </w:r>
      <w:r>
        <w:rPr>
          <w:spacing w:val="-7"/>
        </w:rPr>
        <w:t xml:space="preserve"> </w:t>
      </w:r>
      <w:proofErr w:type="gramStart"/>
      <w:r>
        <w:t>The</w:t>
      </w:r>
      <w:r>
        <w:rPr>
          <w:spacing w:val="-7"/>
        </w:rPr>
        <w:t xml:space="preserve"> </w:t>
      </w:r>
      <w:r>
        <w:t>bulk</w:t>
      </w:r>
      <w:r>
        <w:rPr>
          <w:spacing w:val="-6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the participators fall in 21-30 year age gap, which accounts for 40.1% (119).</w:t>
      </w:r>
      <w:proofErr w:type="gramEnd"/>
      <w:r>
        <w:t xml:space="preserve"> The second largest</w:t>
      </w:r>
      <w:r>
        <w:rPr>
          <w:spacing w:val="1"/>
        </w:rPr>
        <w:t xml:space="preserve"> </w:t>
      </w:r>
      <w:r>
        <w:t>group is the 31-40 year age group, accounting for 23% (69). The leas</w:t>
      </w:r>
      <w:r>
        <w:t>t represented group is the 50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age</w:t>
      </w:r>
      <w:r>
        <w:rPr>
          <w:spacing w:val="1"/>
        </w:rPr>
        <w:t xml:space="preserve"> </w:t>
      </w:r>
      <w:r>
        <w:t>group, which accounts for</w:t>
      </w:r>
      <w:r>
        <w:rPr>
          <w:spacing w:val="-1"/>
        </w:rPr>
        <w:t xml:space="preserve"> </w:t>
      </w:r>
      <w:r>
        <w:t>10.8%</w:t>
      </w:r>
      <w:r>
        <w:rPr>
          <w:spacing w:val="-1"/>
        </w:rPr>
        <w:t xml:space="preserve"> </w:t>
      </w:r>
      <w:r>
        <w:t>(32) of the</w:t>
      </w:r>
      <w:r>
        <w:rPr>
          <w:spacing w:val="-3"/>
        </w:rPr>
        <w:t xml:space="preserve"> </w:t>
      </w:r>
      <w:r>
        <w:t>total participants.</w:t>
      </w:r>
    </w:p>
    <w:p w:rsidR="006972B6" w:rsidRDefault="006972B6">
      <w:pPr>
        <w:pStyle w:val="BodyText"/>
        <w:spacing w:before="2"/>
        <w:rPr>
          <w:sz w:val="27"/>
        </w:rPr>
      </w:pPr>
    </w:p>
    <w:p w:rsidR="006972B6" w:rsidRDefault="00594A19">
      <w:pPr>
        <w:pStyle w:val="Heading3"/>
        <w:ind w:right="507"/>
        <w:jc w:val="center"/>
      </w:pPr>
      <w:proofErr w:type="gramStart"/>
      <w:r>
        <w:t>Table</w:t>
      </w:r>
      <w:r>
        <w:rPr>
          <w:spacing w:val="-1"/>
        </w:rPr>
        <w:t xml:space="preserve"> </w:t>
      </w:r>
      <w:r>
        <w:t>4.</w:t>
      </w:r>
      <w:proofErr w:type="gramEnd"/>
      <w:r>
        <w:t xml:space="preserve"> 1</w:t>
      </w:r>
    </w:p>
    <w:p w:rsidR="006972B6" w:rsidRDefault="00594A19">
      <w:pPr>
        <w:spacing w:before="24" w:after="2" w:line="261" w:lineRule="auto"/>
        <w:ind w:left="2857" w:right="3017"/>
        <w:jc w:val="center"/>
        <w:rPr>
          <w:b/>
          <w:sz w:val="24"/>
        </w:rPr>
      </w:pPr>
      <w:r>
        <w:rPr>
          <w:b/>
          <w:sz w:val="24"/>
        </w:rPr>
        <w:t>Frequency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Analysis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Participants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Gender,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Age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Martial Status</w:t>
      </w:r>
    </w:p>
    <w:tbl>
      <w:tblPr>
        <w:tblW w:w="0" w:type="auto"/>
        <w:tblInd w:w="20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12"/>
        <w:gridCol w:w="2053"/>
        <w:gridCol w:w="2057"/>
      </w:tblGrid>
      <w:tr w:rsidR="006972B6">
        <w:trPr>
          <w:trHeight w:val="405"/>
        </w:trPr>
        <w:tc>
          <w:tcPr>
            <w:tcW w:w="2012" w:type="dxa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before="85"/>
              <w:ind w:left="455" w:right="4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before="85"/>
              <w:ind w:left="437" w:right="4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6972B6">
        <w:trPr>
          <w:trHeight w:val="390"/>
        </w:trPr>
        <w:tc>
          <w:tcPr>
            <w:tcW w:w="6122" w:type="dxa"/>
            <w:gridSpan w:val="3"/>
            <w:shd w:val="clear" w:color="auto" w:fill="D9D9D9"/>
          </w:tcPr>
          <w:p w:rsidR="006972B6" w:rsidRDefault="00594A19">
            <w:pPr>
              <w:pStyle w:val="TableParagraph"/>
              <w:spacing w:before="71"/>
              <w:ind w:left="2292" w:right="23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</w:tr>
      <w:tr w:rsidR="006972B6">
        <w:trPr>
          <w:trHeight w:val="378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159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53.5</w:t>
            </w:r>
          </w:p>
        </w:tc>
      </w:tr>
      <w:tr w:rsidR="006972B6">
        <w:trPr>
          <w:trHeight w:val="371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138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46.5</w:t>
            </w:r>
          </w:p>
        </w:tc>
      </w:tr>
      <w:tr w:rsidR="006972B6">
        <w:trPr>
          <w:trHeight w:val="393"/>
        </w:trPr>
        <w:tc>
          <w:tcPr>
            <w:tcW w:w="6122" w:type="dxa"/>
            <w:gridSpan w:val="3"/>
            <w:shd w:val="clear" w:color="auto" w:fill="D9D9D9"/>
          </w:tcPr>
          <w:p w:rsidR="006972B6" w:rsidRDefault="00594A19">
            <w:pPr>
              <w:pStyle w:val="TableParagraph"/>
              <w:spacing w:before="75"/>
              <w:ind w:left="2292" w:right="23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</w:tr>
      <w:tr w:rsidR="006972B6">
        <w:trPr>
          <w:trHeight w:val="371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under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13.8</w:t>
            </w:r>
          </w:p>
        </w:tc>
      </w:tr>
      <w:tr w:rsidR="006972B6">
        <w:trPr>
          <w:trHeight w:val="378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21-30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119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40.1</w:t>
            </w:r>
          </w:p>
        </w:tc>
      </w:tr>
      <w:tr w:rsidR="006972B6">
        <w:trPr>
          <w:trHeight w:val="316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31-40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69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23.2</w:t>
            </w:r>
          </w:p>
        </w:tc>
      </w:tr>
      <w:tr w:rsidR="006972B6">
        <w:trPr>
          <w:trHeight w:val="319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41-50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3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3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12.1</w:t>
            </w:r>
          </w:p>
        </w:tc>
      </w:tr>
      <w:tr w:rsidR="006972B6">
        <w:trPr>
          <w:trHeight w:val="316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above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10.8</w:t>
            </w:r>
          </w:p>
        </w:tc>
      </w:tr>
      <w:tr w:rsidR="006972B6">
        <w:trPr>
          <w:trHeight w:val="318"/>
        </w:trPr>
        <w:tc>
          <w:tcPr>
            <w:tcW w:w="6122" w:type="dxa"/>
            <w:gridSpan w:val="3"/>
            <w:shd w:val="clear" w:color="auto" w:fill="D9D9D9"/>
          </w:tcPr>
          <w:p w:rsidR="006972B6" w:rsidRDefault="00594A19">
            <w:pPr>
              <w:pStyle w:val="TableParagraph"/>
              <w:spacing w:line="275" w:lineRule="exact"/>
              <w:ind w:left="2292" w:right="23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Marital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status</w:t>
            </w:r>
          </w:p>
        </w:tc>
      </w:tr>
      <w:tr w:rsidR="006972B6">
        <w:trPr>
          <w:trHeight w:val="316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Divorced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4.7</w:t>
            </w:r>
          </w:p>
        </w:tc>
      </w:tr>
      <w:tr w:rsidR="006972B6">
        <w:trPr>
          <w:trHeight w:val="318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Married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140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47.1</w:t>
            </w:r>
          </w:p>
        </w:tc>
      </w:tr>
      <w:tr w:rsidR="006972B6">
        <w:trPr>
          <w:trHeight w:val="369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Single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126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42.4</w:t>
            </w:r>
          </w:p>
        </w:tc>
      </w:tr>
      <w:tr w:rsidR="006972B6">
        <w:trPr>
          <w:trHeight w:val="316"/>
        </w:trPr>
        <w:tc>
          <w:tcPr>
            <w:tcW w:w="2012" w:type="dxa"/>
          </w:tcPr>
          <w:p w:rsidR="006972B6" w:rsidRDefault="00594A19">
            <w:pPr>
              <w:pStyle w:val="TableParagraph"/>
              <w:spacing w:line="270" w:lineRule="exact"/>
              <w:ind w:left="105"/>
              <w:rPr>
                <w:sz w:val="24"/>
              </w:rPr>
            </w:pPr>
            <w:r>
              <w:rPr>
                <w:sz w:val="24"/>
              </w:rPr>
              <w:t>Widow</w:t>
            </w:r>
          </w:p>
        </w:tc>
        <w:tc>
          <w:tcPr>
            <w:tcW w:w="2053" w:type="dxa"/>
          </w:tcPr>
          <w:p w:rsidR="006972B6" w:rsidRDefault="00594A19">
            <w:pPr>
              <w:pStyle w:val="TableParagraph"/>
              <w:spacing w:line="270" w:lineRule="exact"/>
              <w:ind w:left="454" w:right="453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2057" w:type="dxa"/>
          </w:tcPr>
          <w:p w:rsidR="006972B6" w:rsidRDefault="00594A19">
            <w:pPr>
              <w:pStyle w:val="TableParagraph"/>
              <w:spacing w:line="270" w:lineRule="exact"/>
              <w:ind w:left="436" w:right="437"/>
              <w:jc w:val="center"/>
              <w:rPr>
                <w:sz w:val="24"/>
              </w:rPr>
            </w:pPr>
            <w:r>
              <w:rPr>
                <w:sz w:val="24"/>
              </w:rPr>
              <w:t>5.7</w:t>
            </w:r>
          </w:p>
        </w:tc>
      </w:tr>
    </w:tbl>
    <w:p w:rsidR="006972B6" w:rsidRDefault="006972B6">
      <w:pPr>
        <w:spacing w:line="270" w:lineRule="exact"/>
        <w:jc w:val="center"/>
        <w:rPr>
          <w:sz w:val="24"/>
        </w:r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6972B6">
      <w:pPr>
        <w:pStyle w:val="BodyText"/>
        <w:spacing w:before="8"/>
        <w:rPr>
          <w:b/>
          <w:sz w:val="10"/>
        </w:rPr>
      </w:pPr>
    </w:p>
    <w:p w:rsidR="006972B6" w:rsidRDefault="00594A19">
      <w:pPr>
        <w:pStyle w:val="BodyText"/>
        <w:spacing w:before="90" w:line="343" w:lineRule="auto"/>
        <w:ind w:left="375" w:right="553" w:hanging="10"/>
        <w:jc w:val="both"/>
      </w:pPr>
      <w:r>
        <w:t>The outcomes also revealed that the majority of the participants were married, accounting for</w:t>
      </w:r>
      <w:r>
        <w:rPr>
          <w:spacing w:val="1"/>
        </w:rPr>
        <w:t xml:space="preserve"> </w:t>
      </w:r>
      <w:r>
        <w:t>47.1%</w:t>
      </w:r>
      <w:r>
        <w:rPr>
          <w:spacing w:val="10"/>
        </w:rPr>
        <w:t xml:space="preserve"> </w:t>
      </w:r>
      <w:r>
        <w:t>(140)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total</w:t>
      </w:r>
      <w:r>
        <w:rPr>
          <w:spacing w:val="11"/>
        </w:rPr>
        <w:t xml:space="preserve"> </w:t>
      </w:r>
      <w:r>
        <w:t>participants.</w:t>
      </w:r>
      <w:r>
        <w:rPr>
          <w:spacing w:val="11"/>
        </w:rPr>
        <w:t xml:space="preserve"> </w:t>
      </w:r>
      <w:r>
        <w:t>Single</w:t>
      </w:r>
      <w:r>
        <w:rPr>
          <w:spacing w:val="10"/>
        </w:rPr>
        <w:t xml:space="preserve"> </w:t>
      </w:r>
      <w:r>
        <w:t>individual</w:t>
      </w:r>
      <w:r>
        <w:rPr>
          <w:spacing w:val="10"/>
        </w:rPr>
        <w:t xml:space="preserve"> </w:t>
      </w:r>
      <w:r>
        <w:t>accounted</w:t>
      </w:r>
      <w:r>
        <w:rPr>
          <w:spacing w:val="14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42.4%</w:t>
      </w:r>
      <w:r>
        <w:rPr>
          <w:spacing w:val="10"/>
        </w:rPr>
        <w:t xml:space="preserve"> </w:t>
      </w:r>
      <w:r>
        <w:t>(126).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least</w:t>
      </w:r>
    </w:p>
    <w:p w:rsidR="006972B6" w:rsidRDefault="00594A19">
      <w:pPr>
        <w:pStyle w:val="BodyText"/>
        <w:spacing w:before="3"/>
        <w:ind w:left="375"/>
        <w:jc w:val="both"/>
      </w:pPr>
      <w:proofErr w:type="gramStart"/>
      <w:r>
        <w:t>represented</w:t>
      </w:r>
      <w:proofErr w:type="gramEnd"/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divorced with</w:t>
      </w:r>
      <w:r>
        <w:rPr>
          <w:spacing w:val="-1"/>
        </w:rPr>
        <w:t xml:space="preserve"> </w:t>
      </w:r>
      <w:r>
        <w:t>4.7% (14)</w:t>
      </w:r>
      <w:r>
        <w:rPr>
          <w:spacing w:val="-1"/>
        </w:rPr>
        <w:t xml:space="preserve"> </w:t>
      </w:r>
      <w:r>
        <w:t>and widowed</w:t>
      </w:r>
      <w:r>
        <w:rPr>
          <w:spacing w:val="-1"/>
        </w:rPr>
        <w:t xml:space="preserve"> </w:t>
      </w:r>
      <w:r>
        <w:t>with 5.7%</w:t>
      </w:r>
      <w:r>
        <w:rPr>
          <w:spacing w:val="-1"/>
        </w:rPr>
        <w:t xml:space="preserve"> </w:t>
      </w:r>
      <w:r>
        <w:t>(17).</w:t>
      </w:r>
    </w:p>
    <w:p w:rsidR="006972B6" w:rsidRDefault="006972B6">
      <w:pPr>
        <w:pStyle w:val="BodyText"/>
        <w:spacing w:before="1"/>
        <w:rPr>
          <w:sz w:val="37"/>
        </w:rPr>
      </w:pPr>
    </w:p>
    <w:p w:rsidR="006972B6" w:rsidRDefault="00594A19">
      <w:pPr>
        <w:pStyle w:val="Heading3"/>
        <w:ind w:right="507"/>
        <w:jc w:val="center"/>
      </w:pPr>
      <w:proofErr w:type="gramStart"/>
      <w:r>
        <w:t>Table</w:t>
      </w:r>
      <w:r>
        <w:rPr>
          <w:spacing w:val="-1"/>
        </w:rPr>
        <w:t xml:space="preserve"> </w:t>
      </w:r>
      <w:r>
        <w:t>4.</w:t>
      </w:r>
      <w:proofErr w:type="gramEnd"/>
      <w:r>
        <w:t xml:space="preserve"> 1</w:t>
      </w:r>
    </w:p>
    <w:p w:rsidR="006972B6" w:rsidRDefault="00594A19">
      <w:pPr>
        <w:spacing w:before="27"/>
        <w:ind w:left="351" w:right="511"/>
        <w:jc w:val="center"/>
        <w:rPr>
          <w:b/>
          <w:sz w:val="24"/>
        </w:rPr>
      </w:pPr>
      <w:r>
        <w:rPr>
          <w:b/>
          <w:sz w:val="24"/>
        </w:rPr>
        <w:t>Participants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Education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Level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Gender</w:t>
      </w:r>
    </w:p>
    <w:p w:rsidR="006972B6" w:rsidRDefault="006972B6">
      <w:pPr>
        <w:pStyle w:val="BodyText"/>
        <w:spacing w:before="9"/>
        <w:rPr>
          <w:b/>
          <w:sz w:val="12"/>
        </w:rPr>
      </w:pPr>
    </w:p>
    <w:tbl>
      <w:tblPr>
        <w:tblW w:w="0" w:type="auto"/>
        <w:tblInd w:w="15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3"/>
        <w:gridCol w:w="1102"/>
        <w:gridCol w:w="845"/>
        <w:gridCol w:w="1501"/>
        <w:gridCol w:w="1547"/>
      </w:tblGrid>
      <w:tr w:rsidR="006972B6">
        <w:trPr>
          <w:trHeight w:val="436"/>
        </w:trPr>
        <w:tc>
          <w:tcPr>
            <w:tcW w:w="1983" w:type="dxa"/>
            <w:vMerge w:val="restart"/>
          </w:tcPr>
          <w:p w:rsidR="006972B6" w:rsidRDefault="006972B6">
            <w:pPr>
              <w:pStyle w:val="TableParagraph"/>
              <w:spacing w:before="5"/>
              <w:rPr>
                <w:b/>
                <w:sz w:val="33"/>
              </w:rPr>
            </w:pPr>
          </w:p>
          <w:p w:rsidR="006972B6" w:rsidRDefault="00594A19">
            <w:pPr>
              <w:pStyle w:val="TableParagraph"/>
              <w:spacing w:before="1"/>
              <w:ind w:left="153"/>
              <w:rPr>
                <w:b/>
                <w:sz w:val="24"/>
              </w:rPr>
            </w:pPr>
            <w:r>
              <w:rPr>
                <w:b/>
                <w:sz w:val="24"/>
              </w:rPr>
              <w:t>Education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Level</w:t>
            </w:r>
          </w:p>
        </w:tc>
        <w:tc>
          <w:tcPr>
            <w:tcW w:w="1947" w:type="dxa"/>
            <w:gridSpan w:val="2"/>
          </w:tcPr>
          <w:p w:rsidR="006972B6" w:rsidRDefault="00594A19">
            <w:pPr>
              <w:pStyle w:val="TableParagraph"/>
              <w:spacing w:before="119"/>
              <w:ind w:left="582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3048" w:type="dxa"/>
            <w:gridSpan w:val="2"/>
            <w:vMerge w:val="restart"/>
          </w:tcPr>
          <w:p w:rsidR="006972B6" w:rsidRDefault="00594A19">
            <w:pPr>
              <w:pStyle w:val="TableParagraph"/>
              <w:spacing w:before="222"/>
              <w:ind w:left="1225" w:right="122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6972B6">
        <w:trPr>
          <w:trHeight w:val="316"/>
        </w:trPr>
        <w:tc>
          <w:tcPr>
            <w:tcW w:w="1983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1102" w:type="dxa"/>
          </w:tcPr>
          <w:p w:rsidR="006972B6" w:rsidRDefault="00594A19">
            <w:pPr>
              <w:pStyle w:val="TableParagraph"/>
              <w:spacing w:line="275" w:lineRule="exact"/>
              <w:ind w:left="153" w:right="15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845" w:type="dxa"/>
          </w:tcPr>
          <w:p w:rsidR="006972B6" w:rsidRDefault="00594A19">
            <w:pPr>
              <w:pStyle w:val="TableParagraph"/>
              <w:spacing w:line="275" w:lineRule="exact"/>
              <w:ind w:left="137" w:right="1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3048" w:type="dxa"/>
            <w:gridSpan w:val="2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</w:tr>
      <w:tr w:rsidR="006972B6">
        <w:trPr>
          <w:trHeight w:val="318"/>
        </w:trPr>
        <w:tc>
          <w:tcPr>
            <w:tcW w:w="1983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1947" w:type="dxa"/>
            <w:gridSpan w:val="2"/>
          </w:tcPr>
          <w:p w:rsidR="006972B6" w:rsidRDefault="00594A19">
            <w:pPr>
              <w:pStyle w:val="TableParagraph"/>
              <w:spacing w:line="275" w:lineRule="exact"/>
              <w:ind w:left="393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Frequ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ency</w:t>
            </w:r>
            <w:proofErr w:type="spellEnd"/>
          </w:p>
        </w:tc>
        <w:tc>
          <w:tcPr>
            <w:tcW w:w="1501" w:type="dxa"/>
          </w:tcPr>
          <w:p w:rsidR="006972B6" w:rsidRDefault="00594A19">
            <w:pPr>
              <w:pStyle w:val="TableParagraph"/>
              <w:spacing w:line="275" w:lineRule="exact"/>
              <w:ind w:left="179" w:right="1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1547" w:type="dxa"/>
          </w:tcPr>
          <w:p w:rsidR="006972B6" w:rsidRDefault="00594A19">
            <w:pPr>
              <w:pStyle w:val="TableParagraph"/>
              <w:spacing w:line="275" w:lineRule="exact"/>
              <w:ind w:left="184" w:right="1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6972B6">
        <w:trPr>
          <w:trHeight w:val="317"/>
        </w:trPr>
        <w:tc>
          <w:tcPr>
            <w:tcW w:w="1983" w:type="dxa"/>
          </w:tcPr>
          <w:p w:rsidR="006972B6" w:rsidRDefault="00594A19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Matrix</w:t>
            </w:r>
          </w:p>
        </w:tc>
        <w:tc>
          <w:tcPr>
            <w:tcW w:w="1102" w:type="dxa"/>
          </w:tcPr>
          <w:p w:rsidR="006972B6" w:rsidRDefault="00594A19">
            <w:pPr>
              <w:pStyle w:val="TableParagraph"/>
              <w:spacing w:line="271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845" w:type="dxa"/>
          </w:tcPr>
          <w:p w:rsidR="006972B6" w:rsidRDefault="00594A19">
            <w:pPr>
              <w:pStyle w:val="TableParagraph"/>
              <w:spacing w:line="271" w:lineRule="exac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501" w:type="dxa"/>
          </w:tcPr>
          <w:p w:rsidR="006972B6" w:rsidRDefault="00594A19">
            <w:pPr>
              <w:pStyle w:val="TableParagraph"/>
              <w:spacing w:line="271" w:lineRule="exact"/>
              <w:ind w:left="1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547" w:type="dxa"/>
          </w:tcPr>
          <w:p w:rsidR="006972B6" w:rsidRDefault="00594A19">
            <w:pPr>
              <w:pStyle w:val="TableParagraph"/>
              <w:spacing w:line="271" w:lineRule="exact"/>
              <w:ind w:left="179" w:right="180"/>
              <w:jc w:val="center"/>
              <w:rPr>
                <w:sz w:val="24"/>
              </w:rPr>
            </w:pPr>
            <w:r>
              <w:rPr>
                <w:sz w:val="24"/>
              </w:rPr>
              <w:t>1.0</w:t>
            </w:r>
          </w:p>
        </w:tc>
      </w:tr>
      <w:tr w:rsidR="006972B6">
        <w:trPr>
          <w:trHeight w:val="316"/>
        </w:trPr>
        <w:tc>
          <w:tcPr>
            <w:tcW w:w="1983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Undergraduate</w:t>
            </w:r>
          </w:p>
        </w:tc>
        <w:tc>
          <w:tcPr>
            <w:tcW w:w="1102" w:type="dxa"/>
          </w:tcPr>
          <w:p w:rsidR="006972B6" w:rsidRDefault="00594A19">
            <w:pPr>
              <w:pStyle w:val="TableParagraph"/>
              <w:spacing w:line="270" w:lineRule="exact"/>
              <w:ind w:left="153" w:right="151"/>
              <w:jc w:val="center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845" w:type="dxa"/>
          </w:tcPr>
          <w:p w:rsidR="006972B6" w:rsidRDefault="00594A19">
            <w:pPr>
              <w:pStyle w:val="TableParagraph"/>
              <w:spacing w:line="270" w:lineRule="exact"/>
              <w:ind w:left="137" w:right="137"/>
              <w:jc w:val="center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501" w:type="dxa"/>
          </w:tcPr>
          <w:p w:rsidR="006972B6" w:rsidRDefault="00594A19">
            <w:pPr>
              <w:pStyle w:val="TableParagraph"/>
              <w:spacing w:line="270" w:lineRule="exact"/>
              <w:ind w:left="178" w:right="177"/>
              <w:jc w:val="center"/>
              <w:rPr>
                <w:sz w:val="24"/>
              </w:rPr>
            </w:pPr>
            <w:r>
              <w:rPr>
                <w:sz w:val="24"/>
              </w:rPr>
              <w:t>103</w:t>
            </w:r>
          </w:p>
        </w:tc>
        <w:tc>
          <w:tcPr>
            <w:tcW w:w="1547" w:type="dxa"/>
          </w:tcPr>
          <w:p w:rsidR="006972B6" w:rsidRDefault="00594A19">
            <w:pPr>
              <w:pStyle w:val="TableParagraph"/>
              <w:spacing w:line="270" w:lineRule="exact"/>
              <w:ind w:left="179" w:right="180"/>
              <w:jc w:val="center"/>
              <w:rPr>
                <w:sz w:val="24"/>
              </w:rPr>
            </w:pPr>
            <w:r>
              <w:rPr>
                <w:sz w:val="24"/>
              </w:rPr>
              <w:t>34.7</w:t>
            </w:r>
          </w:p>
        </w:tc>
      </w:tr>
      <w:tr w:rsidR="006972B6">
        <w:trPr>
          <w:trHeight w:val="318"/>
        </w:trPr>
        <w:tc>
          <w:tcPr>
            <w:tcW w:w="1983" w:type="dxa"/>
          </w:tcPr>
          <w:p w:rsidR="006972B6" w:rsidRDefault="00594A19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Graduate</w:t>
            </w:r>
          </w:p>
        </w:tc>
        <w:tc>
          <w:tcPr>
            <w:tcW w:w="1102" w:type="dxa"/>
          </w:tcPr>
          <w:p w:rsidR="006972B6" w:rsidRDefault="00594A19">
            <w:pPr>
              <w:pStyle w:val="TableParagraph"/>
              <w:spacing w:line="273" w:lineRule="exact"/>
              <w:ind w:left="153" w:right="151"/>
              <w:jc w:val="center"/>
              <w:rPr>
                <w:sz w:val="24"/>
              </w:rPr>
            </w:pPr>
            <w:r>
              <w:rPr>
                <w:sz w:val="24"/>
              </w:rPr>
              <w:t>78</w:t>
            </w:r>
          </w:p>
        </w:tc>
        <w:tc>
          <w:tcPr>
            <w:tcW w:w="845" w:type="dxa"/>
          </w:tcPr>
          <w:p w:rsidR="006972B6" w:rsidRDefault="00594A19">
            <w:pPr>
              <w:pStyle w:val="TableParagraph"/>
              <w:spacing w:line="273" w:lineRule="exact"/>
              <w:ind w:left="137" w:right="137"/>
              <w:jc w:val="center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1501" w:type="dxa"/>
          </w:tcPr>
          <w:p w:rsidR="006972B6" w:rsidRDefault="00594A19">
            <w:pPr>
              <w:pStyle w:val="TableParagraph"/>
              <w:spacing w:line="273" w:lineRule="exact"/>
              <w:ind w:left="178" w:right="177"/>
              <w:jc w:val="center"/>
              <w:rPr>
                <w:sz w:val="24"/>
              </w:rPr>
            </w:pPr>
            <w:r>
              <w:rPr>
                <w:sz w:val="24"/>
              </w:rPr>
              <w:t>136</w:t>
            </w:r>
          </w:p>
        </w:tc>
        <w:tc>
          <w:tcPr>
            <w:tcW w:w="1547" w:type="dxa"/>
          </w:tcPr>
          <w:p w:rsidR="006972B6" w:rsidRDefault="00594A19">
            <w:pPr>
              <w:pStyle w:val="TableParagraph"/>
              <w:spacing w:line="273" w:lineRule="exact"/>
              <w:ind w:left="179" w:right="180"/>
              <w:jc w:val="center"/>
              <w:rPr>
                <w:sz w:val="24"/>
              </w:rPr>
            </w:pPr>
            <w:r>
              <w:rPr>
                <w:sz w:val="24"/>
              </w:rPr>
              <w:t>45.8</w:t>
            </w:r>
          </w:p>
        </w:tc>
      </w:tr>
      <w:tr w:rsidR="006972B6">
        <w:trPr>
          <w:trHeight w:val="477"/>
        </w:trPr>
        <w:tc>
          <w:tcPr>
            <w:tcW w:w="1983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Postgraduate</w:t>
            </w:r>
          </w:p>
        </w:tc>
        <w:tc>
          <w:tcPr>
            <w:tcW w:w="1102" w:type="dxa"/>
          </w:tcPr>
          <w:p w:rsidR="006972B6" w:rsidRDefault="00594A19">
            <w:pPr>
              <w:pStyle w:val="TableParagraph"/>
              <w:spacing w:before="75"/>
              <w:ind w:left="153" w:right="151"/>
              <w:jc w:val="center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845" w:type="dxa"/>
          </w:tcPr>
          <w:p w:rsidR="006972B6" w:rsidRDefault="00594A19">
            <w:pPr>
              <w:pStyle w:val="TableParagraph"/>
              <w:spacing w:before="75"/>
              <w:ind w:left="137" w:right="137"/>
              <w:jc w:val="center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1501" w:type="dxa"/>
          </w:tcPr>
          <w:p w:rsidR="006972B6" w:rsidRDefault="00594A19">
            <w:pPr>
              <w:pStyle w:val="TableParagraph"/>
              <w:spacing w:before="75"/>
              <w:ind w:left="178" w:right="177"/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1547" w:type="dxa"/>
          </w:tcPr>
          <w:p w:rsidR="006972B6" w:rsidRDefault="00594A19">
            <w:pPr>
              <w:pStyle w:val="TableParagraph"/>
              <w:spacing w:before="75"/>
              <w:ind w:left="179" w:right="180"/>
              <w:jc w:val="center"/>
              <w:rPr>
                <w:sz w:val="24"/>
              </w:rPr>
            </w:pPr>
            <w:r>
              <w:rPr>
                <w:sz w:val="24"/>
              </w:rPr>
              <w:t>18.5</w:t>
            </w:r>
          </w:p>
        </w:tc>
      </w:tr>
      <w:tr w:rsidR="006972B6">
        <w:trPr>
          <w:trHeight w:val="318"/>
        </w:trPr>
        <w:tc>
          <w:tcPr>
            <w:tcW w:w="1983" w:type="dxa"/>
          </w:tcPr>
          <w:p w:rsidR="006972B6" w:rsidRDefault="00594A19">
            <w:pPr>
              <w:pStyle w:val="TableParagraph"/>
              <w:spacing w:line="270" w:lineRule="exact"/>
              <w:ind w:left="713" w:right="712"/>
              <w:jc w:val="center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102" w:type="dxa"/>
          </w:tcPr>
          <w:p w:rsidR="006972B6" w:rsidRDefault="00594A19">
            <w:pPr>
              <w:pStyle w:val="TableParagraph"/>
              <w:spacing w:line="270" w:lineRule="exact"/>
              <w:ind w:left="153" w:right="151"/>
              <w:jc w:val="center"/>
              <w:rPr>
                <w:sz w:val="24"/>
              </w:rPr>
            </w:pPr>
            <w:r>
              <w:rPr>
                <w:sz w:val="24"/>
              </w:rPr>
              <w:t>159</w:t>
            </w:r>
          </w:p>
        </w:tc>
        <w:tc>
          <w:tcPr>
            <w:tcW w:w="845" w:type="dxa"/>
          </w:tcPr>
          <w:p w:rsidR="006972B6" w:rsidRDefault="00594A19">
            <w:pPr>
              <w:pStyle w:val="TableParagraph"/>
              <w:spacing w:line="270" w:lineRule="exact"/>
              <w:ind w:left="137" w:right="137"/>
              <w:jc w:val="center"/>
              <w:rPr>
                <w:sz w:val="24"/>
              </w:rPr>
            </w:pPr>
            <w:r>
              <w:rPr>
                <w:sz w:val="24"/>
              </w:rPr>
              <w:t>138</w:t>
            </w:r>
          </w:p>
        </w:tc>
        <w:tc>
          <w:tcPr>
            <w:tcW w:w="1501" w:type="dxa"/>
          </w:tcPr>
          <w:p w:rsidR="006972B6" w:rsidRDefault="00594A19">
            <w:pPr>
              <w:pStyle w:val="TableParagraph"/>
              <w:spacing w:line="270" w:lineRule="exact"/>
              <w:ind w:left="178" w:right="177"/>
              <w:jc w:val="center"/>
              <w:rPr>
                <w:sz w:val="24"/>
              </w:rPr>
            </w:pPr>
            <w:r>
              <w:rPr>
                <w:sz w:val="24"/>
              </w:rPr>
              <w:t>297</w:t>
            </w:r>
          </w:p>
        </w:tc>
        <w:tc>
          <w:tcPr>
            <w:tcW w:w="1547" w:type="dxa"/>
          </w:tcPr>
          <w:p w:rsidR="006972B6" w:rsidRDefault="00594A19">
            <w:pPr>
              <w:pStyle w:val="TableParagraph"/>
              <w:spacing w:line="270" w:lineRule="exact"/>
              <w:ind w:left="179" w:right="180"/>
              <w:jc w:val="center"/>
              <w:rPr>
                <w:sz w:val="24"/>
              </w:rPr>
            </w:pPr>
            <w:r>
              <w:rPr>
                <w:sz w:val="24"/>
              </w:rPr>
              <w:t>100.0</w:t>
            </w:r>
          </w:p>
        </w:tc>
      </w:tr>
    </w:tbl>
    <w:p w:rsidR="006972B6" w:rsidRDefault="006972B6">
      <w:pPr>
        <w:pStyle w:val="BodyText"/>
        <w:spacing w:before="10"/>
        <w:rPr>
          <w:b/>
          <w:sz w:val="38"/>
        </w:rPr>
      </w:pPr>
    </w:p>
    <w:p w:rsidR="006972B6" w:rsidRDefault="00594A19">
      <w:pPr>
        <w:pStyle w:val="BodyText"/>
        <w:spacing w:before="1" w:line="343" w:lineRule="auto"/>
        <w:ind w:left="375" w:right="555" w:hanging="10"/>
        <w:jc w:val="both"/>
      </w:pPr>
      <w:r>
        <w:t>Table</w:t>
      </w:r>
      <w:r>
        <w:rPr>
          <w:spacing w:val="1"/>
        </w:rPr>
        <w:t xml:space="preserve"> </w:t>
      </w:r>
      <w:r>
        <w:t>4.2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comprehensive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frequencies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percentages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participant’s education level by their gender. Out of 297 participant’s majority female (78) and</w:t>
      </w:r>
      <w:r>
        <w:rPr>
          <w:spacing w:val="1"/>
        </w:rPr>
        <w:t xml:space="preserve"> </w:t>
      </w:r>
      <w:r>
        <w:t>male (58) were graduate 45.8% while 34.7% were undergraduate, 18.5% we</w:t>
      </w:r>
      <w:r>
        <w:t>re postgraduate. 103</w:t>
      </w:r>
      <w:r>
        <w:rPr>
          <w:spacing w:val="1"/>
        </w:rPr>
        <w:t xml:space="preserve"> </w:t>
      </w:r>
      <w:r>
        <w:t>undergraduate</w:t>
      </w:r>
      <w:r>
        <w:rPr>
          <w:spacing w:val="-4"/>
        </w:rPr>
        <w:t xml:space="preserve"> </w:t>
      </w:r>
      <w:r>
        <w:t>participants</w:t>
      </w:r>
      <w:r>
        <w:rPr>
          <w:spacing w:val="-3"/>
        </w:rPr>
        <w:t xml:space="preserve"> </w:t>
      </w:r>
      <w:r>
        <w:t>included</w:t>
      </w:r>
      <w:r>
        <w:rPr>
          <w:spacing w:val="-4"/>
        </w:rPr>
        <w:t xml:space="preserve"> </w:t>
      </w:r>
      <w:r>
        <w:t>58</w:t>
      </w:r>
      <w:r>
        <w:rPr>
          <w:spacing w:val="-4"/>
        </w:rPr>
        <w:t xml:space="preserve"> </w:t>
      </w:r>
      <w:r>
        <w:t>females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45</w:t>
      </w:r>
      <w:r>
        <w:rPr>
          <w:spacing w:val="-4"/>
        </w:rPr>
        <w:t xml:space="preserve"> </w:t>
      </w:r>
      <w:r>
        <w:t>males,</w:t>
      </w:r>
      <w:r>
        <w:rPr>
          <w:spacing w:val="-4"/>
        </w:rPr>
        <w:t xml:space="preserve"> </w:t>
      </w:r>
      <w:r>
        <w:t>while</w:t>
      </w:r>
      <w:r>
        <w:rPr>
          <w:spacing w:val="-4"/>
        </w:rPr>
        <w:t xml:space="preserve"> </w:t>
      </w:r>
      <w:r>
        <w:t>there</w:t>
      </w:r>
      <w:r>
        <w:rPr>
          <w:spacing w:val="-1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22</w:t>
      </w:r>
      <w:r>
        <w:rPr>
          <w:spacing w:val="-4"/>
        </w:rPr>
        <w:t xml:space="preserve"> </w:t>
      </w:r>
      <w:r>
        <w:t>females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33</w:t>
      </w:r>
      <w:r>
        <w:rPr>
          <w:spacing w:val="-58"/>
        </w:rPr>
        <w:t xml:space="preserve"> </w:t>
      </w:r>
      <w:r>
        <w:t>males</w:t>
      </w:r>
      <w:r>
        <w:rPr>
          <w:spacing w:val="-1"/>
        </w:rPr>
        <w:t xml:space="preserve"> </w:t>
      </w:r>
      <w:r>
        <w:t>among</w:t>
      </w:r>
      <w:r>
        <w:rPr>
          <w:spacing w:val="-3"/>
        </w:rPr>
        <w:t xml:space="preserve"> </w:t>
      </w:r>
      <w:r>
        <w:t>postgraduate.</w:t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594A19">
      <w:pPr>
        <w:pStyle w:val="Heading2"/>
        <w:numPr>
          <w:ilvl w:val="2"/>
          <w:numId w:val="3"/>
        </w:numPr>
        <w:tabs>
          <w:tab w:val="left" w:pos="998"/>
        </w:tabs>
        <w:spacing w:before="173"/>
        <w:ind w:left="997" w:hanging="632"/>
        <w:jc w:val="both"/>
      </w:pPr>
      <w:bookmarkStart w:id="33" w:name="_bookmark28"/>
      <w:bookmarkEnd w:id="33"/>
      <w:r>
        <w:t>Descriptive</w:t>
      </w:r>
      <w:r>
        <w:rPr>
          <w:spacing w:val="-6"/>
        </w:rPr>
        <w:t xml:space="preserve"> </w:t>
      </w:r>
      <w:r>
        <w:t>statistics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study</w:t>
      </w:r>
      <w:r>
        <w:rPr>
          <w:spacing w:val="-4"/>
        </w:rPr>
        <w:t xml:space="preserve"> </w:t>
      </w:r>
      <w:r>
        <w:t>variable</w:t>
      </w:r>
    </w:p>
    <w:p w:rsidR="006972B6" w:rsidRDefault="00594A19">
      <w:pPr>
        <w:pStyle w:val="BodyText"/>
        <w:spacing w:before="37" w:line="343" w:lineRule="auto"/>
        <w:ind w:left="375" w:right="551" w:hanging="10"/>
        <w:jc w:val="both"/>
      </w:pPr>
      <w:r>
        <w:t>Table</w:t>
      </w:r>
      <w:r>
        <w:rPr>
          <w:spacing w:val="-12"/>
        </w:rPr>
        <w:t xml:space="preserve"> </w:t>
      </w:r>
      <w:r>
        <w:t>4.3</w:t>
      </w:r>
      <w:r>
        <w:rPr>
          <w:spacing w:val="-8"/>
        </w:rPr>
        <w:t xml:space="preserve"> </w:t>
      </w:r>
      <w:r>
        <w:t>gives</w:t>
      </w:r>
      <w:r>
        <w:rPr>
          <w:spacing w:val="-10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brief</w:t>
      </w:r>
      <w:r>
        <w:rPr>
          <w:spacing w:val="-11"/>
        </w:rPr>
        <w:t xml:space="preserve"> </w:t>
      </w:r>
      <w:r>
        <w:t>description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descriptive</w:t>
      </w:r>
      <w:r>
        <w:rPr>
          <w:spacing w:val="-11"/>
        </w:rPr>
        <w:t xml:space="preserve"> </w:t>
      </w:r>
      <w:r>
        <w:t>statistics</w:t>
      </w:r>
      <w:r>
        <w:rPr>
          <w:spacing w:val="-10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each</w:t>
      </w:r>
      <w:r>
        <w:rPr>
          <w:spacing w:val="-10"/>
        </w:rPr>
        <w:t xml:space="preserve"> </w:t>
      </w:r>
      <w:r>
        <w:t>variable.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five-point</w:t>
      </w:r>
      <w:r>
        <w:rPr>
          <w:spacing w:val="-7"/>
        </w:rPr>
        <w:t xml:space="preserve"> </w:t>
      </w:r>
      <w:proofErr w:type="spellStart"/>
      <w:r>
        <w:t>Likert</w:t>
      </w:r>
      <w:proofErr w:type="spellEnd"/>
      <w:r>
        <w:rPr>
          <w:spacing w:val="-57"/>
        </w:rPr>
        <w:t xml:space="preserve"> </w:t>
      </w:r>
      <w:r>
        <w:t>scale</w:t>
      </w:r>
      <w:r>
        <w:rPr>
          <w:spacing w:val="-12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used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measure</w:t>
      </w:r>
      <w:r>
        <w:rPr>
          <w:spacing w:val="-13"/>
        </w:rPr>
        <w:t xml:space="preserve"> </w:t>
      </w:r>
      <w:r>
        <w:t>each</w:t>
      </w:r>
      <w:r>
        <w:rPr>
          <w:spacing w:val="-12"/>
        </w:rPr>
        <w:t xml:space="preserve"> </w:t>
      </w:r>
      <w:r>
        <w:t>variable.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descriptive</w:t>
      </w:r>
      <w:r>
        <w:rPr>
          <w:spacing w:val="-13"/>
        </w:rPr>
        <w:t xml:space="preserve"> </w:t>
      </w:r>
      <w:r>
        <w:t>statistics</w:t>
      </w:r>
      <w:r>
        <w:rPr>
          <w:spacing w:val="-13"/>
        </w:rPr>
        <w:t xml:space="preserve"> </w:t>
      </w:r>
      <w:r>
        <w:t>results</w:t>
      </w:r>
      <w:r>
        <w:rPr>
          <w:spacing w:val="-12"/>
        </w:rPr>
        <w:t xml:space="preserve"> </w:t>
      </w:r>
      <w:r>
        <w:t>exposed</w:t>
      </w:r>
      <w:r>
        <w:rPr>
          <w:spacing w:val="-12"/>
        </w:rPr>
        <w:t xml:space="preserve"> </w:t>
      </w:r>
      <w:r>
        <w:t>that</w:t>
      </w:r>
      <w:r>
        <w:rPr>
          <w:spacing w:val="-11"/>
        </w:rPr>
        <w:t xml:space="preserve"> </w:t>
      </w:r>
      <w:r>
        <w:t>all</w:t>
      </w:r>
      <w:r>
        <w:rPr>
          <w:spacing w:val="-12"/>
        </w:rPr>
        <w:t xml:space="preserve"> </w:t>
      </w:r>
      <w:r>
        <w:t>variables</w:t>
      </w:r>
      <w:r>
        <w:rPr>
          <w:spacing w:val="-57"/>
        </w:rPr>
        <w:t xml:space="preserve"> </w:t>
      </w:r>
      <w:r>
        <w:t>lowest value is 1 and highest value is 5. This indicates that the responses in the study are spread</w:t>
      </w:r>
      <w:r>
        <w:rPr>
          <w:spacing w:val="1"/>
        </w:rPr>
        <w:t xml:space="preserve"> </w:t>
      </w:r>
      <w:r>
        <w:t>across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full</w:t>
      </w:r>
      <w:r>
        <w:rPr>
          <w:spacing w:val="-3"/>
        </w:rPr>
        <w:t xml:space="preserve"> </w:t>
      </w:r>
      <w:r>
        <w:t>range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scale.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range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mean</w:t>
      </w:r>
      <w:r>
        <w:rPr>
          <w:spacing w:val="-3"/>
        </w:rPr>
        <w:t xml:space="preserve"> </w:t>
      </w:r>
      <w:r>
        <w:t>values</w:t>
      </w:r>
      <w:r>
        <w:rPr>
          <w:spacing w:val="-2"/>
        </w:rPr>
        <w:t xml:space="preserve"> </w:t>
      </w:r>
      <w:r>
        <w:t>lies</w:t>
      </w:r>
      <w:r>
        <w:rPr>
          <w:spacing w:val="-3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2.88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2.91,</w:t>
      </w:r>
      <w:r>
        <w:rPr>
          <w:spacing w:val="-3"/>
        </w:rPr>
        <w:t xml:space="preserve"> </w:t>
      </w:r>
      <w:r>
        <w:t>while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range</w:t>
      </w:r>
      <w:r>
        <w:rPr>
          <w:spacing w:val="-57"/>
        </w:rPr>
        <w:t xml:space="preserve"> </w:t>
      </w:r>
      <w:r>
        <w:t>of standard deviation values lies between 0.71 to 0.91 The mean score for item assessing brand</w:t>
      </w:r>
      <w:r>
        <w:rPr>
          <w:spacing w:val="1"/>
        </w:rPr>
        <w:t xml:space="preserve"> </w:t>
      </w:r>
      <w:r>
        <w:t>experience, brand trust, customer satisfaction and brand loyalty slightly exc</w:t>
      </w:r>
      <w:r>
        <w:t>eeded from midpoint.</w:t>
      </w:r>
      <w:r>
        <w:rPr>
          <w:spacing w:val="-5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mean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experience</w:t>
      </w:r>
      <w:r>
        <w:rPr>
          <w:spacing w:val="-9"/>
        </w:rPr>
        <w:t xml:space="preserve"> </w:t>
      </w:r>
      <w:r>
        <w:t>2.90,</w:t>
      </w:r>
      <w:r>
        <w:rPr>
          <w:spacing w:val="-6"/>
        </w:rPr>
        <w:t xml:space="preserve"> </w:t>
      </w:r>
      <w:r>
        <w:t>brand</w:t>
      </w:r>
      <w:r>
        <w:rPr>
          <w:spacing w:val="-7"/>
        </w:rPr>
        <w:t xml:space="preserve"> </w:t>
      </w:r>
      <w:r>
        <w:t>trust</w:t>
      </w:r>
      <w:r>
        <w:rPr>
          <w:spacing w:val="-7"/>
        </w:rPr>
        <w:t xml:space="preserve"> </w:t>
      </w:r>
      <w:r>
        <w:t>2.88,</w:t>
      </w:r>
      <w:r>
        <w:rPr>
          <w:spacing w:val="-8"/>
        </w:rPr>
        <w:t xml:space="preserve"> </w:t>
      </w:r>
      <w:r>
        <w:t>customer</w:t>
      </w:r>
      <w:r>
        <w:rPr>
          <w:spacing w:val="-8"/>
        </w:rPr>
        <w:t xml:space="preserve"> </w:t>
      </w:r>
      <w:r>
        <w:t>satisfaction</w:t>
      </w:r>
      <w:r>
        <w:rPr>
          <w:spacing w:val="-8"/>
        </w:rPr>
        <w:t xml:space="preserve"> </w:t>
      </w:r>
      <w:r>
        <w:t>2.91,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loyalty</w:t>
      </w:r>
    </w:p>
    <w:p w:rsidR="006972B6" w:rsidRDefault="00594A19">
      <w:pPr>
        <w:pStyle w:val="BodyText"/>
        <w:spacing w:before="5" w:line="343" w:lineRule="auto"/>
        <w:ind w:left="375" w:right="553"/>
        <w:jc w:val="both"/>
      </w:pPr>
      <w:r>
        <w:t>2.88 suggest that participant responses were evenly distributed across the response scale and</w:t>
      </w:r>
      <w:r>
        <w:rPr>
          <w:spacing w:val="1"/>
        </w:rPr>
        <w:t xml:space="preserve"> </w:t>
      </w:r>
      <w:r>
        <w:t>reported moderate level of brand experience, brand trust, customer satisfaction and brand loyalty.</w:t>
      </w:r>
      <w:r>
        <w:rPr>
          <w:spacing w:val="-5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standard</w:t>
      </w:r>
      <w:r>
        <w:rPr>
          <w:spacing w:val="-2"/>
        </w:rPr>
        <w:t xml:space="preserve"> </w:t>
      </w:r>
      <w:r>
        <w:t>deviation</w:t>
      </w:r>
      <w:r>
        <w:rPr>
          <w:spacing w:val="-3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5"/>
        </w:rPr>
        <w:t xml:space="preserve"> </w:t>
      </w:r>
      <w:r>
        <w:t>0.71,</w:t>
      </w:r>
      <w:r>
        <w:rPr>
          <w:spacing w:val="1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trust</w:t>
      </w:r>
      <w:r>
        <w:rPr>
          <w:spacing w:val="-1"/>
        </w:rPr>
        <w:t xml:space="preserve"> </w:t>
      </w:r>
      <w:r>
        <w:t>0.86,</w:t>
      </w:r>
      <w:r>
        <w:rPr>
          <w:spacing w:val="-4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satisfaction</w:t>
      </w:r>
      <w:r>
        <w:rPr>
          <w:spacing w:val="-4"/>
        </w:rPr>
        <w:t xml:space="preserve"> </w:t>
      </w:r>
      <w:r>
        <w:t>0.86</w:t>
      </w:r>
      <w:r>
        <w:rPr>
          <w:spacing w:val="-2"/>
        </w:rPr>
        <w:t xml:space="preserve"> </w:t>
      </w:r>
      <w:r>
        <w:t>and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50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375" w:right="552"/>
        <w:jc w:val="both"/>
      </w:pPr>
      <w:proofErr w:type="gramStart"/>
      <w:r>
        <w:lastRenderedPageBreak/>
        <w:t>brand</w:t>
      </w:r>
      <w:proofErr w:type="gramEnd"/>
      <w:r>
        <w:rPr>
          <w:spacing w:val="-4"/>
        </w:rPr>
        <w:t xml:space="preserve"> </w:t>
      </w:r>
      <w:r>
        <w:t>loyalty</w:t>
      </w:r>
      <w:r>
        <w:rPr>
          <w:spacing w:val="-8"/>
        </w:rPr>
        <w:t xml:space="preserve"> </w:t>
      </w:r>
      <w:r>
        <w:t>0.91</w:t>
      </w:r>
      <w:r>
        <w:rPr>
          <w:spacing w:val="-3"/>
        </w:rPr>
        <w:t xml:space="preserve"> </w:t>
      </w:r>
      <w:r>
        <w:t>indicate</w:t>
      </w:r>
      <w:r>
        <w:rPr>
          <w:spacing w:val="-3"/>
        </w:rPr>
        <w:t xml:space="preserve"> </w:t>
      </w:r>
      <w:r>
        <w:t>there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some</w:t>
      </w:r>
      <w:r>
        <w:rPr>
          <w:spacing w:val="-1"/>
        </w:rPr>
        <w:t xml:space="preserve"> </w:t>
      </w:r>
      <w:r>
        <w:t>variability</w:t>
      </w:r>
      <w:r>
        <w:rPr>
          <w:spacing w:val="-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data.</w:t>
      </w:r>
      <w:r>
        <w:rPr>
          <w:spacing w:val="-3"/>
        </w:rPr>
        <w:t xml:space="preserve"> </w:t>
      </w:r>
      <w:r>
        <w:t>Small</w:t>
      </w:r>
      <w:r>
        <w:rPr>
          <w:spacing w:val="-2"/>
        </w:rPr>
        <w:t xml:space="preserve"> </w:t>
      </w:r>
      <w:r>
        <w:t>standard</w:t>
      </w:r>
      <w:r>
        <w:rPr>
          <w:spacing w:val="-4"/>
        </w:rPr>
        <w:t xml:space="preserve"> </w:t>
      </w:r>
      <w:r>
        <w:t>deviation</w:t>
      </w:r>
      <w:r>
        <w:rPr>
          <w:spacing w:val="-3"/>
        </w:rPr>
        <w:t xml:space="preserve"> </w:t>
      </w:r>
      <w:r>
        <w:t>statistics</w:t>
      </w:r>
      <w:r>
        <w:rPr>
          <w:spacing w:val="-57"/>
        </w:rPr>
        <w:t xml:space="preserve"> </w:t>
      </w:r>
      <w:r>
        <w:t>suggest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highly</w:t>
      </w:r>
      <w:r>
        <w:rPr>
          <w:spacing w:val="1"/>
        </w:rPr>
        <w:t xml:space="preserve"> </w:t>
      </w:r>
      <w:r>
        <w:t>dispersed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responses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participant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relatively</w:t>
      </w:r>
      <w:r>
        <w:rPr>
          <w:spacing w:val="1"/>
        </w:rPr>
        <w:t xml:space="preserve"> </w:t>
      </w:r>
      <w:r>
        <w:t>consistent.</w:t>
      </w:r>
    </w:p>
    <w:p w:rsidR="006972B6" w:rsidRDefault="006972B6">
      <w:pPr>
        <w:pStyle w:val="BodyText"/>
        <w:spacing w:before="5"/>
        <w:rPr>
          <w:sz w:val="26"/>
        </w:rPr>
      </w:pPr>
    </w:p>
    <w:p w:rsidR="006972B6" w:rsidRDefault="00594A19">
      <w:pPr>
        <w:pStyle w:val="Heading3"/>
        <w:ind w:right="507"/>
        <w:jc w:val="center"/>
      </w:pPr>
      <w:proofErr w:type="gramStart"/>
      <w:r>
        <w:t>Table</w:t>
      </w:r>
      <w:r>
        <w:rPr>
          <w:spacing w:val="-1"/>
        </w:rPr>
        <w:t xml:space="preserve"> </w:t>
      </w:r>
      <w:r>
        <w:t>4.</w:t>
      </w:r>
      <w:proofErr w:type="gramEnd"/>
      <w:r>
        <w:t xml:space="preserve"> 2</w:t>
      </w:r>
    </w:p>
    <w:p w:rsidR="006972B6" w:rsidRDefault="00594A19">
      <w:pPr>
        <w:spacing w:before="24" w:after="27"/>
        <w:ind w:left="351" w:right="512"/>
        <w:jc w:val="center"/>
        <w:rPr>
          <w:b/>
          <w:sz w:val="24"/>
        </w:rPr>
      </w:pPr>
      <w:r>
        <w:rPr>
          <w:b/>
          <w:sz w:val="24"/>
        </w:rPr>
        <w:t>Descriptive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Statistics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of the Study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Variable</w:t>
      </w:r>
    </w:p>
    <w:tbl>
      <w:tblPr>
        <w:tblW w:w="0" w:type="auto"/>
        <w:tblInd w:w="17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43"/>
        <w:gridCol w:w="960"/>
        <w:gridCol w:w="1061"/>
        <w:gridCol w:w="960"/>
        <w:gridCol w:w="963"/>
      </w:tblGrid>
      <w:tr w:rsidR="006972B6">
        <w:trPr>
          <w:trHeight w:val="323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5" w:lineRule="exact"/>
              <w:ind w:left="871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5" w:lineRule="exact"/>
              <w:ind w:right="25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Min</w:t>
            </w:r>
          </w:p>
        </w:tc>
        <w:tc>
          <w:tcPr>
            <w:tcW w:w="1061" w:type="dxa"/>
          </w:tcPr>
          <w:p w:rsidR="006972B6" w:rsidRDefault="00594A19">
            <w:pPr>
              <w:pStyle w:val="TableParagraph"/>
              <w:spacing w:line="275" w:lineRule="exact"/>
              <w:ind w:left="274" w:right="2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5" w:lineRule="exact"/>
              <w:ind w:left="166" w:right="1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63" w:type="dxa"/>
          </w:tcPr>
          <w:p w:rsidR="006972B6" w:rsidRDefault="00594A19">
            <w:pPr>
              <w:pStyle w:val="TableParagraph"/>
              <w:spacing w:line="275" w:lineRule="exact"/>
              <w:ind w:left="323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 w:rsidR="006972B6">
        <w:trPr>
          <w:trHeight w:val="325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1.Brand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3" w:lineRule="exact"/>
              <w:ind w:right="261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061" w:type="dxa"/>
          </w:tcPr>
          <w:p w:rsidR="006972B6" w:rsidRDefault="00594A19">
            <w:pPr>
              <w:pStyle w:val="TableParagraph"/>
              <w:spacing w:line="273" w:lineRule="exact"/>
              <w:ind w:left="272" w:right="269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3" w:lineRule="exact"/>
              <w:ind w:left="159" w:right="157"/>
              <w:jc w:val="center"/>
              <w:rPr>
                <w:sz w:val="24"/>
              </w:rPr>
            </w:pPr>
            <w:r>
              <w:rPr>
                <w:sz w:val="24"/>
              </w:rPr>
              <w:t>2.90</w:t>
            </w:r>
          </w:p>
        </w:tc>
        <w:tc>
          <w:tcPr>
            <w:tcW w:w="963" w:type="dxa"/>
          </w:tcPr>
          <w:p w:rsidR="006972B6" w:rsidRDefault="00594A19">
            <w:pPr>
              <w:pStyle w:val="TableParagraph"/>
              <w:spacing w:line="273" w:lineRule="exact"/>
              <w:ind w:left="268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</w:tr>
      <w:tr w:rsidR="006972B6">
        <w:trPr>
          <w:trHeight w:val="325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3" w:lineRule="exact"/>
              <w:ind w:left="110"/>
              <w:rPr>
                <w:sz w:val="24"/>
              </w:rPr>
            </w:pPr>
            <w:r>
              <w:rPr>
                <w:sz w:val="24"/>
              </w:rPr>
              <w:t>2.Brand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3" w:lineRule="exact"/>
              <w:ind w:right="261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061" w:type="dxa"/>
          </w:tcPr>
          <w:p w:rsidR="006972B6" w:rsidRDefault="00594A19">
            <w:pPr>
              <w:pStyle w:val="TableParagraph"/>
              <w:spacing w:line="273" w:lineRule="exact"/>
              <w:ind w:left="272" w:right="269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3" w:lineRule="exact"/>
              <w:ind w:left="159" w:right="157"/>
              <w:jc w:val="center"/>
              <w:rPr>
                <w:sz w:val="24"/>
              </w:rPr>
            </w:pPr>
            <w:r>
              <w:rPr>
                <w:sz w:val="24"/>
              </w:rPr>
              <w:t>2.88</w:t>
            </w:r>
          </w:p>
        </w:tc>
        <w:tc>
          <w:tcPr>
            <w:tcW w:w="963" w:type="dxa"/>
          </w:tcPr>
          <w:p w:rsidR="006972B6" w:rsidRDefault="00594A19">
            <w:pPr>
              <w:pStyle w:val="TableParagraph"/>
              <w:spacing w:line="273" w:lineRule="exact"/>
              <w:ind w:left="268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</w:tr>
      <w:tr w:rsidR="006972B6">
        <w:trPr>
          <w:trHeight w:val="414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3.Customer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Satisfaction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0" w:lineRule="exact"/>
              <w:ind w:right="261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061" w:type="dxa"/>
          </w:tcPr>
          <w:p w:rsidR="006972B6" w:rsidRDefault="00594A19">
            <w:pPr>
              <w:pStyle w:val="TableParagraph"/>
              <w:spacing w:line="270" w:lineRule="exact"/>
              <w:ind w:left="272" w:right="269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0" w:lineRule="exact"/>
              <w:ind w:left="159" w:right="157"/>
              <w:jc w:val="center"/>
              <w:rPr>
                <w:sz w:val="24"/>
              </w:rPr>
            </w:pPr>
            <w:r>
              <w:rPr>
                <w:sz w:val="24"/>
              </w:rPr>
              <w:t>2.91</w:t>
            </w:r>
          </w:p>
        </w:tc>
        <w:tc>
          <w:tcPr>
            <w:tcW w:w="963" w:type="dxa"/>
          </w:tcPr>
          <w:p w:rsidR="006972B6" w:rsidRDefault="00594A19">
            <w:pPr>
              <w:pStyle w:val="TableParagraph"/>
              <w:spacing w:line="270" w:lineRule="exact"/>
              <w:ind w:left="268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</w:tr>
      <w:tr w:rsidR="006972B6">
        <w:trPr>
          <w:trHeight w:val="326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1" w:lineRule="exact"/>
              <w:ind w:left="110"/>
              <w:rPr>
                <w:sz w:val="24"/>
              </w:rPr>
            </w:pPr>
            <w:r>
              <w:rPr>
                <w:sz w:val="24"/>
              </w:rPr>
              <w:t>4.Brand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Loyalty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1" w:lineRule="exact"/>
              <w:ind w:right="261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1061" w:type="dxa"/>
          </w:tcPr>
          <w:p w:rsidR="006972B6" w:rsidRDefault="00594A19">
            <w:pPr>
              <w:pStyle w:val="TableParagraph"/>
              <w:spacing w:line="271" w:lineRule="exact"/>
              <w:ind w:left="272" w:right="269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1" w:lineRule="exact"/>
              <w:ind w:left="159" w:right="157"/>
              <w:jc w:val="center"/>
              <w:rPr>
                <w:sz w:val="24"/>
              </w:rPr>
            </w:pPr>
            <w:r>
              <w:rPr>
                <w:sz w:val="24"/>
              </w:rPr>
              <w:t>2.88</w:t>
            </w:r>
          </w:p>
        </w:tc>
        <w:tc>
          <w:tcPr>
            <w:tcW w:w="963" w:type="dxa"/>
          </w:tcPr>
          <w:p w:rsidR="006972B6" w:rsidRDefault="00594A19">
            <w:pPr>
              <w:pStyle w:val="TableParagraph"/>
              <w:spacing w:line="271" w:lineRule="exact"/>
              <w:ind w:left="268"/>
              <w:rPr>
                <w:sz w:val="24"/>
              </w:rPr>
            </w:pPr>
            <w:r>
              <w:rPr>
                <w:sz w:val="24"/>
              </w:rPr>
              <w:t>0.91</w:t>
            </w:r>
          </w:p>
        </w:tc>
      </w:tr>
    </w:tbl>
    <w:p w:rsidR="006972B6" w:rsidRDefault="006972B6">
      <w:pPr>
        <w:pStyle w:val="BodyText"/>
        <w:rPr>
          <w:b/>
          <w:sz w:val="26"/>
        </w:rPr>
      </w:pPr>
    </w:p>
    <w:p w:rsidR="006972B6" w:rsidRDefault="006972B6">
      <w:pPr>
        <w:pStyle w:val="BodyText"/>
        <w:rPr>
          <w:b/>
          <w:sz w:val="26"/>
        </w:rPr>
      </w:pPr>
    </w:p>
    <w:p w:rsidR="006972B6" w:rsidRDefault="006972B6">
      <w:pPr>
        <w:pStyle w:val="BodyText"/>
        <w:spacing w:before="3"/>
        <w:rPr>
          <w:b/>
          <w:sz w:val="27"/>
        </w:rPr>
      </w:pPr>
    </w:p>
    <w:p w:rsidR="006972B6" w:rsidRDefault="00594A19">
      <w:pPr>
        <w:pStyle w:val="Heading2"/>
        <w:numPr>
          <w:ilvl w:val="1"/>
          <w:numId w:val="2"/>
        </w:numPr>
        <w:tabs>
          <w:tab w:val="left" w:pos="789"/>
        </w:tabs>
        <w:jc w:val="both"/>
      </w:pPr>
      <w:bookmarkStart w:id="34" w:name="_bookmark29"/>
      <w:bookmarkEnd w:id="34"/>
      <w:r>
        <w:t>Measurement</w:t>
      </w:r>
      <w:r>
        <w:rPr>
          <w:spacing w:val="-13"/>
        </w:rPr>
        <w:t xml:space="preserve"> </w:t>
      </w:r>
      <w:r>
        <w:t>Validation</w:t>
      </w:r>
    </w:p>
    <w:p w:rsidR="006972B6" w:rsidRDefault="00594A19">
      <w:pPr>
        <w:pStyle w:val="BodyText"/>
        <w:spacing w:before="35" w:line="343" w:lineRule="auto"/>
        <w:ind w:left="375" w:right="554" w:hanging="10"/>
        <w:jc w:val="both"/>
      </w:pPr>
      <w:proofErr w:type="spellStart"/>
      <w:r>
        <w:t>Cronbach’s</w:t>
      </w:r>
      <w:proofErr w:type="spellEnd"/>
      <w:r>
        <w:rPr>
          <w:spacing w:val="1"/>
        </w:rPr>
        <w:t xml:space="preserve"> </w:t>
      </w:r>
      <w:r>
        <w:t>alpha values</w:t>
      </w:r>
      <w:r>
        <w:rPr>
          <w:spacing w:val="1"/>
        </w:rPr>
        <w:t xml:space="preserve"> </w:t>
      </w:r>
      <w:r>
        <w:t>test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reliability and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consistency between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 xml:space="preserve">construct. The threshold value to verify reliability and internal consistency should be </w:t>
      </w:r>
      <w:proofErr w:type="spellStart"/>
      <w:r>
        <w:t>Cronbach</w:t>
      </w:r>
      <w:proofErr w:type="gramStart"/>
      <w:r>
        <w:t>;s</w:t>
      </w:r>
      <w:proofErr w:type="spellEnd"/>
      <w:proofErr w:type="gramEnd"/>
      <w:r>
        <w:rPr>
          <w:spacing w:val="1"/>
        </w:rPr>
        <w:t xml:space="preserve"> </w:t>
      </w:r>
      <w:r>
        <w:t>alpha</w:t>
      </w:r>
      <w:r>
        <w:rPr>
          <w:spacing w:val="-4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of equal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0.7</w:t>
      </w:r>
      <w:r>
        <w:rPr>
          <w:spacing w:val="-3"/>
        </w:rPr>
        <w:t xml:space="preserve"> </w:t>
      </w:r>
      <w:r>
        <w:t>(</w:t>
      </w:r>
      <w:proofErr w:type="spellStart"/>
      <w:r>
        <w:t>Cronbach</w:t>
      </w:r>
      <w:proofErr w:type="spellEnd"/>
      <w:r>
        <w:t>,</w:t>
      </w:r>
      <w:r>
        <w:rPr>
          <w:spacing w:val="-3"/>
        </w:rPr>
        <w:t xml:space="preserve"> </w:t>
      </w:r>
      <w:r>
        <w:t>1951).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stated</w:t>
      </w:r>
      <w:r>
        <w:rPr>
          <w:spacing w:val="-3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Kline</w:t>
      </w:r>
      <w:r>
        <w:rPr>
          <w:spacing w:val="-4"/>
        </w:rPr>
        <w:t xml:space="preserve"> </w:t>
      </w:r>
      <w:r>
        <w:t>(1998),</w:t>
      </w:r>
      <w:r>
        <w:rPr>
          <w:spacing w:val="-1"/>
        </w:rPr>
        <w:t xml:space="preserve"> </w:t>
      </w:r>
      <w:proofErr w:type="spellStart"/>
      <w:r>
        <w:t>Cronbach;s</w:t>
      </w:r>
      <w:proofErr w:type="spellEnd"/>
      <w:r>
        <w:rPr>
          <w:spacing w:val="-57"/>
        </w:rPr>
        <w:t xml:space="preserve"> </w:t>
      </w:r>
      <w:r>
        <w:t>alpha value more than or equal to 0.9 can be referred as “excellent”, an alpha value close to 0.80</w:t>
      </w:r>
      <w:r>
        <w:rPr>
          <w:spacing w:val="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“very</w:t>
      </w:r>
      <w:r>
        <w:rPr>
          <w:spacing w:val="-3"/>
        </w:rPr>
        <w:t xml:space="preserve"> </w:t>
      </w:r>
      <w:r>
        <w:t>good”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“adequate” for</w:t>
      </w:r>
      <w:r>
        <w:rPr>
          <w:spacing w:val="-2"/>
        </w:rPr>
        <w:t xml:space="preserve"> </w:t>
      </w:r>
      <w:r>
        <w:t>alpha</w:t>
      </w:r>
      <w:r>
        <w:rPr>
          <w:spacing w:val="-1"/>
        </w:rPr>
        <w:t xml:space="preserve"> </w:t>
      </w:r>
      <w:r>
        <w:t>value of 0.7.</w:t>
      </w:r>
    </w:p>
    <w:p w:rsidR="006972B6" w:rsidRDefault="00594A19">
      <w:pPr>
        <w:pStyle w:val="Heading3"/>
        <w:spacing w:before="142" w:line="261" w:lineRule="auto"/>
        <w:ind w:left="4062" w:right="4222" w:firstLine="504"/>
        <w:jc w:val="both"/>
      </w:pPr>
      <w:proofErr w:type="gramStart"/>
      <w:r>
        <w:t>Table 4.</w:t>
      </w:r>
      <w:proofErr w:type="gramEnd"/>
      <w:r>
        <w:t xml:space="preserve"> 3</w:t>
      </w:r>
      <w:r>
        <w:rPr>
          <w:spacing w:val="1"/>
        </w:rPr>
        <w:t xml:space="preserve"> </w:t>
      </w:r>
      <w:r>
        <w:t>Reliability</w:t>
      </w:r>
      <w:r>
        <w:rPr>
          <w:spacing w:val="-7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Scales</w:t>
      </w:r>
    </w:p>
    <w:tbl>
      <w:tblPr>
        <w:tblW w:w="0" w:type="auto"/>
        <w:tblInd w:w="6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43"/>
        <w:gridCol w:w="960"/>
        <w:gridCol w:w="2873"/>
        <w:gridCol w:w="2434"/>
      </w:tblGrid>
      <w:tr w:rsidR="006972B6">
        <w:trPr>
          <w:trHeight w:val="702"/>
        </w:trPr>
        <w:tc>
          <w:tcPr>
            <w:tcW w:w="2643" w:type="dxa"/>
          </w:tcPr>
          <w:p w:rsidR="006972B6" w:rsidRDefault="006972B6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72B6" w:rsidRDefault="00594A19">
            <w:pPr>
              <w:pStyle w:val="TableParagraph"/>
              <w:ind w:left="983" w:right="9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Scales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before="32" w:line="310" w:lineRule="atLeast"/>
              <w:ind w:left="107" w:right="209"/>
              <w:rPr>
                <w:b/>
                <w:sz w:val="24"/>
              </w:rPr>
            </w:pPr>
            <w:r>
              <w:rPr>
                <w:b/>
                <w:sz w:val="24"/>
              </w:rPr>
              <w:t>No. of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2873" w:type="dxa"/>
          </w:tcPr>
          <w:p w:rsidR="006972B6" w:rsidRDefault="006972B6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72B6" w:rsidRDefault="00594A19">
            <w:pPr>
              <w:pStyle w:val="TableParagraph"/>
              <w:ind w:left="90" w:right="203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Cronbach's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Alpha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Value</w:t>
            </w:r>
          </w:p>
        </w:tc>
        <w:tc>
          <w:tcPr>
            <w:tcW w:w="2434" w:type="dxa"/>
          </w:tcPr>
          <w:p w:rsidR="006972B6" w:rsidRDefault="006972B6">
            <w:pPr>
              <w:pStyle w:val="TableParagraph"/>
              <w:spacing w:before="3"/>
              <w:rPr>
                <w:b/>
                <w:sz w:val="33"/>
              </w:rPr>
            </w:pPr>
          </w:p>
          <w:p w:rsidR="006972B6" w:rsidRDefault="00594A19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 Reliability</w:t>
            </w:r>
          </w:p>
        </w:tc>
      </w:tr>
      <w:tr w:rsidR="006972B6">
        <w:trPr>
          <w:trHeight w:val="534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1.Brand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before="102"/>
              <w:ind w:right="353"/>
              <w:jc w:val="righ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2873" w:type="dxa"/>
          </w:tcPr>
          <w:p w:rsidR="006972B6" w:rsidRDefault="00594A19">
            <w:pPr>
              <w:pStyle w:val="TableParagraph"/>
              <w:spacing w:before="102"/>
              <w:ind w:left="90" w:right="90"/>
              <w:jc w:val="center"/>
              <w:rPr>
                <w:sz w:val="24"/>
              </w:rPr>
            </w:pPr>
            <w:r>
              <w:rPr>
                <w:sz w:val="24"/>
              </w:rPr>
              <w:t>0.85</w:t>
            </w:r>
          </w:p>
        </w:tc>
        <w:tc>
          <w:tcPr>
            <w:tcW w:w="2434" w:type="dxa"/>
          </w:tcPr>
          <w:p w:rsidR="006972B6" w:rsidRDefault="00594A19">
            <w:pPr>
              <w:pStyle w:val="TableParagraph"/>
              <w:spacing w:before="210"/>
              <w:ind w:left="676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6972B6">
        <w:trPr>
          <w:trHeight w:val="354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2.Brand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0" w:lineRule="exact"/>
              <w:ind w:right="413"/>
              <w:jc w:val="righ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873" w:type="dxa"/>
          </w:tcPr>
          <w:p w:rsidR="006972B6" w:rsidRDefault="00594A19">
            <w:pPr>
              <w:pStyle w:val="TableParagraph"/>
              <w:spacing w:line="270" w:lineRule="exact"/>
              <w:ind w:left="90" w:right="90"/>
              <w:jc w:val="center"/>
              <w:rPr>
                <w:sz w:val="24"/>
              </w:rPr>
            </w:pPr>
            <w:r>
              <w:rPr>
                <w:sz w:val="24"/>
              </w:rPr>
              <w:t>0.87</w:t>
            </w:r>
          </w:p>
        </w:tc>
        <w:tc>
          <w:tcPr>
            <w:tcW w:w="2434" w:type="dxa"/>
          </w:tcPr>
          <w:p w:rsidR="006972B6" w:rsidRDefault="00594A19">
            <w:pPr>
              <w:pStyle w:val="TableParagraph"/>
              <w:spacing w:line="270" w:lineRule="exact"/>
              <w:ind w:left="676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6972B6">
        <w:trPr>
          <w:trHeight w:val="429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3.Customer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Satisfaction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0" w:lineRule="exact"/>
              <w:ind w:right="413"/>
              <w:jc w:val="righ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873" w:type="dxa"/>
          </w:tcPr>
          <w:p w:rsidR="006972B6" w:rsidRDefault="00594A19">
            <w:pPr>
              <w:pStyle w:val="TableParagraph"/>
              <w:spacing w:line="270" w:lineRule="exact"/>
              <w:ind w:left="90" w:right="90"/>
              <w:jc w:val="center"/>
              <w:rPr>
                <w:sz w:val="24"/>
              </w:rPr>
            </w:pPr>
            <w:r>
              <w:rPr>
                <w:sz w:val="24"/>
              </w:rPr>
              <w:t>0.84</w:t>
            </w:r>
          </w:p>
        </w:tc>
        <w:tc>
          <w:tcPr>
            <w:tcW w:w="2434" w:type="dxa"/>
          </w:tcPr>
          <w:p w:rsidR="006972B6" w:rsidRDefault="00594A19">
            <w:pPr>
              <w:pStyle w:val="TableParagraph"/>
              <w:spacing w:before="107"/>
              <w:ind w:left="676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6972B6">
        <w:trPr>
          <w:trHeight w:val="354"/>
        </w:trPr>
        <w:tc>
          <w:tcPr>
            <w:tcW w:w="2643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4.Brand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Loyalty</w:t>
            </w:r>
          </w:p>
        </w:tc>
        <w:tc>
          <w:tcPr>
            <w:tcW w:w="960" w:type="dxa"/>
          </w:tcPr>
          <w:p w:rsidR="006972B6" w:rsidRDefault="00594A19">
            <w:pPr>
              <w:pStyle w:val="TableParagraph"/>
              <w:spacing w:line="270" w:lineRule="exact"/>
              <w:ind w:right="413"/>
              <w:jc w:val="righ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873" w:type="dxa"/>
          </w:tcPr>
          <w:p w:rsidR="006972B6" w:rsidRDefault="00594A19">
            <w:pPr>
              <w:pStyle w:val="TableParagraph"/>
              <w:spacing w:line="270" w:lineRule="exact"/>
              <w:ind w:left="90" w:right="90"/>
              <w:jc w:val="center"/>
              <w:rPr>
                <w:sz w:val="24"/>
              </w:rPr>
            </w:pPr>
            <w:r>
              <w:rPr>
                <w:sz w:val="24"/>
              </w:rPr>
              <w:t>0.70</w:t>
            </w:r>
          </w:p>
        </w:tc>
        <w:tc>
          <w:tcPr>
            <w:tcW w:w="2434" w:type="dxa"/>
          </w:tcPr>
          <w:p w:rsidR="006972B6" w:rsidRDefault="00594A19">
            <w:pPr>
              <w:pStyle w:val="TableParagraph"/>
              <w:spacing w:line="270" w:lineRule="exact"/>
              <w:ind w:left="753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</w:tbl>
    <w:p w:rsidR="006972B6" w:rsidRDefault="006972B6">
      <w:pPr>
        <w:pStyle w:val="BodyText"/>
        <w:rPr>
          <w:b/>
          <w:sz w:val="26"/>
        </w:rPr>
      </w:pPr>
    </w:p>
    <w:p w:rsidR="006972B6" w:rsidRDefault="00594A19">
      <w:pPr>
        <w:pStyle w:val="BodyText"/>
        <w:spacing w:before="180" w:line="343" w:lineRule="auto"/>
        <w:ind w:left="375" w:right="554" w:hanging="10"/>
        <w:jc w:val="both"/>
      </w:pPr>
      <w:r>
        <w:t>The</w:t>
      </w:r>
      <w:r>
        <w:rPr>
          <w:spacing w:val="-4"/>
        </w:rPr>
        <w:t xml:space="preserve"> </w:t>
      </w:r>
      <w:r>
        <w:t>table</w:t>
      </w:r>
      <w:r>
        <w:rPr>
          <w:spacing w:val="-2"/>
        </w:rPr>
        <w:t xml:space="preserve"> </w:t>
      </w:r>
      <w:r>
        <w:t>4.4</w:t>
      </w:r>
      <w:r>
        <w:rPr>
          <w:spacing w:val="-1"/>
        </w:rPr>
        <w:t xml:space="preserve"> </w:t>
      </w:r>
      <w:r>
        <w:t>reveals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study’s</w:t>
      </w:r>
      <w:r>
        <w:rPr>
          <w:spacing w:val="-2"/>
        </w:rPr>
        <w:t xml:space="preserve"> </w:t>
      </w:r>
      <w:r>
        <w:t>reliability</w:t>
      </w:r>
      <w:r>
        <w:rPr>
          <w:spacing w:val="-10"/>
        </w:rPr>
        <w:t xml:space="preserve"> </w:t>
      </w:r>
      <w:r>
        <w:t>test.</w:t>
      </w:r>
      <w:r>
        <w:rPr>
          <w:spacing w:val="-1"/>
        </w:rPr>
        <w:t xml:space="preserve"> </w:t>
      </w:r>
      <w:proofErr w:type="spellStart"/>
      <w:r>
        <w:t>Cronbach’s</w:t>
      </w:r>
      <w:proofErr w:type="spellEnd"/>
      <w:r>
        <w:rPr>
          <w:spacing w:val="-1"/>
        </w:rPr>
        <w:t xml:space="preserve"> </w:t>
      </w:r>
      <w:proofErr w:type="gramStart"/>
      <w:r>
        <w:t>a</w:t>
      </w:r>
      <w:r>
        <w:rPr>
          <w:spacing w:val="-3"/>
        </w:rPr>
        <w:t xml:space="preserve"> </w:t>
      </w:r>
      <w:r>
        <w:t>for</w:t>
      </w:r>
      <w:proofErr w:type="gramEnd"/>
      <w:r>
        <w:rPr>
          <w:spacing w:val="-4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variable</w:t>
      </w:r>
      <w:r>
        <w:rPr>
          <w:spacing w:val="-58"/>
        </w:rPr>
        <w:t xml:space="preserve"> </w:t>
      </w:r>
      <w:r>
        <w:t>scale met the threshold acceptance with values between 0.7 and 0.87. The results suggest that the</w:t>
      </w:r>
      <w:r>
        <w:rPr>
          <w:spacing w:val="-57"/>
        </w:rPr>
        <w:t xml:space="preserve"> </w:t>
      </w:r>
      <w:r>
        <w:t>scales used in our study</w:t>
      </w:r>
      <w:r>
        <w:rPr>
          <w:spacing w:val="-5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reliable</w:t>
      </w:r>
      <w:r>
        <w:rPr>
          <w:spacing w:val="-1"/>
        </w:rPr>
        <w:t xml:space="preserve"> </w:t>
      </w:r>
      <w:r>
        <w:t>with internal consistency</w:t>
      </w:r>
      <w:r>
        <w:rPr>
          <w:spacing w:val="-5"/>
        </w:rPr>
        <w:t xml:space="preserve"> </w:t>
      </w:r>
      <w:r>
        <w:t>of 70%</w:t>
      </w:r>
      <w:r>
        <w:rPr>
          <w:spacing w:val="-2"/>
        </w:rPr>
        <w:t xml:space="preserve"> </w:t>
      </w:r>
      <w:r>
        <w:t>to 87%.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2"/>
        <w:numPr>
          <w:ilvl w:val="1"/>
          <w:numId w:val="2"/>
        </w:numPr>
        <w:tabs>
          <w:tab w:val="left" w:pos="789"/>
        </w:tabs>
        <w:spacing w:before="62"/>
        <w:jc w:val="both"/>
      </w:pPr>
      <w:bookmarkStart w:id="35" w:name="_bookmark30"/>
      <w:bookmarkEnd w:id="35"/>
      <w:r>
        <w:lastRenderedPageBreak/>
        <w:t>Correlation</w:t>
      </w:r>
      <w:r>
        <w:rPr>
          <w:spacing w:val="-9"/>
        </w:rPr>
        <w:t xml:space="preserve"> </w:t>
      </w:r>
      <w:r>
        <w:t>matrix</w:t>
      </w:r>
    </w:p>
    <w:p w:rsidR="006972B6" w:rsidRDefault="00594A19">
      <w:pPr>
        <w:pStyle w:val="BodyText"/>
        <w:spacing w:before="38" w:line="343" w:lineRule="auto"/>
        <w:ind w:left="375" w:right="544" w:hanging="10"/>
        <w:jc w:val="both"/>
      </w:pPr>
      <w:r>
        <w:t>Correlation</w:t>
      </w:r>
      <w:r>
        <w:rPr>
          <w:spacing w:val="-4"/>
        </w:rPr>
        <w:t xml:space="preserve"> </w:t>
      </w:r>
      <w:r>
        <w:t>refers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statistical</w:t>
      </w:r>
      <w:r>
        <w:rPr>
          <w:spacing w:val="-3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among</w:t>
      </w:r>
      <w:r>
        <w:rPr>
          <w:spacing w:val="-7"/>
        </w:rPr>
        <w:t xml:space="preserve"> </w:t>
      </w:r>
      <w:r>
        <w:t>two</w:t>
      </w:r>
      <w:r>
        <w:rPr>
          <w:spacing w:val="-4"/>
        </w:rPr>
        <w:t xml:space="preserve"> </w:t>
      </w:r>
      <w:r>
        <w:t>variables.</w:t>
      </w:r>
      <w:r>
        <w:rPr>
          <w:spacing w:val="-1"/>
        </w:rPr>
        <w:t xml:space="preserve"> </w:t>
      </w:r>
      <w:r>
        <w:t>It</w:t>
      </w:r>
      <w:r>
        <w:rPr>
          <w:spacing w:val="-3"/>
        </w:rPr>
        <w:t xml:space="preserve"> </w:t>
      </w:r>
      <w:r>
        <w:t>measures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direction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strength of the association among the variables. The relationship can be positive (when variables</w:t>
      </w:r>
      <w:r>
        <w:rPr>
          <w:spacing w:val="1"/>
        </w:rPr>
        <w:t xml:space="preserve"> </w:t>
      </w:r>
      <w:r>
        <w:t>move in similar direction) and negative (when variable move in opposite direction). A correlat</w:t>
      </w:r>
      <w:r>
        <w:t>ion</w:t>
      </w:r>
      <w:r>
        <w:rPr>
          <w:spacing w:val="-57"/>
        </w:rPr>
        <w:t xml:space="preserve"> </w:t>
      </w:r>
      <w:r>
        <w:t>coefficient is used to measure correlation. It values ranges from -1 to +1. Preceding hypotheses</w:t>
      </w:r>
      <w:r>
        <w:rPr>
          <w:spacing w:val="1"/>
        </w:rPr>
        <w:t xml:space="preserve"> </w:t>
      </w:r>
      <w:r>
        <w:t xml:space="preserve">testing, we performed bivariate correlation analysis among study variables. The </w:t>
      </w:r>
      <w:proofErr w:type="gramStart"/>
      <w:r>
        <w:t>table 4.5 display</w:t>
      </w:r>
      <w:proofErr w:type="gramEnd"/>
      <w:r>
        <w:rPr>
          <w:spacing w:val="1"/>
        </w:rPr>
        <w:t xml:space="preserve"> </w:t>
      </w:r>
      <w:r>
        <w:t>correlation values of the study variables. The correlatio</w:t>
      </w:r>
      <w:r>
        <w:t>n coefficient provides preliminary support</w:t>
      </w:r>
      <w:r>
        <w:rPr>
          <w:spacing w:val="-57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our study</w:t>
      </w:r>
      <w:r>
        <w:rPr>
          <w:spacing w:val="-5"/>
        </w:rPr>
        <w:t xml:space="preserve"> </w:t>
      </w:r>
      <w:r>
        <w:t>hypotheses.</w:t>
      </w:r>
    </w:p>
    <w:p w:rsidR="006972B6" w:rsidRDefault="00594A19">
      <w:pPr>
        <w:pStyle w:val="Heading3"/>
        <w:spacing w:before="141"/>
        <w:ind w:right="507"/>
        <w:jc w:val="center"/>
      </w:pPr>
      <w:proofErr w:type="gramStart"/>
      <w:r>
        <w:t>Table</w:t>
      </w:r>
      <w:r>
        <w:rPr>
          <w:spacing w:val="-1"/>
        </w:rPr>
        <w:t xml:space="preserve"> </w:t>
      </w:r>
      <w:r>
        <w:t>4.</w:t>
      </w:r>
      <w:proofErr w:type="gramEnd"/>
      <w:r>
        <w:t xml:space="preserve"> 4</w:t>
      </w:r>
    </w:p>
    <w:p w:rsidR="006972B6" w:rsidRDefault="00594A19">
      <w:pPr>
        <w:spacing w:before="25" w:after="27"/>
        <w:ind w:left="351" w:right="512"/>
        <w:jc w:val="center"/>
        <w:rPr>
          <w:b/>
          <w:sz w:val="24"/>
        </w:rPr>
      </w:pPr>
      <w:r>
        <w:rPr>
          <w:b/>
          <w:sz w:val="24"/>
        </w:rPr>
        <w:t>Correlations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the Study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Variables</w:t>
      </w:r>
    </w:p>
    <w:tbl>
      <w:tblPr>
        <w:tblW w:w="0" w:type="auto"/>
        <w:tblInd w:w="5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34"/>
        <w:gridCol w:w="1997"/>
        <w:gridCol w:w="1443"/>
        <w:gridCol w:w="2034"/>
        <w:gridCol w:w="1162"/>
      </w:tblGrid>
      <w:tr w:rsidR="006972B6">
        <w:trPr>
          <w:trHeight w:val="635"/>
        </w:trPr>
        <w:tc>
          <w:tcPr>
            <w:tcW w:w="2434" w:type="dxa"/>
          </w:tcPr>
          <w:p w:rsidR="006972B6" w:rsidRDefault="00594A19">
            <w:pPr>
              <w:pStyle w:val="TableParagraph"/>
              <w:spacing w:before="159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997" w:type="dxa"/>
          </w:tcPr>
          <w:p w:rsidR="006972B6" w:rsidRDefault="00594A19">
            <w:pPr>
              <w:pStyle w:val="TableParagraph"/>
              <w:spacing w:before="1"/>
              <w:ind w:left="399" w:right="4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</w:p>
          <w:p w:rsidR="006972B6" w:rsidRDefault="00594A19">
            <w:pPr>
              <w:pStyle w:val="TableParagraph"/>
              <w:spacing w:before="41"/>
              <w:ind w:left="399" w:right="4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Experience</w:t>
            </w:r>
          </w:p>
        </w:tc>
        <w:tc>
          <w:tcPr>
            <w:tcW w:w="1443" w:type="dxa"/>
          </w:tcPr>
          <w:p w:rsidR="006972B6" w:rsidRDefault="00594A19">
            <w:pPr>
              <w:pStyle w:val="TableParagraph"/>
              <w:spacing w:before="1"/>
              <w:ind w:left="388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</w:p>
          <w:p w:rsidR="006972B6" w:rsidRDefault="00594A19">
            <w:pPr>
              <w:pStyle w:val="TableParagraph"/>
              <w:spacing w:before="41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Trust</w:t>
            </w:r>
          </w:p>
        </w:tc>
        <w:tc>
          <w:tcPr>
            <w:tcW w:w="2034" w:type="dxa"/>
          </w:tcPr>
          <w:p w:rsidR="006972B6" w:rsidRDefault="00594A19">
            <w:pPr>
              <w:pStyle w:val="TableParagraph"/>
              <w:spacing w:line="242" w:lineRule="auto"/>
              <w:ind w:left="407" w:right="397" w:firstLine="96"/>
              <w:rPr>
                <w:b/>
                <w:sz w:val="24"/>
              </w:rPr>
            </w:pPr>
            <w:r>
              <w:rPr>
                <w:b/>
                <w:sz w:val="24"/>
              </w:rPr>
              <w:t>Customer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Satisfaction</w:t>
            </w:r>
          </w:p>
        </w:tc>
        <w:tc>
          <w:tcPr>
            <w:tcW w:w="1162" w:type="dxa"/>
          </w:tcPr>
          <w:p w:rsidR="006972B6" w:rsidRDefault="00594A19">
            <w:pPr>
              <w:pStyle w:val="TableParagraph"/>
              <w:spacing w:before="1"/>
              <w:ind w:left="246"/>
              <w:rPr>
                <w:b/>
                <w:sz w:val="24"/>
              </w:rPr>
            </w:pPr>
            <w:r>
              <w:rPr>
                <w:b/>
                <w:sz w:val="24"/>
              </w:rPr>
              <w:t>Brand</w:t>
            </w:r>
          </w:p>
          <w:p w:rsidR="006972B6" w:rsidRDefault="00594A19">
            <w:pPr>
              <w:pStyle w:val="TableParagraph"/>
              <w:spacing w:before="41"/>
              <w:ind w:left="181"/>
              <w:rPr>
                <w:b/>
                <w:sz w:val="24"/>
              </w:rPr>
            </w:pPr>
            <w:r>
              <w:rPr>
                <w:b/>
                <w:sz w:val="24"/>
              </w:rPr>
              <w:t>Loyalty</w:t>
            </w:r>
          </w:p>
        </w:tc>
      </w:tr>
      <w:tr w:rsidR="006972B6">
        <w:trPr>
          <w:trHeight w:val="318"/>
        </w:trPr>
        <w:tc>
          <w:tcPr>
            <w:tcW w:w="2434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</w:p>
        </w:tc>
        <w:tc>
          <w:tcPr>
            <w:tcW w:w="1997" w:type="dxa"/>
          </w:tcPr>
          <w:p w:rsidR="006972B6" w:rsidRDefault="00594A19">
            <w:pPr>
              <w:pStyle w:val="TableParagraph"/>
              <w:spacing w:line="270" w:lineRule="exac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4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2034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62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2434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</w:p>
        </w:tc>
        <w:tc>
          <w:tcPr>
            <w:tcW w:w="1997" w:type="dxa"/>
          </w:tcPr>
          <w:p w:rsidR="006972B6" w:rsidRDefault="00594A19">
            <w:pPr>
              <w:pStyle w:val="TableParagraph"/>
              <w:spacing w:line="270" w:lineRule="exact"/>
              <w:ind w:left="399" w:right="399"/>
              <w:jc w:val="center"/>
              <w:rPr>
                <w:sz w:val="24"/>
              </w:rPr>
            </w:pPr>
            <w:r>
              <w:rPr>
                <w:sz w:val="24"/>
              </w:rPr>
              <w:t>0.73**</w:t>
            </w:r>
          </w:p>
        </w:tc>
        <w:tc>
          <w:tcPr>
            <w:tcW w:w="1443" w:type="dxa"/>
          </w:tcPr>
          <w:p w:rsidR="006972B6" w:rsidRDefault="00594A19">
            <w:pPr>
              <w:pStyle w:val="TableParagraph"/>
              <w:spacing w:line="270" w:lineRule="exac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034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62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2434" w:type="dxa"/>
          </w:tcPr>
          <w:p w:rsidR="006972B6" w:rsidRDefault="00594A1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Satisfaction</w:t>
            </w:r>
          </w:p>
        </w:tc>
        <w:tc>
          <w:tcPr>
            <w:tcW w:w="1997" w:type="dxa"/>
          </w:tcPr>
          <w:p w:rsidR="006972B6" w:rsidRDefault="00594A19">
            <w:pPr>
              <w:pStyle w:val="TableParagraph"/>
              <w:spacing w:line="270" w:lineRule="exact"/>
              <w:ind w:left="399" w:right="399"/>
              <w:jc w:val="center"/>
              <w:rPr>
                <w:sz w:val="24"/>
              </w:rPr>
            </w:pPr>
            <w:r>
              <w:rPr>
                <w:sz w:val="24"/>
              </w:rPr>
              <w:t>0.70**</w:t>
            </w:r>
          </w:p>
        </w:tc>
        <w:tc>
          <w:tcPr>
            <w:tcW w:w="1443" w:type="dxa"/>
          </w:tcPr>
          <w:p w:rsidR="006972B6" w:rsidRDefault="00594A19">
            <w:pPr>
              <w:pStyle w:val="TableParagraph"/>
              <w:spacing w:line="270" w:lineRule="exact"/>
              <w:ind w:left="366" w:right="366"/>
              <w:jc w:val="center"/>
              <w:rPr>
                <w:sz w:val="24"/>
              </w:rPr>
            </w:pPr>
            <w:r>
              <w:rPr>
                <w:sz w:val="24"/>
              </w:rPr>
              <w:t>0.79**</w:t>
            </w:r>
          </w:p>
        </w:tc>
        <w:tc>
          <w:tcPr>
            <w:tcW w:w="2034" w:type="dxa"/>
          </w:tcPr>
          <w:p w:rsidR="006972B6" w:rsidRDefault="00594A19">
            <w:pPr>
              <w:pStyle w:val="TableParagraph"/>
              <w:spacing w:line="270" w:lineRule="exact"/>
              <w:ind w:right="2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162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8"/>
        </w:trPr>
        <w:tc>
          <w:tcPr>
            <w:tcW w:w="2434" w:type="dxa"/>
          </w:tcPr>
          <w:p w:rsidR="006972B6" w:rsidRDefault="00594A19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Brand Loyalty</w:t>
            </w:r>
          </w:p>
        </w:tc>
        <w:tc>
          <w:tcPr>
            <w:tcW w:w="1997" w:type="dxa"/>
          </w:tcPr>
          <w:p w:rsidR="006972B6" w:rsidRDefault="00594A19">
            <w:pPr>
              <w:pStyle w:val="TableParagraph"/>
              <w:spacing w:line="273" w:lineRule="exact"/>
              <w:ind w:left="399" w:right="399"/>
              <w:jc w:val="center"/>
              <w:rPr>
                <w:sz w:val="24"/>
              </w:rPr>
            </w:pPr>
            <w:r>
              <w:rPr>
                <w:sz w:val="24"/>
              </w:rPr>
              <w:t>0.57**</w:t>
            </w:r>
          </w:p>
        </w:tc>
        <w:tc>
          <w:tcPr>
            <w:tcW w:w="1443" w:type="dxa"/>
          </w:tcPr>
          <w:p w:rsidR="006972B6" w:rsidRDefault="00594A19">
            <w:pPr>
              <w:pStyle w:val="TableParagraph"/>
              <w:spacing w:line="273" w:lineRule="exact"/>
              <w:ind w:left="366" w:right="366"/>
              <w:jc w:val="center"/>
              <w:rPr>
                <w:sz w:val="24"/>
              </w:rPr>
            </w:pPr>
            <w:r>
              <w:rPr>
                <w:sz w:val="24"/>
              </w:rPr>
              <w:t>0.61**</w:t>
            </w:r>
          </w:p>
        </w:tc>
        <w:tc>
          <w:tcPr>
            <w:tcW w:w="2034" w:type="dxa"/>
          </w:tcPr>
          <w:p w:rsidR="006972B6" w:rsidRDefault="00594A19">
            <w:pPr>
              <w:pStyle w:val="TableParagraph"/>
              <w:spacing w:line="273" w:lineRule="exact"/>
              <w:ind w:left="660" w:right="664"/>
              <w:jc w:val="center"/>
              <w:rPr>
                <w:sz w:val="24"/>
              </w:rPr>
            </w:pPr>
            <w:r>
              <w:rPr>
                <w:sz w:val="24"/>
              </w:rPr>
              <w:t>0.63**</w:t>
            </w:r>
          </w:p>
        </w:tc>
        <w:tc>
          <w:tcPr>
            <w:tcW w:w="1162" w:type="dxa"/>
          </w:tcPr>
          <w:p w:rsidR="006972B6" w:rsidRDefault="00594A19">
            <w:pPr>
              <w:pStyle w:val="TableParagraph"/>
              <w:spacing w:line="273" w:lineRule="exac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:rsidR="006972B6" w:rsidRDefault="00594A19">
      <w:pPr>
        <w:ind w:left="380"/>
        <w:jc w:val="both"/>
        <w:rPr>
          <w:rFonts w:ascii="Arial MT"/>
          <w:sz w:val="18"/>
        </w:rPr>
      </w:pPr>
      <w:r>
        <w:rPr>
          <w:rFonts w:ascii="Arial MT"/>
          <w:sz w:val="18"/>
        </w:rPr>
        <w:t>**</w:t>
      </w:r>
      <w:r>
        <w:rPr>
          <w:rFonts w:ascii="Arial MT"/>
          <w:spacing w:val="-3"/>
          <w:sz w:val="18"/>
        </w:rPr>
        <w:t xml:space="preserve"> </w:t>
      </w:r>
      <w:r>
        <w:rPr>
          <w:rFonts w:ascii="Arial MT"/>
          <w:sz w:val="18"/>
        </w:rPr>
        <w:t>Correlation</w:t>
      </w:r>
      <w:r>
        <w:rPr>
          <w:rFonts w:ascii="Arial MT"/>
          <w:spacing w:val="-2"/>
          <w:sz w:val="18"/>
        </w:rPr>
        <w:t xml:space="preserve"> </w:t>
      </w:r>
      <w:r>
        <w:rPr>
          <w:rFonts w:ascii="Arial MT"/>
          <w:sz w:val="18"/>
        </w:rPr>
        <w:t>is</w:t>
      </w:r>
      <w:r>
        <w:rPr>
          <w:rFonts w:ascii="Arial MT"/>
          <w:spacing w:val="-3"/>
          <w:sz w:val="18"/>
        </w:rPr>
        <w:t xml:space="preserve"> </w:t>
      </w:r>
      <w:r>
        <w:rPr>
          <w:rFonts w:ascii="Arial MT"/>
          <w:sz w:val="18"/>
        </w:rPr>
        <w:t>significant</w:t>
      </w:r>
      <w:r>
        <w:rPr>
          <w:rFonts w:ascii="Arial MT"/>
          <w:spacing w:val="-1"/>
          <w:sz w:val="18"/>
        </w:rPr>
        <w:t xml:space="preserve"> </w:t>
      </w:r>
      <w:r>
        <w:rPr>
          <w:rFonts w:ascii="Arial MT"/>
          <w:sz w:val="18"/>
        </w:rPr>
        <w:t>at</w:t>
      </w:r>
      <w:r>
        <w:rPr>
          <w:rFonts w:ascii="Arial MT"/>
          <w:spacing w:val="-2"/>
          <w:sz w:val="18"/>
        </w:rPr>
        <w:t xml:space="preserve"> </w:t>
      </w:r>
      <w:r>
        <w:rPr>
          <w:rFonts w:ascii="Arial MT"/>
          <w:sz w:val="18"/>
        </w:rPr>
        <w:t>the</w:t>
      </w:r>
      <w:r>
        <w:rPr>
          <w:rFonts w:ascii="Arial MT"/>
          <w:spacing w:val="-2"/>
          <w:sz w:val="18"/>
        </w:rPr>
        <w:t xml:space="preserve"> </w:t>
      </w:r>
      <w:r>
        <w:rPr>
          <w:rFonts w:ascii="Arial MT"/>
          <w:sz w:val="18"/>
        </w:rPr>
        <w:t>0.01</w:t>
      </w:r>
      <w:r>
        <w:rPr>
          <w:rFonts w:ascii="Arial MT"/>
          <w:spacing w:val="-1"/>
          <w:sz w:val="18"/>
        </w:rPr>
        <w:t xml:space="preserve"> </w:t>
      </w:r>
      <w:r>
        <w:rPr>
          <w:rFonts w:ascii="Arial MT"/>
          <w:sz w:val="18"/>
        </w:rPr>
        <w:t>level</w:t>
      </w:r>
      <w:r>
        <w:rPr>
          <w:rFonts w:ascii="Arial MT"/>
          <w:spacing w:val="-2"/>
          <w:sz w:val="18"/>
        </w:rPr>
        <w:t xml:space="preserve"> </w:t>
      </w:r>
      <w:r>
        <w:rPr>
          <w:rFonts w:ascii="Arial MT"/>
          <w:sz w:val="18"/>
        </w:rPr>
        <w:t>(2-tailed)</w:t>
      </w:r>
    </w:p>
    <w:p w:rsidR="006972B6" w:rsidRDefault="006972B6">
      <w:pPr>
        <w:pStyle w:val="BodyText"/>
        <w:rPr>
          <w:rFonts w:ascii="Arial MT"/>
          <w:sz w:val="20"/>
        </w:rPr>
      </w:pPr>
    </w:p>
    <w:p w:rsidR="006972B6" w:rsidRDefault="006972B6">
      <w:pPr>
        <w:pStyle w:val="BodyText"/>
        <w:rPr>
          <w:rFonts w:ascii="Arial MT"/>
          <w:sz w:val="20"/>
        </w:rPr>
      </w:pPr>
    </w:p>
    <w:p w:rsidR="006972B6" w:rsidRDefault="00594A19">
      <w:pPr>
        <w:pStyle w:val="BodyText"/>
        <w:spacing w:before="124"/>
        <w:ind w:left="366"/>
        <w:jc w:val="both"/>
      </w:pPr>
      <w:r>
        <w:t>The</w:t>
      </w:r>
      <w:r>
        <w:rPr>
          <w:spacing w:val="-3"/>
        </w:rPr>
        <w:t xml:space="preserve"> </w:t>
      </w:r>
      <w:r>
        <w:t>result disclose that brand</w:t>
      </w:r>
      <w:r>
        <w:rPr>
          <w:spacing w:val="-1"/>
        </w:rPr>
        <w:t xml:space="preserve"> </w:t>
      </w:r>
      <w:r>
        <w:t>experience</w:t>
      </w:r>
      <w:r>
        <w:rPr>
          <w:spacing w:val="-1"/>
        </w:rPr>
        <w:t xml:space="preserve"> </w:t>
      </w:r>
      <w:r>
        <w:t>and brand trust is</w:t>
      </w:r>
      <w:r>
        <w:rPr>
          <w:spacing w:val="-1"/>
        </w:rPr>
        <w:t xml:space="preserve"> </w:t>
      </w:r>
      <w:r>
        <w:t>significantly</w:t>
      </w:r>
      <w:r>
        <w:rPr>
          <w:spacing w:val="-3"/>
        </w:rPr>
        <w:t xml:space="preserve"> </w:t>
      </w:r>
      <w:r>
        <w:t>and positively</w:t>
      </w:r>
      <w:r>
        <w:rPr>
          <w:spacing w:val="-6"/>
        </w:rPr>
        <w:t xml:space="preserve"> </w:t>
      </w:r>
      <w:r>
        <w:t>related (r</w:t>
      </w:r>
    </w:p>
    <w:p w:rsidR="006972B6" w:rsidRDefault="00594A19">
      <w:pPr>
        <w:pStyle w:val="BodyText"/>
        <w:spacing w:before="132"/>
        <w:ind w:left="366"/>
        <w:jc w:val="both"/>
      </w:pPr>
      <w:r>
        <w:t>=</w:t>
      </w:r>
      <w:r>
        <w:rPr>
          <w:spacing w:val="-1"/>
        </w:rPr>
        <w:t xml:space="preserve"> </w:t>
      </w:r>
      <w:r>
        <w:t>0.73,</w:t>
      </w:r>
      <w:r>
        <w:rPr>
          <w:spacing w:val="1"/>
        </w:rPr>
        <w:t xml:space="preserve"> </w:t>
      </w:r>
      <w:r>
        <w:t>p &lt; 0.01).</w:t>
      </w:r>
      <w:r>
        <w:rPr>
          <w:spacing w:val="1"/>
        </w:rPr>
        <w:t xml:space="preserve"> </w:t>
      </w:r>
      <w:r>
        <w:t>Further, brand</w:t>
      </w:r>
      <w:r>
        <w:rPr>
          <w:spacing w:val="1"/>
        </w:rPr>
        <w:t xml:space="preserve"> </w:t>
      </w:r>
      <w:r>
        <w:t>experience and</w:t>
      </w:r>
      <w:r>
        <w:rPr>
          <w:spacing w:val="2"/>
        </w:rPr>
        <w:t xml:space="preserve"> </w:t>
      </w:r>
      <w:r>
        <w:t>customer satisfaction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positive correlation (r</w:t>
      </w:r>
    </w:p>
    <w:p w:rsidR="006972B6" w:rsidRDefault="00594A19">
      <w:pPr>
        <w:pStyle w:val="BodyText"/>
        <w:spacing w:before="120" w:line="343" w:lineRule="auto"/>
        <w:ind w:left="375" w:right="548"/>
        <w:jc w:val="both"/>
      </w:pPr>
      <w:r>
        <w:t>=</w:t>
      </w:r>
      <w:r>
        <w:rPr>
          <w:spacing w:val="-10"/>
        </w:rPr>
        <w:t xml:space="preserve"> </w:t>
      </w:r>
      <w:r>
        <w:t>0.70,</w:t>
      </w:r>
      <w:r>
        <w:rPr>
          <w:spacing w:val="-9"/>
        </w:rPr>
        <w:t xml:space="preserve"> </w:t>
      </w:r>
      <w:r>
        <w:t>p</w:t>
      </w:r>
      <w:r>
        <w:rPr>
          <w:spacing w:val="-8"/>
        </w:rPr>
        <w:t xml:space="preserve"> </w:t>
      </w:r>
      <w:r>
        <w:t>&lt;</w:t>
      </w:r>
      <w:r>
        <w:rPr>
          <w:spacing w:val="-10"/>
        </w:rPr>
        <w:t xml:space="preserve"> </w:t>
      </w:r>
      <w:r>
        <w:t>0.01).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result</w:t>
      </w:r>
      <w:r>
        <w:rPr>
          <w:spacing w:val="-8"/>
        </w:rPr>
        <w:t xml:space="preserve"> </w:t>
      </w:r>
      <w:r>
        <w:t>show</w:t>
      </w:r>
      <w:r>
        <w:rPr>
          <w:spacing w:val="-8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loyalty</w:t>
      </w:r>
      <w:r>
        <w:rPr>
          <w:spacing w:val="-13"/>
        </w:rPr>
        <w:t xml:space="preserve"> </w:t>
      </w:r>
      <w:r>
        <w:t>has</w:t>
      </w:r>
      <w:r>
        <w:rPr>
          <w:spacing w:val="-7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significant</w:t>
      </w:r>
      <w:r>
        <w:rPr>
          <w:spacing w:val="-7"/>
        </w:rPr>
        <w:t xml:space="preserve"> </w:t>
      </w:r>
      <w:r>
        <w:t>relation</w:t>
      </w:r>
      <w:r>
        <w:rPr>
          <w:spacing w:val="-4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>satisfaction (r = 0.63, p &lt; 0.01) as well as with brand trust (r = 0.61, p</w:t>
      </w:r>
      <w:r>
        <w:t xml:space="preserve"> &lt; 0.01). According to the</w:t>
      </w:r>
      <w:r>
        <w:rPr>
          <w:spacing w:val="1"/>
        </w:rPr>
        <w:t xml:space="preserve"> </w:t>
      </w:r>
      <w:r>
        <w:t>results, brand experience and brand loyalty is significantly and positively related (r = 0.57, p &lt;</w:t>
      </w:r>
      <w:r>
        <w:rPr>
          <w:spacing w:val="1"/>
        </w:rPr>
        <w:t xml:space="preserve"> </w:t>
      </w:r>
      <w:r>
        <w:t>0.01)</w:t>
      </w:r>
      <w:r>
        <w:rPr>
          <w:spacing w:val="4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customer</w:t>
      </w:r>
      <w:r>
        <w:rPr>
          <w:spacing w:val="5"/>
        </w:rPr>
        <w:t xml:space="preserve"> </w:t>
      </w:r>
      <w:r>
        <w:t>satisfaction</w:t>
      </w:r>
      <w:r>
        <w:rPr>
          <w:spacing w:val="4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brand</w:t>
      </w:r>
      <w:r>
        <w:rPr>
          <w:spacing w:val="8"/>
        </w:rPr>
        <w:t xml:space="preserve"> </w:t>
      </w:r>
      <w:r>
        <w:t>trust</w:t>
      </w:r>
      <w:r>
        <w:rPr>
          <w:spacing w:val="6"/>
        </w:rPr>
        <w:t xml:space="preserve"> </w:t>
      </w:r>
      <w:r>
        <w:t>also</w:t>
      </w:r>
      <w:r>
        <w:rPr>
          <w:spacing w:val="5"/>
        </w:rPr>
        <w:t xml:space="preserve"> </w:t>
      </w:r>
      <w:r>
        <w:t>have</w:t>
      </w:r>
      <w:r>
        <w:rPr>
          <w:spacing w:val="4"/>
        </w:rPr>
        <w:t xml:space="preserve"> </w:t>
      </w:r>
      <w:r>
        <w:t>positive</w:t>
      </w:r>
      <w:r>
        <w:rPr>
          <w:spacing w:val="5"/>
        </w:rPr>
        <w:t xml:space="preserve"> </w:t>
      </w:r>
      <w:r>
        <w:t>significant</w:t>
      </w:r>
      <w:r>
        <w:rPr>
          <w:spacing w:val="6"/>
        </w:rPr>
        <w:t xml:space="preserve"> </w:t>
      </w:r>
      <w:r>
        <w:t>relation</w:t>
      </w:r>
      <w:r>
        <w:rPr>
          <w:spacing w:val="5"/>
        </w:rPr>
        <w:t xml:space="preserve"> </w:t>
      </w:r>
      <w:r>
        <w:t>(r</w:t>
      </w:r>
      <w:r>
        <w:rPr>
          <w:spacing w:val="4"/>
        </w:rPr>
        <w:t xml:space="preserve"> </w:t>
      </w:r>
      <w:r>
        <w:t>=</w:t>
      </w:r>
      <w:r>
        <w:rPr>
          <w:spacing w:val="5"/>
        </w:rPr>
        <w:t xml:space="preserve"> </w:t>
      </w:r>
      <w:r>
        <w:t>0.73,</w:t>
      </w:r>
      <w:r>
        <w:rPr>
          <w:spacing w:val="4"/>
        </w:rPr>
        <w:t xml:space="preserve"> </w:t>
      </w:r>
      <w:r>
        <w:t>p</w:t>
      </w:r>
    </w:p>
    <w:p w:rsidR="006972B6" w:rsidRDefault="00594A19">
      <w:pPr>
        <w:pStyle w:val="BodyText"/>
        <w:spacing w:before="3"/>
        <w:ind w:left="375"/>
        <w:jc w:val="both"/>
      </w:pPr>
      <w:r>
        <w:t>&lt;</w:t>
      </w:r>
      <w:r>
        <w:rPr>
          <w:spacing w:val="-2"/>
        </w:rPr>
        <w:t xml:space="preserve"> </w:t>
      </w:r>
      <w:r>
        <w:t>0.01). The</w:t>
      </w:r>
      <w:r>
        <w:rPr>
          <w:spacing w:val="-3"/>
        </w:rPr>
        <w:t xml:space="preserve"> </w:t>
      </w:r>
      <w:r>
        <w:t>outcomes are</w:t>
      </w:r>
      <w:r>
        <w:rPr>
          <w:spacing w:val="-1"/>
        </w:rPr>
        <w:t xml:space="preserve"> </w:t>
      </w:r>
      <w:r>
        <w:t>reliable</w:t>
      </w:r>
      <w:r>
        <w:rPr>
          <w:spacing w:val="-1"/>
        </w:rPr>
        <w:t xml:space="preserve"> </w:t>
      </w:r>
      <w:r>
        <w:t>with H1 and H2.</w:t>
      </w:r>
    </w:p>
    <w:p w:rsidR="006972B6" w:rsidRDefault="006972B6">
      <w:pPr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Heading2"/>
        <w:numPr>
          <w:ilvl w:val="1"/>
          <w:numId w:val="2"/>
        </w:numPr>
        <w:tabs>
          <w:tab w:val="left" w:pos="789"/>
        </w:tabs>
        <w:spacing w:before="62"/>
        <w:jc w:val="both"/>
      </w:pPr>
      <w:bookmarkStart w:id="36" w:name="_bookmark31"/>
      <w:bookmarkEnd w:id="36"/>
      <w:r>
        <w:lastRenderedPageBreak/>
        <w:t>Hypothesis</w:t>
      </w:r>
      <w:r>
        <w:rPr>
          <w:spacing w:val="-10"/>
        </w:rPr>
        <w:t xml:space="preserve"> </w:t>
      </w:r>
      <w:r>
        <w:t>Testing</w:t>
      </w:r>
    </w:p>
    <w:p w:rsidR="006972B6" w:rsidRDefault="00594A19">
      <w:pPr>
        <w:pStyle w:val="BodyText"/>
        <w:spacing w:before="38" w:line="343" w:lineRule="auto"/>
        <w:ind w:left="375" w:right="550" w:hanging="10"/>
        <w:jc w:val="both"/>
      </w:pPr>
      <w:r>
        <w:t>We analyze whether the effect of brand experience (independent variable) on the customer</w:t>
      </w:r>
      <w:r>
        <w:rPr>
          <w:spacing w:val="1"/>
        </w:rPr>
        <w:t xml:space="preserve"> </w:t>
      </w:r>
      <w:r>
        <w:t xml:space="preserve">satisfaction and brand trust is positive or negative. </w:t>
      </w:r>
      <w:proofErr w:type="gramStart"/>
      <w:r>
        <w:t>And how the mediating role of customer</w:t>
      </w:r>
      <w:r>
        <w:rPr>
          <w:spacing w:val="1"/>
        </w:rPr>
        <w:t xml:space="preserve"> </w:t>
      </w:r>
      <w:r>
        <w:rPr>
          <w:spacing w:val="-1"/>
        </w:rPr>
        <w:t>satisfaction</w:t>
      </w:r>
      <w:r>
        <w:rPr>
          <w:spacing w:val="-12"/>
        </w:rPr>
        <w:t xml:space="preserve"> </w:t>
      </w:r>
      <w:r>
        <w:rPr>
          <w:spacing w:val="-1"/>
        </w:rPr>
        <w:t>and</w:t>
      </w:r>
      <w:r>
        <w:rPr>
          <w:spacing w:val="-12"/>
        </w:rPr>
        <w:t xml:space="preserve"> </w:t>
      </w:r>
      <w:r>
        <w:rPr>
          <w:spacing w:val="-1"/>
        </w:rPr>
        <w:t>brand</w:t>
      </w:r>
      <w:r>
        <w:rPr>
          <w:spacing w:val="-12"/>
        </w:rPr>
        <w:t xml:space="preserve"> </w:t>
      </w:r>
      <w:r>
        <w:t>trust</w:t>
      </w:r>
      <w:r>
        <w:rPr>
          <w:spacing w:val="-11"/>
        </w:rPr>
        <w:t xml:space="preserve"> </w:t>
      </w:r>
      <w:r>
        <w:t>effect</w:t>
      </w:r>
      <w:r>
        <w:rPr>
          <w:spacing w:val="-12"/>
        </w:rPr>
        <w:t xml:space="preserve"> </w:t>
      </w:r>
      <w:r>
        <w:t>brand</w:t>
      </w:r>
      <w:r>
        <w:rPr>
          <w:spacing w:val="-12"/>
        </w:rPr>
        <w:t xml:space="preserve"> </w:t>
      </w:r>
      <w:r>
        <w:t>loyalty.</w:t>
      </w:r>
      <w:proofErr w:type="gramEnd"/>
      <w:r>
        <w:rPr>
          <w:spacing w:val="-12"/>
        </w:rPr>
        <w:t xml:space="preserve"> </w:t>
      </w:r>
      <w:r>
        <w:t>This</w:t>
      </w:r>
      <w:r>
        <w:rPr>
          <w:spacing w:val="-11"/>
        </w:rPr>
        <w:t xml:space="preserve"> </w:t>
      </w:r>
      <w:r>
        <w:t>could</w:t>
      </w:r>
      <w:r>
        <w:rPr>
          <w:spacing w:val="-12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explained</w:t>
      </w:r>
      <w:r>
        <w:rPr>
          <w:spacing w:val="-11"/>
        </w:rPr>
        <w:t xml:space="preserve"> </w:t>
      </w:r>
      <w:r>
        <w:t>through</w:t>
      </w:r>
      <w:r>
        <w:rPr>
          <w:spacing w:val="-12"/>
        </w:rPr>
        <w:t xml:space="preserve"> </w:t>
      </w:r>
      <w:r>
        <w:t>mediator</w:t>
      </w:r>
      <w:r>
        <w:rPr>
          <w:spacing w:val="-13"/>
        </w:rPr>
        <w:t xml:space="preserve"> </w:t>
      </w:r>
      <w:r>
        <w:t>by</w:t>
      </w:r>
      <w:r>
        <w:rPr>
          <w:spacing w:val="-20"/>
        </w:rPr>
        <w:t xml:space="preserve"> </w:t>
      </w:r>
      <w:r>
        <w:t>using</w:t>
      </w:r>
      <w:r>
        <w:rPr>
          <w:spacing w:val="-57"/>
        </w:rPr>
        <w:t xml:space="preserve"> </w:t>
      </w:r>
      <w:r>
        <w:t>SPSS Process macro model 4, Preacher and Hayes, 2008. 1000 bootstrap was performed. The</w:t>
      </w:r>
      <w:r>
        <w:rPr>
          <w:spacing w:val="1"/>
        </w:rPr>
        <w:t xml:space="preserve"> </w:t>
      </w:r>
      <w:r>
        <w:t>outcome of SPSS indicates the total influence of our independent variable (brand ex</w:t>
      </w:r>
      <w:r>
        <w:t>perience) on</w:t>
      </w:r>
      <w:r>
        <w:rPr>
          <w:spacing w:val="1"/>
        </w:rPr>
        <w:t xml:space="preserve"> </w:t>
      </w:r>
      <w:r>
        <w:t>the brand loyalty when the mediators (customer satisfaction) and (brand trust) intervenes in</w:t>
      </w:r>
      <w:r>
        <w:rPr>
          <w:spacing w:val="1"/>
        </w:rPr>
        <w:t xml:space="preserve"> </w:t>
      </w:r>
      <w:r>
        <w:t>between.</w:t>
      </w:r>
    </w:p>
    <w:p w:rsidR="006972B6" w:rsidRDefault="006972B6">
      <w:pPr>
        <w:pStyle w:val="BodyText"/>
        <w:spacing w:before="3"/>
        <w:rPr>
          <w:sz w:val="27"/>
        </w:rPr>
      </w:pPr>
    </w:p>
    <w:p w:rsidR="006972B6" w:rsidRDefault="00594A19">
      <w:pPr>
        <w:pStyle w:val="Heading3"/>
        <w:ind w:right="507"/>
        <w:jc w:val="center"/>
      </w:pPr>
      <w:proofErr w:type="gramStart"/>
      <w:r>
        <w:t>Table</w:t>
      </w:r>
      <w:r>
        <w:rPr>
          <w:spacing w:val="-1"/>
        </w:rPr>
        <w:t xml:space="preserve"> </w:t>
      </w:r>
      <w:r>
        <w:t>4.</w:t>
      </w:r>
      <w:proofErr w:type="gramEnd"/>
      <w:r>
        <w:t xml:space="preserve"> 5</w:t>
      </w:r>
    </w:p>
    <w:p w:rsidR="006972B6" w:rsidRDefault="00594A19">
      <w:pPr>
        <w:spacing w:before="25" w:after="28"/>
        <w:ind w:left="351" w:right="509"/>
        <w:jc w:val="center"/>
        <w:rPr>
          <w:b/>
          <w:sz w:val="24"/>
        </w:rPr>
      </w:pPr>
      <w:r>
        <w:rPr>
          <w:b/>
          <w:sz w:val="24"/>
        </w:rPr>
        <w:t>Results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Simple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Mediation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Model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Regressing Customer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Satisfaction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Mediator</w:t>
      </w: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6"/>
        <w:gridCol w:w="1795"/>
        <w:gridCol w:w="1792"/>
        <w:gridCol w:w="1801"/>
        <w:gridCol w:w="1802"/>
      </w:tblGrid>
      <w:tr w:rsidR="006972B6">
        <w:trPr>
          <w:trHeight w:val="467"/>
        </w:trPr>
        <w:tc>
          <w:tcPr>
            <w:tcW w:w="9016" w:type="dxa"/>
            <w:gridSpan w:val="5"/>
          </w:tcPr>
          <w:p w:rsidR="006972B6" w:rsidRDefault="00594A19">
            <w:pPr>
              <w:pStyle w:val="TableParagraph"/>
              <w:spacing w:line="275" w:lineRule="exact"/>
              <w:ind w:left="3410" w:right="29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6972B6">
        <w:trPr>
          <w:trHeight w:val="635"/>
        </w:trPr>
        <w:tc>
          <w:tcPr>
            <w:tcW w:w="1826" w:type="dxa"/>
          </w:tcPr>
          <w:p w:rsidR="006972B6" w:rsidRDefault="00594A19">
            <w:pPr>
              <w:pStyle w:val="TableParagraph"/>
              <w:spacing w:line="275" w:lineRule="exact"/>
              <w:ind w:left="405" w:right="3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1795" w:type="dxa"/>
            <w:tcBorders>
              <w:right w:val="nil"/>
            </w:tcBorders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3593" w:type="dxa"/>
            <w:gridSpan w:val="2"/>
            <w:tcBorders>
              <w:left w:val="nil"/>
              <w:right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121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(Customer</w:t>
            </w:r>
          </w:p>
          <w:p w:rsidR="006972B6" w:rsidRDefault="00594A19">
            <w:pPr>
              <w:pStyle w:val="TableParagraph"/>
              <w:spacing w:before="43"/>
              <w:ind w:left="12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Satisfactio</w:t>
            </w:r>
            <w:proofErr w:type="spellEnd"/>
          </w:p>
        </w:tc>
        <w:tc>
          <w:tcPr>
            <w:tcW w:w="1802" w:type="dxa"/>
            <w:tcBorders>
              <w:left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123"/>
              <w:rPr>
                <w:b/>
                <w:sz w:val="24"/>
              </w:rPr>
            </w:pPr>
            <w:r>
              <w:rPr>
                <w:b/>
                <w:sz w:val="24"/>
              </w:rPr>
              <w:t>n)</w:t>
            </w:r>
          </w:p>
        </w:tc>
      </w:tr>
      <w:tr w:rsidR="006972B6">
        <w:trPr>
          <w:trHeight w:val="467"/>
        </w:trPr>
        <w:tc>
          <w:tcPr>
            <w:tcW w:w="1826" w:type="dxa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1795" w:type="dxa"/>
          </w:tcPr>
          <w:p w:rsidR="006972B6" w:rsidRDefault="00594A19">
            <w:pPr>
              <w:pStyle w:val="TableParagraph"/>
              <w:spacing w:line="275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1792" w:type="dxa"/>
          </w:tcPr>
          <w:p w:rsidR="006972B6" w:rsidRDefault="00594A19">
            <w:pPr>
              <w:pStyle w:val="TableParagraph"/>
              <w:spacing w:line="275" w:lineRule="exact"/>
              <w:ind w:left="606" w:right="5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801" w:type="dxa"/>
          </w:tcPr>
          <w:p w:rsidR="006972B6" w:rsidRDefault="00594A19">
            <w:pPr>
              <w:pStyle w:val="TableParagraph"/>
              <w:spacing w:line="275" w:lineRule="exact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802" w:type="dxa"/>
          </w:tcPr>
          <w:p w:rsidR="006972B6" w:rsidRDefault="00594A19">
            <w:pPr>
              <w:pStyle w:val="TableParagraph"/>
              <w:spacing w:line="275" w:lineRule="exact"/>
              <w:ind w:left="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6972B6">
        <w:trPr>
          <w:trHeight w:val="765"/>
        </w:trPr>
        <w:tc>
          <w:tcPr>
            <w:tcW w:w="1826" w:type="dxa"/>
          </w:tcPr>
          <w:p w:rsidR="006972B6" w:rsidRDefault="00594A19">
            <w:pPr>
              <w:pStyle w:val="TableParagraph"/>
              <w:spacing w:line="278" w:lineRule="auto"/>
              <w:ind w:left="333" w:right="314" w:firstLine="129"/>
              <w:rPr>
                <w:sz w:val="24"/>
              </w:rPr>
            </w:pPr>
            <w:r>
              <w:rPr>
                <w:sz w:val="24"/>
              </w:rPr>
              <w:t>X (Brand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Experience)</w:t>
            </w:r>
          </w:p>
        </w:tc>
        <w:tc>
          <w:tcPr>
            <w:tcW w:w="1795" w:type="dxa"/>
          </w:tcPr>
          <w:p w:rsidR="006972B6" w:rsidRDefault="00594A19">
            <w:pPr>
              <w:pStyle w:val="TableParagraph"/>
              <w:spacing w:line="270" w:lineRule="exact"/>
              <w:ind w:left="608" w:right="596"/>
              <w:jc w:val="center"/>
              <w:rPr>
                <w:sz w:val="24"/>
              </w:rPr>
            </w:pPr>
            <w:r>
              <w:rPr>
                <w:sz w:val="24"/>
              </w:rPr>
              <w:t>0.844</w:t>
            </w:r>
          </w:p>
        </w:tc>
        <w:tc>
          <w:tcPr>
            <w:tcW w:w="1792" w:type="dxa"/>
          </w:tcPr>
          <w:p w:rsidR="006972B6" w:rsidRDefault="00594A19">
            <w:pPr>
              <w:pStyle w:val="TableParagraph"/>
              <w:spacing w:line="270" w:lineRule="exact"/>
              <w:ind w:left="607" w:right="595"/>
              <w:jc w:val="center"/>
              <w:rPr>
                <w:sz w:val="24"/>
              </w:rPr>
            </w:pPr>
            <w:r>
              <w:rPr>
                <w:sz w:val="24"/>
              </w:rPr>
              <w:t>0.049</w:t>
            </w:r>
          </w:p>
        </w:tc>
        <w:tc>
          <w:tcPr>
            <w:tcW w:w="1801" w:type="dxa"/>
          </w:tcPr>
          <w:p w:rsidR="006972B6" w:rsidRDefault="00594A19">
            <w:pPr>
              <w:pStyle w:val="TableParagraph"/>
              <w:spacing w:line="270" w:lineRule="exact"/>
              <w:ind w:left="553" w:right="538"/>
              <w:jc w:val="center"/>
              <w:rPr>
                <w:sz w:val="24"/>
              </w:rPr>
            </w:pPr>
            <w:r>
              <w:rPr>
                <w:sz w:val="24"/>
              </w:rPr>
              <w:t>16.907</w:t>
            </w:r>
          </w:p>
        </w:tc>
        <w:tc>
          <w:tcPr>
            <w:tcW w:w="1802" w:type="dxa"/>
          </w:tcPr>
          <w:p w:rsidR="006972B6" w:rsidRDefault="00594A19">
            <w:pPr>
              <w:pStyle w:val="TableParagraph"/>
              <w:spacing w:line="270" w:lineRule="exact"/>
              <w:ind w:right="674"/>
              <w:jc w:val="right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6972B6">
        <w:trPr>
          <w:trHeight w:val="470"/>
        </w:trPr>
        <w:tc>
          <w:tcPr>
            <w:tcW w:w="1826" w:type="dxa"/>
          </w:tcPr>
          <w:p w:rsidR="006972B6" w:rsidRDefault="00594A19">
            <w:pPr>
              <w:pStyle w:val="TableParagraph"/>
              <w:spacing w:line="273" w:lineRule="exact"/>
              <w:ind w:left="404" w:right="398"/>
              <w:jc w:val="center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1795" w:type="dxa"/>
          </w:tcPr>
          <w:p w:rsidR="006972B6" w:rsidRDefault="00594A19">
            <w:pPr>
              <w:pStyle w:val="TableParagraph"/>
              <w:spacing w:line="273" w:lineRule="exact"/>
              <w:ind w:left="608" w:right="596"/>
              <w:jc w:val="center"/>
              <w:rPr>
                <w:sz w:val="24"/>
              </w:rPr>
            </w:pPr>
            <w:r>
              <w:rPr>
                <w:sz w:val="24"/>
              </w:rPr>
              <w:t>0.459</w:t>
            </w:r>
          </w:p>
        </w:tc>
        <w:tc>
          <w:tcPr>
            <w:tcW w:w="1792" w:type="dxa"/>
          </w:tcPr>
          <w:p w:rsidR="006972B6" w:rsidRDefault="00594A19">
            <w:pPr>
              <w:pStyle w:val="TableParagraph"/>
              <w:spacing w:line="273" w:lineRule="exact"/>
              <w:ind w:left="607" w:right="595"/>
              <w:jc w:val="center"/>
              <w:rPr>
                <w:sz w:val="24"/>
              </w:rPr>
            </w:pPr>
            <w:r>
              <w:rPr>
                <w:sz w:val="24"/>
              </w:rPr>
              <w:t>0.149</w:t>
            </w:r>
          </w:p>
        </w:tc>
        <w:tc>
          <w:tcPr>
            <w:tcW w:w="1801" w:type="dxa"/>
          </w:tcPr>
          <w:p w:rsidR="006972B6" w:rsidRDefault="00594A19">
            <w:pPr>
              <w:pStyle w:val="TableParagraph"/>
              <w:spacing w:line="273" w:lineRule="exact"/>
              <w:ind w:left="553" w:right="538"/>
              <w:jc w:val="center"/>
              <w:rPr>
                <w:sz w:val="24"/>
              </w:rPr>
            </w:pPr>
            <w:r>
              <w:rPr>
                <w:sz w:val="24"/>
              </w:rPr>
              <w:t>3.078</w:t>
            </w:r>
          </w:p>
        </w:tc>
        <w:tc>
          <w:tcPr>
            <w:tcW w:w="1802" w:type="dxa"/>
          </w:tcPr>
          <w:p w:rsidR="006972B6" w:rsidRDefault="00594A19">
            <w:pPr>
              <w:pStyle w:val="TableParagraph"/>
              <w:spacing w:line="273" w:lineRule="exact"/>
              <w:ind w:right="674"/>
              <w:jc w:val="right"/>
              <w:rPr>
                <w:sz w:val="24"/>
              </w:rPr>
            </w:pPr>
            <w:r>
              <w:rPr>
                <w:sz w:val="24"/>
              </w:rPr>
              <w:t>0.02</w:t>
            </w:r>
          </w:p>
        </w:tc>
      </w:tr>
    </w:tbl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spacing w:after="1"/>
        <w:rPr>
          <w:b/>
        </w:r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70"/>
        <w:gridCol w:w="1873"/>
        <w:gridCol w:w="1873"/>
        <w:gridCol w:w="1870"/>
        <w:gridCol w:w="1787"/>
      </w:tblGrid>
      <w:tr w:rsidR="006972B6">
        <w:trPr>
          <w:trHeight w:val="4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5" w:lineRule="exact"/>
              <w:ind w:left="96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403" w:type="dxa"/>
            <w:gridSpan w:val="4"/>
          </w:tcPr>
          <w:p w:rsidR="006972B6" w:rsidRDefault="00594A19">
            <w:pPr>
              <w:pStyle w:val="TableParagraph"/>
              <w:spacing w:line="275" w:lineRule="exact"/>
              <w:ind w:left="2210" w:right="2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(Brand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Loyalty)</w:t>
            </w:r>
          </w:p>
        </w:tc>
      </w:tr>
      <w:tr w:rsidR="006972B6">
        <w:trPr>
          <w:trHeight w:val="467"/>
        </w:trPr>
        <w:tc>
          <w:tcPr>
            <w:tcW w:w="1870" w:type="dxa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5" w:lineRule="exact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5" w:lineRule="exact"/>
              <w:ind w:left="637" w:right="6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5" w:lineRule="exact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5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6972B6">
        <w:trPr>
          <w:trHeight w:val="765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8" w:lineRule="auto"/>
              <w:ind w:left="328" w:right="264" w:hanging="39"/>
              <w:rPr>
                <w:sz w:val="24"/>
              </w:rPr>
            </w:pPr>
            <w:r>
              <w:rPr>
                <w:sz w:val="24"/>
              </w:rPr>
              <w:t>M (Customer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Satisfaction)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41" w:right="635"/>
              <w:jc w:val="center"/>
              <w:rPr>
                <w:sz w:val="24"/>
              </w:rPr>
            </w:pPr>
            <w:r>
              <w:rPr>
                <w:sz w:val="24"/>
              </w:rPr>
              <w:t>0.486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38" w:right="638"/>
              <w:jc w:val="center"/>
              <w:rPr>
                <w:sz w:val="24"/>
              </w:rPr>
            </w:pPr>
            <w:r>
              <w:rPr>
                <w:sz w:val="24"/>
              </w:rPr>
              <w:t>0.065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5"/>
              <w:jc w:val="center"/>
              <w:rPr>
                <w:sz w:val="24"/>
              </w:rPr>
            </w:pPr>
            <w:r>
              <w:rPr>
                <w:sz w:val="24"/>
              </w:rPr>
              <w:t>7.468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0" w:lineRule="exact"/>
              <w:ind w:left="660" w:right="657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6972B6">
        <w:trPr>
          <w:trHeight w:val="7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6" w:lineRule="auto"/>
              <w:ind w:left="355" w:right="336" w:firstLine="129"/>
              <w:rPr>
                <w:sz w:val="24"/>
              </w:rPr>
            </w:pPr>
            <w:r>
              <w:rPr>
                <w:sz w:val="24"/>
              </w:rPr>
              <w:t>X (Brand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Experience)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3" w:lineRule="exact"/>
              <w:ind w:left="641" w:right="635"/>
              <w:jc w:val="center"/>
              <w:rPr>
                <w:sz w:val="24"/>
              </w:rPr>
            </w:pPr>
            <w:r>
              <w:rPr>
                <w:sz w:val="24"/>
              </w:rPr>
              <w:t>0.327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3" w:lineRule="exact"/>
              <w:ind w:left="638" w:right="638"/>
              <w:jc w:val="center"/>
              <w:rPr>
                <w:sz w:val="24"/>
              </w:rPr>
            </w:pPr>
            <w:r>
              <w:rPr>
                <w:sz w:val="24"/>
              </w:rPr>
              <w:t>0.078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3" w:lineRule="exact"/>
              <w:ind w:left="96" w:right="95"/>
              <w:jc w:val="center"/>
              <w:rPr>
                <w:sz w:val="24"/>
              </w:rPr>
            </w:pPr>
            <w:r>
              <w:rPr>
                <w:sz w:val="24"/>
              </w:rPr>
              <w:t>4.172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3" w:lineRule="exact"/>
              <w:ind w:left="660" w:right="657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6972B6">
        <w:trPr>
          <w:trHeight w:val="4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1"/>
              <w:jc w:val="center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41" w:right="635"/>
              <w:jc w:val="center"/>
              <w:rPr>
                <w:sz w:val="24"/>
              </w:rPr>
            </w:pPr>
            <w:r>
              <w:rPr>
                <w:sz w:val="24"/>
              </w:rPr>
              <w:t>0.518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38" w:right="638"/>
              <w:jc w:val="center"/>
              <w:rPr>
                <w:sz w:val="24"/>
              </w:rPr>
            </w:pPr>
            <w:r>
              <w:rPr>
                <w:sz w:val="24"/>
              </w:rPr>
              <w:t>0.169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5"/>
              <w:jc w:val="center"/>
              <w:rPr>
                <w:sz w:val="24"/>
              </w:rPr>
            </w:pPr>
            <w:r>
              <w:rPr>
                <w:sz w:val="24"/>
              </w:rPr>
              <w:t>3.059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0" w:lineRule="exact"/>
              <w:ind w:left="660" w:right="657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</w:tbl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spacing w:before="10"/>
        <w:rPr>
          <w:b/>
          <w:sz w:val="23"/>
        </w:r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6"/>
        <w:gridCol w:w="1817"/>
        <w:gridCol w:w="1812"/>
        <w:gridCol w:w="1821"/>
        <w:gridCol w:w="1733"/>
      </w:tblGrid>
      <w:tr w:rsidR="006972B6">
        <w:trPr>
          <w:trHeight w:val="467"/>
        </w:trPr>
        <w:tc>
          <w:tcPr>
            <w:tcW w:w="9019" w:type="dxa"/>
            <w:gridSpan w:val="5"/>
          </w:tcPr>
          <w:p w:rsidR="006972B6" w:rsidRDefault="00594A19">
            <w:pPr>
              <w:pStyle w:val="TableParagraph"/>
              <w:spacing w:line="275" w:lineRule="exact"/>
              <w:ind w:left="2399" w:right="22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6972B6">
        <w:trPr>
          <w:trHeight w:val="467"/>
        </w:trPr>
        <w:tc>
          <w:tcPr>
            <w:tcW w:w="9019" w:type="dxa"/>
            <w:gridSpan w:val="5"/>
          </w:tcPr>
          <w:p w:rsidR="006972B6" w:rsidRDefault="00594A19">
            <w:pPr>
              <w:pStyle w:val="TableParagraph"/>
              <w:spacing w:line="275" w:lineRule="exact"/>
              <w:ind w:left="2399" w:right="229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 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6972B6">
        <w:trPr>
          <w:trHeight w:val="467"/>
        </w:trPr>
        <w:tc>
          <w:tcPr>
            <w:tcW w:w="1836" w:type="dxa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1817" w:type="dxa"/>
          </w:tcPr>
          <w:p w:rsidR="006972B6" w:rsidRDefault="00594A19">
            <w:pPr>
              <w:pStyle w:val="TableParagraph"/>
              <w:spacing w:line="275" w:lineRule="exact"/>
              <w:ind w:left="587" w:right="5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1812" w:type="dxa"/>
          </w:tcPr>
          <w:p w:rsidR="006972B6" w:rsidRDefault="00594A19">
            <w:pPr>
              <w:pStyle w:val="TableParagraph"/>
              <w:spacing w:line="275" w:lineRule="exact"/>
              <w:ind w:left="615" w:right="6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821" w:type="dxa"/>
          </w:tcPr>
          <w:p w:rsidR="006972B6" w:rsidRDefault="00594A19">
            <w:pPr>
              <w:pStyle w:val="TableParagraph"/>
              <w:spacing w:line="275" w:lineRule="exact"/>
              <w:ind w:left="597" w:right="5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733" w:type="dxa"/>
          </w:tcPr>
          <w:p w:rsidR="006972B6" w:rsidRDefault="00594A19">
            <w:pPr>
              <w:pStyle w:val="TableParagraph"/>
              <w:spacing w:line="275" w:lineRule="exact"/>
              <w:ind w:left="568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6972B6">
        <w:trPr>
          <w:trHeight w:val="469"/>
        </w:trPr>
        <w:tc>
          <w:tcPr>
            <w:tcW w:w="1836" w:type="dxa"/>
          </w:tcPr>
          <w:p w:rsidR="006972B6" w:rsidRDefault="00594A19">
            <w:pPr>
              <w:pStyle w:val="TableParagraph"/>
              <w:spacing w:line="272" w:lineRule="exact"/>
              <w:ind w:left="622" w:right="616"/>
              <w:jc w:val="center"/>
              <w:rPr>
                <w:sz w:val="24"/>
              </w:rPr>
            </w:pPr>
            <w:proofErr w:type="spellStart"/>
            <w:r>
              <w:rPr>
                <w:sz w:val="24"/>
              </w:rPr>
              <w:t>Sobel</w:t>
            </w:r>
            <w:proofErr w:type="spellEnd"/>
          </w:p>
        </w:tc>
        <w:tc>
          <w:tcPr>
            <w:tcW w:w="1817" w:type="dxa"/>
          </w:tcPr>
          <w:p w:rsidR="006972B6" w:rsidRDefault="00594A19">
            <w:pPr>
              <w:pStyle w:val="TableParagraph"/>
              <w:spacing w:line="272" w:lineRule="exact"/>
              <w:ind w:left="587" w:right="578"/>
              <w:jc w:val="center"/>
              <w:rPr>
                <w:sz w:val="24"/>
              </w:rPr>
            </w:pPr>
            <w:r>
              <w:rPr>
                <w:sz w:val="24"/>
              </w:rPr>
              <w:t>0.410</w:t>
            </w:r>
          </w:p>
        </w:tc>
        <w:tc>
          <w:tcPr>
            <w:tcW w:w="1812" w:type="dxa"/>
          </w:tcPr>
          <w:p w:rsidR="006972B6" w:rsidRDefault="00594A19">
            <w:pPr>
              <w:pStyle w:val="TableParagraph"/>
              <w:spacing w:line="272" w:lineRule="exact"/>
              <w:ind w:left="616" w:right="606"/>
              <w:jc w:val="center"/>
              <w:rPr>
                <w:sz w:val="24"/>
              </w:rPr>
            </w:pPr>
            <w:r>
              <w:rPr>
                <w:sz w:val="24"/>
              </w:rPr>
              <w:t>0.072</w:t>
            </w:r>
          </w:p>
        </w:tc>
        <w:tc>
          <w:tcPr>
            <w:tcW w:w="1821" w:type="dxa"/>
          </w:tcPr>
          <w:p w:rsidR="006972B6" w:rsidRDefault="00594A19">
            <w:pPr>
              <w:pStyle w:val="TableParagraph"/>
              <w:spacing w:line="272" w:lineRule="exact"/>
              <w:ind w:left="597" w:right="586"/>
              <w:jc w:val="center"/>
              <w:rPr>
                <w:sz w:val="24"/>
              </w:rPr>
            </w:pPr>
            <w:r>
              <w:rPr>
                <w:sz w:val="24"/>
              </w:rPr>
              <w:t>0.279</w:t>
            </w:r>
          </w:p>
        </w:tc>
        <w:tc>
          <w:tcPr>
            <w:tcW w:w="1733" w:type="dxa"/>
          </w:tcPr>
          <w:p w:rsidR="006972B6" w:rsidRDefault="00594A19">
            <w:pPr>
              <w:pStyle w:val="TableParagraph"/>
              <w:spacing w:line="272" w:lineRule="exact"/>
              <w:ind w:left="596"/>
              <w:rPr>
                <w:sz w:val="24"/>
              </w:rPr>
            </w:pPr>
            <w:r>
              <w:rPr>
                <w:sz w:val="24"/>
              </w:rPr>
              <w:t>0.554</w:t>
            </w:r>
          </w:p>
        </w:tc>
      </w:tr>
    </w:tbl>
    <w:p w:rsidR="006972B6" w:rsidRDefault="006972B6">
      <w:pPr>
        <w:spacing w:line="272" w:lineRule="exact"/>
        <w:rPr>
          <w:sz w:val="24"/>
        </w:r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8"/>
        <w:gridCol w:w="1512"/>
        <w:gridCol w:w="1516"/>
        <w:gridCol w:w="1502"/>
        <w:gridCol w:w="1511"/>
        <w:gridCol w:w="1437"/>
      </w:tblGrid>
      <w:tr w:rsidR="006972B6">
        <w:trPr>
          <w:trHeight w:val="467"/>
        </w:trPr>
        <w:tc>
          <w:tcPr>
            <w:tcW w:w="9016" w:type="dxa"/>
            <w:gridSpan w:val="6"/>
          </w:tcPr>
          <w:p w:rsidR="006972B6" w:rsidRDefault="00594A19">
            <w:pPr>
              <w:pStyle w:val="TableParagraph"/>
              <w:spacing w:line="275" w:lineRule="exact"/>
              <w:ind w:left="3340" w:right="322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 of X on Y</w:t>
            </w:r>
          </w:p>
        </w:tc>
      </w:tr>
      <w:tr w:rsidR="006972B6">
        <w:trPr>
          <w:trHeight w:val="467"/>
        </w:trPr>
        <w:tc>
          <w:tcPr>
            <w:tcW w:w="1538" w:type="dxa"/>
          </w:tcPr>
          <w:p w:rsidR="006972B6" w:rsidRDefault="00594A19">
            <w:pPr>
              <w:pStyle w:val="TableParagraph"/>
              <w:spacing w:line="270" w:lineRule="exact"/>
              <w:ind w:left="461" w:right="453"/>
              <w:jc w:val="center"/>
              <w:rPr>
                <w:sz w:val="24"/>
              </w:rPr>
            </w:pPr>
            <w:r>
              <w:rPr>
                <w:sz w:val="24"/>
              </w:rPr>
              <w:t>Value</w:t>
            </w:r>
          </w:p>
        </w:tc>
        <w:tc>
          <w:tcPr>
            <w:tcW w:w="1512" w:type="dxa"/>
          </w:tcPr>
          <w:p w:rsidR="006972B6" w:rsidRDefault="00594A19">
            <w:pPr>
              <w:pStyle w:val="TableParagraph"/>
              <w:spacing w:line="270" w:lineRule="exact"/>
              <w:ind w:left="467" w:right="455"/>
              <w:jc w:val="center"/>
              <w:rPr>
                <w:sz w:val="24"/>
              </w:rPr>
            </w:pPr>
            <w:r>
              <w:rPr>
                <w:sz w:val="24"/>
              </w:rPr>
              <w:t>SE</w:t>
            </w:r>
          </w:p>
        </w:tc>
        <w:tc>
          <w:tcPr>
            <w:tcW w:w="1516" w:type="dxa"/>
          </w:tcPr>
          <w:p w:rsidR="006972B6" w:rsidRDefault="00594A19">
            <w:pPr>
              <w:pStyle w:val="TableParagraph"/>
              <w:spacing w:line="270" w:lineRule="exact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t</w:t>
            </w:r>
          </w:p>
        </w:tc>
        <w:tc>
          <w:tcPr>
            <w:tcW w:w="1502" w:type="dxa"/>
          </w:tcPr>
          <w:p w:rsidR="006972B6" w:rsidRDefault="00594A19">
            <w:pPr>
              <w:pStyle w:val="TableParagraph"/>
              <w:spacing w:line="270" w:lineRule="exact"/>
              <w:ind w:left="14"/>
              <w:jc w:val="center"/>
              <w:rPr>
                <w:sz w:val="24"/>
              </w:rPr>
            </w:pPr>
            <w:r>
              <w:rPr>
                <w:sz w:val="24"/>
              </w:rPr>
              <w:t>p</w:t>
            </w:r>
          </w:p>
        </w:tc>
        <w:tc>
          <w:tcPr>
            <w:tcW w:w="1511" w:type="dxa"/>
          </w:tcPr>
          <w:p w:rsidR="006972B6" w:rsidRDefault="00594A19">
            <w:pPr>
              <w:pStyle w:val="TableParagraph"/>
              <w:spacing w:line="270" w:lineRule="exact"/>
              <w:ind w:left="467" w:right="451"/>
              <w:jc w:val="center"/>
              <w:rPr>
                <w:sz w:val="24"/>
              </w:rPr>
            </w:pPr>
            <w:r>
              <w:rPr>
                <w:sz w:val="24"/>
              </w:rPr>
              <w:t>LLCI</w:t>
            </w:r>
          </w:p>
        </w:tc>
        <w:tc>
          <w:tcPr>
            <w:tcW w:w="1437" w:type="dxa"/>
          </w:tcPr>
          <w:p w:rsidR="006972B6" w:rsidRDefault="00594A19">
            <w:pPr>
              <w:pStyle w:val="TableParagraph"/>
              <w:spacing w:line="270" w:lineRule="exact"/>
              <w:ind w:left="443"/>
              <w:rPr>
                <w:sz w:val="24"/>
              </w:rPr>
            </w:pPr>
            <w:r>
              <w:rPr>
                <w:sz w:val="24"/>
              </w:rPr>
              <w:t>ULCI</w:t>
            </w:r>
          </w:p>
        </w:tc>
      </w:tr>
      <w:tr w:rsidR="006972B6">
        <w:trPr>
          <w:trHeight w:val="470"/>
        </w:trPr>
        <w:tc>
          <w:tcPr>
            <w:tcW w:w="1538" w:type="dxa"/>
          </w:tcPr>
          <w:p w:rsidR="006972B6" w:rsidRDefault="00594A19">
            <w:pPr>
              <w:pStyle w:val="TableParagraph"/>
              <w:spacing w:line="273" w:lineRule="exact"/>
              <w:ind w:left="461" w:right="451"/>
              <w:jc w:val="center"/>
              <w:rPr>
                <w:sz w:val="24"/>
              </w:rPr>
            </w:pPr>
            <w:r>
              <w:rPr>
                <w:sz w:val="24"/>
              </w:rPr>
              <w:t>0.738</w:t>
            </w:r>
          </w:p>
        </w:tc>
        <w:tc>
          <w:tcPr>
            <w:tcW w:w="1512" w:type="dxa"/>
          </w:tcPr>
          <w:p w:rsidR="006972B6" w:rsidRDefault="00594A19">
            <w:pPr>
              <w:pStyle w:val="TableParagraph"/>
              <w:spacing w:line="273" w:lineRule="exact"/>
              <w:ind w:left="467" w:right="455"/>
              <w:jc w:val="center"/>
              <w:rPr>
                <w:sz w:val="24"/>
              </w:rPr>
            </w:pPr>
            <w:r>
              <w:rPr>
                <w:sz w:val="24"/>
              </w:rPr>
              <w:t>0.061</w:t>
            </w:r>
          </w:p>
        </w:tc>
        <w:tc>
          <w:tcPr>
            <w:tcW w:w="1516" w:type="dxa"/>
          </w:tcPr>
          <w:p w:rsidR="006972B6" w:rsidRDefault="00594A19">
            <w:pPr>
              <w:pStyle w:val="TableParagraph"/>
              <w:spacing w:line="273" w:lineRule="exact"/>
              <w:ind w:left="407" w:right="398"/>
              <w:jc w:val="center"/>
              <w:rPr>
                <w:sz w:val="24"/>
              </w:rPr>
            </w:pPr>
            <w:r>
              <w:rPr>
                <w:sz w:val="24"/>
              </w:rPr>
              <w:t>12.128</w:t>
            </w:r>
          </w:p>
        </w:tc>
        <w:tc>
          <w:tcPr>
            <w:tcW w:w="1502" w:type="dxa"/>
          </w:tcPr>
          <w:p w:rsidR="006972B6" w:rsidRDefault="00594A19">
            <w:pPr>
              <w:pStyle w:val="TableParagraph"/>
              <w:spacing w:line="273" w:lineRule="exact"/>
              <w:ind w:left="142" w:right="131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511" w:type="dxa"/>
          </w:tcPr>
          <w:p w:rsidR="006972B6" w:rsidRDefault="00594A19">
            <w:pPr>
              <w:pStyle w:val="TableParagraph"/>
              <w:spacing w:line="273" w:lineRule="exact"/>
              <w:ind w:left="467" w:right="454"/>
              <w:jc w:val="center"/>
              <w:rPr>
                <w:sz w:val="24"/>
              </w:rPr>
            </w:pPr>
            <w:r>
              <w:rPr>
                <w:sz w:val="24"/>
              </w:rPr>
              <w:t>0.618</w:t>
            </w:r>
          </w:p>
        </w:tc>
        <w:tc>
          <w:tcPr>
            <w:tcW w:w="1437" w:type="dxa"/>
          </w:tcPr>
          <w:p w:rsidR="006972B6" w:rsidRDefault="00594A19">
            <w:pPr>
              <w:pStyle w:val="TableParagraph"/>
              <w:spacing w:line="273" w:lineRule="exact"/>
              <w:ind w:left="452"/>
              <w:rPr>
                <w:sz w:val="24"/>
              </w:rPr>
            </w:pPr>
            <w:r>
              <w:rPr>
                <w:sz w:val="24"/>
              </w:rPr>
              <w:t>0.858</w:t>
            </w:r>
          </w:p>
        </w:tc>
      </w:tr>
    </w:tbl>
    <w:p w:rsidR="006972B6" w:rsidRDefault="00594A19">
      <w:pPr>
        <w:pStyle w:val="BodyText"/>
        <w:spacing w:line="249" w:lineRule="auto"/>
        <w:ind w:left="375" w:right="559" w:hanging="10"/>
        <w:jc w:val="both"/>
      </w:pPr>
      <w:r>
        <w:t xml:space="preserve">Note: n=297; β=unstandardized Regression Coefficient; SE= Standard Error; </w:t>
      </w:r>
      <w:proofErr w:type="spellStart"/>
      <w:r>
        <w:t>Bootsrap</w:t>
      </w:r>
      <w:proofErr w:type="spellEnd"/>
      <w:r>
        <w:t xml:space="preserve"> Sample</w:t>
      </w:r>
      <w:r>
        <w:rPr>
          <w:spacing w:val="1"/>
        </w:rPr>
        <w:t xml:space="preserve"> </w:t>
      </w:r>
      <w:r>
        <w:t>Size=1000;</w:t>
      </w:r>
      <w:r>
        <w:rPr>
          <w:spacing w:val="-1"/>
        </w:rPr>
        <w:t xml:space="preserve"> </w:t>
      </w:r>
      <w:r>
        <w:t xml:space="preserve">LL=Lower Limit; </w:t>
      </w:r>
      <w:proofErr w:type="spellStart"/>
      <w:r>
        <w:t>Cl</w:t>
      </w:r>
      <w:proofErr w:type="spellEnd"/>
      <w:r>
        <w:t>=confidence</w:t>
      </w:r>
      <w:r>
        <w:rPr>
          <w:spacing w:val="2"/>
        </w:rPr>
        <w:t xml:space="preserve"> </w:t>
      </w:r>
      <w:r>
        <w:t>Interval; UL=</w:t>
      </w:r>
      <w:proofErr w:type="spellStart"/>
      <w:r>
        <w:t>UpperLimit</w:t>
      </w:r>
      <w:proofErr w:type="spellEnd"/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spacing w:before="3"/>
        <w:rPr>
          <w:sz w:val="32"/>
        </w:rPr>
      </w:pPr>
    </w:p>
    <w:p w:rsidR="006972B6" w:rsidRDefault="00594A19">
      <w:pPr>
        <w:pStyle w:val="BodyText"/>
        <w:spacing w:line="343" w:lineRule="auto"/>
        <w:ind w:left="375" w:right="558" w:hanging="10"/>
        <w:jc w:val="both"/>
      </w:pPr>
      <w:r>
        <w:t>The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tables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predictor</w:t>
      </w:r>
      <w:r>
        <w:rPr>
          <w:spacing w:val="1"/>
        </w:rPr>
        <w:t xml:space="preserve"> </w:t>
      </w:r>
      <w:r>
        <w:t>variable.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consider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direct</w:t>
      </w:r>
      <w:r>
        <w:rPr>
          <w:spacing w:val="-57"/>
        </w:rPr>
        <w:t xml:space="preserve"> </w:t>
      </w:r>
      <w:r>
        <w:t xml:space="preserve">relationship between brand experience and customer satisfaction. The </w:t>
      </w:r>
      <w:proofErr w:type="gramStart"/>
      <w:r>
        <w:t>result reveal</w:t>
      </w:r>
      <w:proofErr w:type="gramEnd"/>
      <w:r>
        <w:t xml:space="preserve"> that, Brand</w:t>
      </w:r>
      <w:r>
        <w:rPr>
          <w:spacing w:val="1"/>
        </w:rPr>
        <w:t xml:space="preserve"> </w:t>
      </w:r>
      <w:r>
        <w:t>experience</w:t>
      </w:r>
      <w:r>
        <w:rPr>
          <w:spacing w:val="-3"/>
        </w:rPr>
        <w:t xml:space="preserve"> </w:t>
      </w:r>
      <w:r>
        <w:t>has a</w:t>
      </w:r>
      <w:r>
        <w:rPr>
          <w:spacing w:val="-2"/>
        </w:rPr>
        <w:t xml:space="preserve"> </w:t>
      </w:r>
      <w:r>
        <w:t>positive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significant</w:t>
      </w:r>
      <w:r>
        <w:rPr>
          <w:spacing w:val="-2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on both</w:t>
      </w:r>
      <w:r>
        <w:rPr>
          <w:spacing w:val="-1"/>
        </w:rPr>
        <w:t xml:space="preserve"> </w:t>
      </w:r>
      <w:r>
        <w:t>mediator</w:t>
      </w:r>
      <w:r>
        <w:rPr>
          <w:spacing w:val="-3"/>
        </w:rPr>
        <w:t xml:space="preserve"> </w:t>
      </w:r>
      <w:r>
        <w:t>variables,</w:t>
      </w:r>
      <w:r>
        <w:rPr>
          <w:spacing w:val="-1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Satisfaction</w:t>
      </w:r>
    </w:p>
    <w:p w:rsidR="006972B6" w:rsidRDefault="00594A19">
      <w:pPr>
        <w:pStyle w:val="BodyText"/>
        <w:spacing w:before="183" w:line="343" w:lineRule="auto"/>
        <w:ind w:left="375" w:right="551" w:hanging="10"/>
        <w:jc w:val="both"/>
      </w:pPr>
      <w:r>
        <w:t>(β=0.844, p&lt;0.001). This outcome shows that Brand Experience i</w:t>
      </w:r>
      <w:r>
        <w:t>s a vital factor that significantly</w:t>
      </w:r>
      <w:r>
        <w:rPr>
          <w:spacing w:val="-57"/>
        </w:rPr>
        <w:t xml:space="preserve"> </w:t>
      </w:r>
      <w:r>
        <w:t>influences</w:t>
      </w:r>
      <w:r>
        <w:rPr>
          <w:spacing w:val="-1"/>
        </w:rPr>
        <w:t xml:space="preserve"> </w:t>
      </w:r>
      <w:r>
        <w:t>Customer Satisfaction.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spacing w:line="355" w:lineRule="auto"/>
        <w:ind w:left="366" w:right="553"/>
      </w:pPr>
      <w:r>
        <w:t>Additionally, the consequences of the direct effect model show that the mediator variable,</w:t>
      </w:r>
      <w:r>
        <w:rPr>
          <w:spacing w:val="1"/>
        </w:rPr>
        <w:t xml:space="preserve"> </w:t>
      </w:r>
      <w:r>
        <w:t>Customer</w:t>
      </w:r>
      <w:r>
        <w:rPr>
          <w:spacing w:val="42"/>
        </w:rPr>
        <w:t xml:space="preserve"> </w:t>
      </w:r>
      <w:r>
        <w:t>Satisfaction</w:t>
      </w:r>
      <w:r>
        <w:rPr>
          <w:spacing w:val="43"/>
        </w:rPr>
        <w:t xml:space="preserve"> </w:t>
      </w:r>
      <w:r>
        <w:t>(β=0.486,</w:t>
      </w:r>
      <w:r>
        <w:rPr>
          <w:spacing w:val="44"/>
        </w:rPr>
        <w:t xml:space="preserve"> </w:t>
      </w:r>
      <w:r>
        <w:t>p&lt;0.001)</w:t>
      </w:r>
      <w:r>
        <w:rPr>
          <w:spacing w:val="44"/>
        </w:rPr>
        <w:t xml:space="preserve"> </w:t>
      </w:r>
      <w:r>
        <w:t>has</w:t>
      </w:r>
      <w:r>
        <w:rPr>
          <w:spacing w:val="45"/>
        </w:rPr>
        <w:t xml:space="preserve"> </w:t>
      </w:r>
      <w:r>
        <w:t>significant</w:t>
      </w:r>
      <w:r>
        <w:rPr>
          <w:spacing w:val="44"/>
        </w:rPr>
        <w:t xml:space="preserve"> </w:t>
      </w:r>
      <w:r>
        <w:t>positive</w:t>
      </w:r>
      <w:r>
        <w:rPr>
          <w:spacing w:val="44"/>
        </w:rPr>
        <w:t xml:space="preserve"> </w:t>
      </w:r>
      <w:r>
        <w:t>effects</w:t>
      </w:r>
      <w:r>
        <w:rPr>
          <w:spacing w:val="44"/>
        </w:rPr>
        <w:t xml:space="preserve"> </w:t>
      </w:r>
      <w:r>
        <w:t>on</w:t>
      </w:r>
      <w:r>
        <w:rPr>
          <w:spacing w:val="44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independent</w:t>
      </w:r>
      <w:r>
        <w:rPr>
          <w:spacing w:val="-57"/>
        </w:rPr>
        <w:t xml:space="preserve"> </w:t>
      </w:r>
      <w:r>
        <w:t>v</w:t>
      </w:r>
      <w:r>
        <w:t>ariable,</w:t>
      </w:r>
      <w:r>
        <w:rPr>
          <w:spacing w:val="33"/>
        </w:rPr>
        <w:t xml:space="preserve"> </w:t>
      </w:r>
      <w:r>
        <w:t>Brand</w:t>
      </w:r>
      <w:r>
        <w:rPr>
          <w:spacing w:val="34"/>
        </w:rPr>
        <w:t xml:space="preserve"> </w:t>
      </w:r>
      <w:r>
        <w:t>Loyalty.</w:t>
      </w:r>
      <w:r>
        <w:rPr>
          <w:spacing w:val="33"/>
        </w:rPr>
        <w:t xml:space="preserve"> </w:t>
      </w:r>
      <w:r>
        <w:t>This</w:t>
      </w:r>
      <w:r>
        <w:rPr>
          <w:spacing w:val="32"/>
        </w:rPr>
        <w:t xml:space="preserve"> </w:t>
      </w:r>
      <w:r>
        <w:t>designates</w:t>
      </w:r>
      <w:r>
        <w:rPr>
          <w:spacing w:val="33"/>
        </w:rPr>
        <w:t xml:space="preserve"> </w:t>
      </w:r>
      <w:r>
        <w:t>that</w:t>
      </w:r>
      <w:r>
        <w:rPr>
          <w:spacing w:val="32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mediator</w:t>
      </w:r>
      <w:r>
        <w:rPr>
          <w:spacing w:val="34"/>
        </w:rPr>
        <w:t xml:space="preserve"> </w:t>
      </w:r>
      <w:r>
        <w:t>Customer</w:t>
      </w:r>
      <w:r>
        <w:rPr>
          <w:spacing w:val="30"/>
        </w:rPr>
        <w:t xml:space="preserve"> </w:t>
      </w:r>
      <w:r>
        <w:t>Satisfaction</w:t>
      </w:r>
      <w:r>
        <w:rPr>
          <w:spacing w:val="32"/>
        </w:rPr>
        <w:t xml:space="preserve"> </w:t>
      </w:r>
      <w:r>
        <w:t>significantly</w:t>
      </w:r>
      <w:r>
        <w:rPr>
          <w:spacing w:val="-57"/>
        </w:rPr>
        <w:t xml:space="preserve"> </w:t>
      </w:r>
      <w:r>
        <w:t>mediates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relationship</w:t>
      </w:r>
      <w:r>
        <w:rPr>
          <w:spacing w:val="19"/>
        </w:rPr>
        <w:t xml:space="preserve"> </w:t>
      </w:r>
      <w:r>
        <w:t>between</w:t>
      </w:r>
      <w:r>
        <w:rPr>
          <w:spacing w:val="19"/>
        </w:rPr>
        <w:t xml:space="preserve"> </w:t>
      </w:r>
      <w:r>
        <w:t>Brand</w:t>
      </w:r>
      <w:r>
        <w:rPr>
          <w:spacing w:val="19"/>
        </w:rPr>
        <w:t xml:space="preserve"> </w:t>
      </w:r>
      <w:r>
        <w:t>Experience</w:t>
      </w:r>
      <w:r>
        <w:rPr>
          <w:spacing w:val="18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Brand</w:t>
      </w:r>
      <w:r>
        <w:rPr>
          <w:spacing w:val="21"/>
        </w:rPr>
        <w:t xml:space="preserve"> </w:t>
      </w:r>
      <w:r>
        <w:t>Loyalty.</w:t>
      </w:r>
      <w:r>
        <w:rPr>
          <w:spacing w:val="21"/>
        </w:rPr>
        <w:t xml:space="preserve"> </w:t>
      </w:r>
      <w:r>
        <w:t>According</w:t>
      </w:r>
      <w:r>
        <w:rPr>
          <w:spacing w:val="16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total</w:t>
      </w:r>
    </w:p>
    <w:p w:rsidR="006972B6" w:rsidRDefault="00594A19">
      <w:pPr>
        <w:pStyle w:val="BodyText"/>
        <w:spacing w:line="345" w:lineRule="auto"/>
        <w:ind w:left="375" w:right="550"/>
      </w:pPr>
      <w:proofErr w:type="gramStart"/>
      <w:r>
        <w:t>effect</w:t>
      </w:r>
      <w:proofErr w:type="gramEnd"/>
      <w:r>
        <w:rPr>
          <w:spacing w:val="4"/>
        </w:rPr>
        <w:t xml:space="preserve"> </w:t>
      </w:r>
      <w:r>
        <w:t>model,</w:t>
      </w:r>
      <w:r>
        <w:rPr>
          <w:spacing w:val="3"/>
        </w:rPr>
        <w:t xml:space="preserve"> </w:t>
      </w:r>
      <w:r>
        <w:t>there</w:t>
      </w:r>
      <w:r>
        <w:rPr>
          <w:spacing w:val="3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significant</w:t>
      </w:r>
      <w:r>
        <w:rPr>
          <w:spacing w:val="5"/>
        </w:rPr>
        <w:t xml:space="preserve"> </w:t>
      </w:r>
      <w:r>
        <w:t>(</w:t>
      </w:r>
      <w:proofErr w:type="spellStart"/>
      <w:r>
        <w:t>Sobel</w:t>
      </w:r>
      <w:proofErr w:type="spellEnd"/>
      <w:r>
        <w:rPr>
          <w:spacing w:val="4"/>
        </w:rPr>
        <w:t xml:space="preserve"> </w:t>
      </w:r>
      <w:r>
        <w:t>test</w:t>
      </w:r>
      <w:r>
        <w:rPr>
          <w:spacing w:val="3"/>
        </w:rPr>
        <w:t xml:space="preserve"> </w:t>
      </w:r>
      <w:r>
        <w:t>value=0.410,</w:t>
      </w:r>
      <w:r>
        <w:rPr>
          <w:spacing w:val="4"/>
        </w:rPr>
        <w:t xml:space="preserve"> </w:t>
      </w:r>
      <w:r>
        <w:t>p0.001)</w:t>
      </w:r>
      <w:r>
        <w:rPr>
          <w:spacing w:val="5"/>
        </w:rPr>
        <w:t xml:space="preserve"> </w:t>
      </w:r>
      <w:r>
        <w:t>indirect</w:t>
      </w:r>
      <w:r>
        <w:rPr>
          <w:spacing w:val="6"/>
        </w:rPr>
        <w:t xml:space="preserve"> </w:t>
      </w:r>
      <w:r>
        <w:t>relationship</w:t>
      </w:r>
      <w:r>
        <w:rPr>
          <w:spacing w:val="4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1"/>
        </w:rPr>
        <w:t xml:space="preserve"> </w:t>
      </w:r>
      <w:r>
        <w:t>and brand loyalty</w:t>
      </w:r>
      <w:r>
        <w:rPr>
          <w:spacing w:val="-5"/>
        </w:rPr>
        <w:t xml:space="preserve"> </w:t>
      </w:r>
      <w:r>
        <w:t>through customer</w:t>
      </w:r>
      <w:r>
        <w:rPr>
          <w:spacing w:val="-2"/>
        </w:rPr>
        <w:t xml:space="preserve"> </w:t>
      </w:r>
      <w:r>
        <w:t>satisfaction.</w:t>
      </w:r>
    </w:p>
    <w:p w:rsidR="006972B6" w:rsidRDefault="006972B6">
      <w:pPr>
        <w:pStyle w:val="BodyText"/>
        <w:spacing w:before="4"/>
        <w:rPr>
          <w:sz w:val="25"/>
        </w:rPr>
      </w:pPr>
    </w:p>
    <w:p w:rsidR="006972B6" w:rsidRDefault="00594A19">
      <w:pPr>
        <w:pStyle w:val="Heading3"/>
        <w:ind w:right="507"/>
        <w:jc w:val="center"/>
      </w:pPr>
      <w:proofErr w:type="gramStart"/>
      <w:r>
        <w:t>Table</w:t>
      </w:r>
      <w:r>
        <w:rPr>
          <w:spacing w:val="-1"/>
        </w:rPr>
        <w:t xml:space="preserve"> </w:t>
      </w:r>
      <w:r>
        <w:t>4.</w:t>
      </w:r>
      <w:proofErr w:type="gramEnd"/>
      <w:r>
        <w:t xml:space="preserve"> 6</w:t>
      </w:r>
    </w:p>
    <w:p w:rsidR="006972B6" w:rsidRDefault="00594A19">
      <w:pPr>
        <w:spacing w:before="24" w:after="27"/>
        <w:ind w:left="351" w:right="511"/>
        <w:jc w:val="center"/>
        <w:rPr>
          <w:b/>
          <w:sz w:val="24"/>
        </w:rPr>
      </w:pPr>
      <w:r>
        <w:rPr>
          <w:b/>
          <w:sz w:val="24"/>
        </w:rPr>
        <w:t>Results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Simple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Mediation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Model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Regressing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Brand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Trust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Mediator</w:t>
      </w: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6"/>
        <w:gridCol w:w="1795"/>
        <w:gridCol w:w="1792"/>
        <w:gridCol w:w="1801"/>
        <w:gridCol w:w="1802"/>
      </w:tblGrid>
      <w:tr w:rsidR="006972B6">
        <w:trPr>
          <w:trHeight w:val="467"/>
        </w:trPr>
        <w:tc>
          <w:tcPr>
            <w:tcW w:w="9016" w:type="dxa"/>
            <w:gridSpan w:val="5"/>
          </w:tcPr>
          <w:p w:rsidR="006972B6" w:rsidRDefault="00594A19">
            <w:pPr>
              <w:pStyle w:val="TableParagraph"/>
              <w:spacing w:line="275" w:lineRule="exact"/>
              <w:ind w:left="3410" w:right="29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6972B6">
        <w:trPr>
          <w:trHeight w:val="470"/>
        </w:trPr>
        <w:tc>
          <w:tcPr>
            <w:tcW w:w="1826" w:type="dxa"/>
          </w:tcPr>
          <w:p w:rsidR="006972B6" w:rsidRDefault="00594A19">
            <w:pPr>
              <w:pStyle w:val="TableParagraph"/>
              <w:spacing w:before="1"/>
              <w:ind w:left="405" w:right="3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190" w:type="dxa"/>
            <w:gridSpan w:val="4"/>
          </w:tcPr>
          <w:p w:rsidR="006972B6" w:rsidRDefault="00594A19">
            <w:pPr>
              <w:pStyle w:val="TableParagraph"/>
              <w:spacing w:before="1"/>
              <w:ind w:left="2144" w:right="21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(Brand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Trust)</w:t>
            </w:r>
          </w:p>
        </w:tc>
      </w:tr>
      <w:tr w:rsidR="006972B6">
        <w:trPr>
          <w:trHeight w:val="467"/>
        </w:trPr>
        <w:tc>
          <w:tcPr>
            <w:tcW w:w="1826" w:type="dxa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1795" w:type="dxa"/>
          </w:tcPr>
          <w:p w:rsidR="006972B6" w:rsidRDefault="00594A19">
            <w:pPr>
              <w:pStyle w:val="TableParagraph"/>
              <w:spacing w:line="275" w:lineRule="exact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1792" w:type="dxa"/>
          </w:tcPr>
          <w:p w:rsidR="006972B6" w:rsidRDefault="00594A19">
            <w:pPr>
              <w:pStyle w:val="TableParagraph"/>
              <w:spacing w:line="275" w:lineRule="exact"/>
              <w:ind w:left="606" w:right="5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801" w:type="dxa"/>
          </w:tcPr>
          <w:p w:rsidR="006972B6" w:rsidRDefault="00594A19">
            <w:pPr>
              <w:pStyle w:val="TableParagraph"/>
              <w:spacing w:line="275" w:lineRule="exact"/>
              <w:ind w:left="16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802" w:type="dxa"/>
          </w:tcPr>
          <w:p w:rsidR="006972B6" w:rsidRDefault="00594A19">
            <w:pPr>
              <w:pStyle w:val="TableParagraph"/>
              <w:spacing w:line="275" w:lineRule="exact"/>
              <w:ind w:left="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6972B6">
        <w:trPr>
          <w:trHeight w:val="765"/>
        </w:trPr>
        <w:tc>
          <w:tcPr>
            <w:tcW w:w="1826" w:type="dxa"/>
          </w:tcPr>
          <w:p w:rsidR="006972B6" w:rsidRDefault="00594A19">
            <w:pPr>
              <w:pStyle w:val="TableParagraph"/>
              <w:spacing w:line="276" w:lineRule="auto"/>
              <w:ind w:left="333" w:right="314" w:firstLine="129"/>
              <w:rPr>
                <w:sz w:val="24"/>
              </w:rPr>
            </w:pPr>
            <w:r>
              <w:rPr>
                <w:sz w:val="24"/>
              </w:rPr>
              <w:t>X (Brand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Experience)</w:t>
            </w:r>
          </w:p>
        </w:tc>
        <w:tc>
          <w:tcPr>
            <w:tcW w:w="1795" w:type="dxa"/>
          </w:tcPr>
          <w:p w:rsidR="006972B6" w:rsidRDefault="00594A19">
            <w:pPr>
              <w:pStyle w:val="TableParagraph"/>
              <w:spacing w:line="270" w:lineRule="exact"/>
              <w:ind w:left="608" w:right="596"/>
              <w:jc w:val="center"/>
              <w:rPr>
                <w:sz w:val="24"/>
              </w:rPr>
            </w:pPr>
            <w:r>
              <w:rPr>
                <w:sz w:val="24"/>
              </w:rPr>
              <w:t>0.882</w:t>
            </w:r>
          </w:p>
        </w:tc>
        <w:tc>
          <w:tcPr>
            <w:tcW w:w="1792" w:type="dxa"/>
          </w:tcPr>
          <w:p w:rsidR="006972B6" w:rsidRDefault="00594A19">
            <w:pPr>
              <w:pStyle w:val="TableParagraph"/>
              <w:spacing w:line="270" w:lineRule="exact"/>
              <w:ind w:left="607" w:right="595"/>
              <w:jc w:val="center"/>
              <w:rPr>
                <w:sz w:val="24"/>
              </w:rPr>
            </w:pPr>
            <w:r>
              <w:rPr>
                <w:sz w:val="24"/>
              </w:rPr>
              <w:t>0.048</w:t>
            </w:r>
          </w:p>
        </w:tc>
        <w:tc>
          <w:tcPr>
            <w:tcW w:w="1801" w:type="dxa"/>
          </w:tcPr>
          <w:p w:rsidR="006972B6" w:rsidRDefault="00594A19">
            <w:pPr>
              <w:pStyle w:val="TableParagraph"/>
              <w:spacing w:line="270" w:lineRule="exact"/>
              <w:ind w:left="553" w:right="538"/>
              <w:jc w:val="center"/>
              <w:rPr>
                <w:sz w:val="24"/>
              </w:rPr>
            </w:pPr>
            <w:r>
              <w:rPr>
                <w:sz w:val="24"/>
              </w:rPr>
              <w:t>18.35</w:t>
            </w:r>
          </w:p>
        </w:tc>
        <w:tc>
          <w:tcPr>
            <w:tcW w:w="1802" w:type="dxa"/>
          </w:tcPr>
          <w:p w:rsidR="006972B6" w:rsidRDefault="00594A19">
            <w:pPr>
              <w:pStyle w:val="TableParagraph"/>
              <w:spacing w:line="270" w:lineRule="exact"/>
              <w:ind w:left="675" w:right="657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6972B6">
        <w:trPr>
          <w:trHeight w:val="467"/>
        </w:trPr>
        <w:tc>
          <w:tcPr>
            <w:tcW w:w="1826" w:type="dxa"/>
          </w:tcPr>
          <w:p w:rsidR="006972B6" w:rsidRDefault="00594A19">
            <w:pPr>
              <w:pStyle w:val="TableParagraph"/>
              <w:spacing w:line="270" w:lineRule="exact"/>
              <w:ind w:left="404" w:right="398"/>
              <w:jc w:val="center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1795" w:type="dxa"/>
          </w:tcPr>
          <w:p w:rsidR="006972B6" w:rsidRDefault="00594A19">
            <w:pPr>
              <w:pStyle w:val="TableParagraph"/>
              <w:spacing w:line="270" w:lineRule="exact"/>
              <w:ind w:left="608" w:right="596"/>
              <w:jc w:val="center"/>
              <w:rPr>
                <w:sz w:val="24"/>
              </w:rPr>
            </w:pPr>
            <w:r>
              <w:rPr>
                <w:sz w:val="24"/>
              </w:rPr>
              <w:t>0.317</w:t>
            </w:r>
          </w:p>
        </w:tc>
        <w:tc>
          <w:tcPr>
            <w:tcW w:w="1792" w:type="dxa"/>
          </w:tcPr>
          <w:p w:rsidR="006972B6" w:rsidRDefault="00594A19">
            <w:pPr>
              <w:pStyle w:val="TableParagraph"/>
              <w:spacing w:line="270" w:lineRule="exact"/>
              <w:ind w:left="607" w:right="595"/>
              <w:jc w:val="center"/>
              <w:rPr>
                <w:sz w:val="24"/>
              </w:rPr>
            </w:pPr>
            <w:r>
              <w:rPr>
                <w:sz w:val="24"/>
              </w:rPr>
              <w:t>0.143</w:t>
            </w:r>
          </w:p>
        </w:tc>
        <w:tc>
          <w:tcPr>
            <w:tcW w:w="1801" w:type="dxa"/>
          </w:tcPr>
          <w:p w:rsidR="006972B6" w:rsidRDefault="00594A19">
            <w:pPr>
              <w:pStyle w:val="TableParagraph"/>
              <w:spacing w:line="270" w:lineRule="exact"/>
              <w:ind w:left="553" w:right="538"/>
              <w:jc w:val="center"/>
              <w:rPr>
                <w:sz w:val="24"/>
              </w:rPr>
            </w:pPr>
            <w:r>
              <w:rPr>
                <w:sz w:val="24"/>
              </w:rPr>
              <w:t>2.211</w:t>
            </w:r>
          </w:p>
        </w:tc>
        <w:tc>
          <w:tcPr>
            <w:tcW w:w="1802" w:type="dxa"/>
          </w:tcPr>
          <w:p w:rsidR="006972B6" w:rsidRDefault="00594A19">
            <w:pPr>
              <w:pStyle w:val="TableParagraph"/>
              <w:spacing w:line="270" w:lineRule="exact"/>
              <w:ind w:left="675" w:right="657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</w:p>
        </w:tc>
      </w:tr>
    </w:tbl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</w:r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70"/>
        <w:gridCol w:w="1873"/>
        <w:gridCol w:w="1873"/>
        <w:gridCol w:w="1870"/>
        <w:gridCol w:w="1787"/>
      </w:tblGrid>
      <w:tr w:rsidR="006972B6">
        <w:trPr>
          <w:trHeight w:val="4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5" w:lineRule="exact"/>
              <w:ind w:left="448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403" w:type="dxa"/>
            <w:gridSpan w:val="4"/>
          </w:tcPr>
          <w:p w:rsidR="006972B6" w:rsidRDefault="00594A19">
            <w:pPr>
              <w:pStyle w:val="TableParagraph"/>
              <w:spacing w:line="275" w:lineRule="exact"/>
              <w:ind w:left="2210" w:right="21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Outcome=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(Brand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Loyalty)</w:t>
            </w:r>
          </w:p>
        </w:tc>
      </w:tr>
      <w:tr w:rsidR="006972B6">
        <w:trPr>
          <w:trHeight w:val="469"/>
        </w:trPr>
        <w:tc>
          <w:tcPr>
            <w:tcW w:w="1870" w:type="dxa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5" w:lineRule="exact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5" w:lineRule="exact"/>
              <w:ind w:left="637" w:right="63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5" w:lineRule="exact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5" w:lineRule="exact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</w:tbl>
    <w:p w:rsidR="006972B6" w:rsidRDefault="006972B6">
      <w:pPr>
        <w:spacing w:line="275" w:lineRule="exact"/>
        <w:jc w:val="center"/>
        <w:rPr>
          <w:sz w:val="24"/>
        </w:rPr>
        <w:sectPr w:rsidR="006972B6">
          <w:pgSz w:w="12240" w:h="15840"/>
          <w:pgMar w:top="1440" w:right="880" w:bottom="1240" w:left="1060" w:header="0" w:footer="971" w:gutter="0"/>
          <w:cols w:space="720"/>
        </w:sect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70"/>
        <w:gridCol w:w="1873"/>
        <w:gridCol w:w="1873"/>
        <w:gridCol w:w="1870"/>
        <w:gridCol w:w="1787"/>
      </w:tblGrid>
      <w:tr w:rsidR="006972B6">
        <w:trPr>
          <w:trHeight w:val="4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140"/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Trust)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right="656"/>
              <w:jc w:val="right"/>
              <w:rPr>
                <w:sz w:val="24"/>
              </w:rPr>
            </w:pPr>
            <w:r>
              <w:rPr>
                <w:sz w:val="24"/>
              </w:rPr>
              <w:t>0.436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38" w:right="638"/>
              <w:jc w:val="center"/>
              <w:rPr>
                <w:sz w:val="24"/>
              </w:rPr>
            </w:pPr>
            <w:r>
              <w:rPr>
                <w:sz w:val="24"/>
              </w:rPr>
              <w:t>0.069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5"/>
              <w:jc w:val="center"/>
              <w:rPr>
                <w:sz w:val="24"/>
              </w:rPr>
            </w:pPr>
            <w:r>
              <w:rPr>
                <w:sz w:val="24"/>
              </w:rPr>
              <w:t>6.302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0" w:lineRule="exact"/>
              <w:ind w:left="68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6972B6">
        <w:trPr>
          <w:trHeight w:val="7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8" w:lineRule="auto"/>
              <w:ind w:left="355" w:right="336" w:firstLine="129"/>
              <w:rPr>
                <w:sz w:val="24"/>
              </w:rPr>
            </w:pPr>
            <w:r>
              <w:rPr>
                <w:sz w:val="24"/>
              </w:rPr>
              <w:t>X (Brand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Experience)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right="656"/>
              <w:jc w:val="right"/>
              <w:rPr>
                <w:sz w:val="24"/>
              </w:rPr>
            </w:pPr>
            <w:r>
              <w:rPr>
                <w:sz w:val="24"/>
              </w:rPr>
              <w:t>0.352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38" w:right="638"/>
              <w:jc w:val="center"/>
              <w:rPr>
                <w:sz w:val="24"/>
              </w:rPr>
            </w:pPr>
            <w:r>
              <w:rPr>
                <w:sz w:val="24"/>
              </w:rPr>
              <w:t>0.083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5"/>
              <w:jc w:val="center"/>
              <w:rPr>
                <w:sz w:val="24"/>
              </w:rPr>
            </w:pPr>
            <w:r>
              <w:rPr>
                <w:sz w:val="24"/>
              </w:rPr>
              <w:t>4.212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0" w:lineRule="exact"/>
              <w:ind w:left="68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6972B6">
        <w:trPr>
          <w:trHeight w:val="467"/>
        </w:trPr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1"/>
              <w:jc w:val="center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right="656"/>
              <w:jc w:val="right"/>
              <w:rPr>
                <w:sz w:val="24"/>
              </w:rPr>
            </w:pPr>
            <w:r>
              <w:rPr>
                <w:sz w:val="24"/>
              </w:rPr>
              <w:t>0.603</w:t>
            </w:r>
          </w:p>
        </w:tc>
        <w:tc>
          <w:tcPr>
            <w:tcW w:w="1873" w:type="dxa"/>
          </w:tcPr>
          <w:p w:rsidR="006972B6" w:rsidRDefault="00594A19">
            <w:pPr>
              <w:pStyle w:val="TableParagraph"/>
              <w:spacing w:line="270" w:lineRule="exact"/>
              <w:ind w:left="638" w:right="638"/>
              <w:jc w:val="center"/>
              <w:rPr>
                <w:sz w:val="24"/>
              </w:rPr>
            </w:pPr>
            <w:r>
              <w:rPr>
                <w:sz w:val="24"/>
              </w:rPr>
              <w:t>0.172</w:t>
            </w:r>
          </w:p>
        </w:tc>
        <w:tc>
          <w:tcPr>
            <w:tcW w:w="1870" w:type="dxa"/>
          </w:tcPr>
          <w:p w:rsidR="006972B6" w:rsidRDefault="00594A19">
            <w:pPr>
              <w:pStyle w:val="TableParagraph"/>
              <w:spacing w:line="270" w:lineRule="exact"/>
              <w:ind w:left="96" w:right="95"/>
              <w:jc w:val="center"/>
              <w:rPr>
                <w:sz w:val="24"/>
              </w:rPr>
            </w:pPr>
            <w:r>
              <w:rPr>
                <w:sz w:val="24"/>
              </w:rPr>
              <w:t>3.502</w:t>
            </w:r>
          </w:p>
        </w:tc>
        <w:tc>
          <w:tcPr>
            <w:tcW w:w="1787" w:type="dxa"/>
          </w:tcPr>
          <w:p w:rsidR="006972B6" w:rsidRDefault="00594A19">
            <w:pPr>
              <w:pStyle w:val="TableParagraph"/>
              <w:spacing w:line="270" w:lineRule="exact"/>
              <w:ind w:left="68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</w:tbl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spacing w:before="2" w:after="1"/>
        <w:rPr>
          <w:b/>
        </w:r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4"/>
        <w:gridCol w:w="550"/>
        <w:gridCol w:w="1117"/>
        <w:gridCol w:w="543"/>
        <w:gridCol w:w="886"/>
        <w:gridCol w:w="867"/>
        <w:gridCol w:w="485"/>
        <w:gridCol w:w="1210"/>
        <w:gridCol w:w="550"/>
        <w:gridCol w:w="1343"/>
      </w:tblGrid>
      <w:tr w:rsidR="006972B6">
        <w:trPr>
          <w:trHeight w:val="470"/>
        </w:trPr>
        <w:tc>
          <w:tcPr>
            <w:tcW w:w="9025" w:type="dxa"/>
            <w:gridSpan w:val="10"/>
          </w:tcPr>
          <w:p w:rsidR="006972B6" w:rsidRDefault="00594A19">
            <w:pPr>
              <w:pStyle w:val="TableParagraph"/>
              <w:spacing w:before="1"/>
              <w:ind w:left="2283" w:right="23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6972B6">
        <w:trPr>
          <w:trHeight w:val="467"/>
        </w:trPr>
        <w:tc>
          <w:tcPr>
            <w:tcW w:w="9025" w:type="dxa"/>
            <w:gridSpan w:val="10"/>
          </w:tcPr>
          <w:p w:rsidR="006972B6" w:rsidRDefault="00594A19">
            <w:pPr>
              <w:pStyle w:val="TableParagraph"/>
              <w:spacing w:line="275" w:lineRule="exact"/>
              <w:ind w:left="2283" w:right="24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 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6972B6">
        <w:trPr>
          <w:trHeight w:val="467"/>
        </w:trPr>
        <w:tc>
          <w:tcPr>
            <w:tcW w:w="2024" w:type="dxa"/>
            <w:gridSpan w:val="2"/>
          </w:tcPr>
          <w:p w:rsidR="006972B6" w:rsidRDefault="006972B6">
            <w:pPr>
              <w:pStyle w:val="TableParagraph"/>
              <w:rPr>
                <w:sz w:val="24"/>
              </w:rPr>
            </w:pPr>
          </w:p>
        </w:tc>
        <w:tc>
          <w:tcPr>
            <w:tcW w:w="1660" w:type="dxa"/>
            <w:gridSpan w:val="2"/>
          </w:tcPr>
          <w:p w:rsidR="006972B6" w:rsidRDefault="00594A19">
            <w:pPr>
              <w:pStyle w:val="TableParagraph"/>
              <w:spacing w:line="275" w:lineRule="exact"/>
              <w:ind w:left="685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1753" w:type="dxa"/>
            <w:gridSpan w:val="2"/>
          </w:tcPr>
          <w:p w:rsidR="006972B6" w:rsidRDefault="00594A19">
            <w:pPr>
              <w:pStyle w:val="TableParagraph"/>
              <w:spacing w:line="275" w:lineRule="exact"/>
              <w:ind w:left="881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695" w:type="dxa"/>
            <w:gridSpan w:val="2"/>
          </w:tcPr>
          <w:p w:rsidR="006972B6" w:rsidRDefault="00594A19">
            <w:pPr>
              <w:pStyle w:val="TableParagraph"/>
              <w:spacing w:line="275" w:lineRule="exact"/>
              <w:ind w:left="705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893" w:type="dxa"/>
            <w:gridSpan w:val="2"/>
          </w:tcPr>
          <w:p w:rsidR="006972B6" w:rsidRDefault="00594A19">
            <w:pPr>
              <w:pStyle w:val="TableParagraph"/>
              <w:spacing w:line="275" w:lineRule="exact"/>
              <w:ind w:left="798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6972B6">
        <w:trPr>
          <w:trHeight w:val="468"/>
        </w:trPr>
        <w:tc>
          <w:tcPr>
            <w:tcW w:w="2024" w:type="dxa"/>
            <w:gridSpan w:val="2"/>
          </w:tcPr>
          <w:p w:rsidR="006972B6" w:rsidRDefault="00594A19">
            <w:pPr>
              <w:pStyle w:val="TableParagraph"/>
              <w:spacing w:line="271" w:lineRule="exact"/>
              <w:ind w:left="642"/>
              <w:rPr>
                <w:sz w:val="24"/>
              </w:rPr>
            </w:pPr>
            <w:proofErr w:type="spellStart"/>
            <w:r>
              <w:rPr>
                <w:sz w:val="24"/>
              </w:rPr>
              <w:t>Sobel</w:t>
            </w:r>
            <w:proofErr w:type="spellEnd"/>
          </w:p>
        </w:tc>
        <w:tc>
          <w:tcPr>
            <w:tcW w:w="1660" w:type="dxa"/>
            <w:gridSpan w:val="2"/>
          </w:tcPr>
          <w:p w:rsidR="006972B6" w:rsidRDefault="00594A19">
            <w:pPr>
              <w:pStyle w:val="TableParagraph"/>
              <w:spacing w:line="271" w:lineRule="exact"/>
              <w:ind w:left="714"/>
              <w:rPr>
                <w:sz w:val="24"/>
              </w:rPr>
            </w:pPr>
            <w:r>
              <w:rPr>
                <w:sz w:val="24"/>
              </w:rPr>
              <w:t>0.385</w:t>
            </w:r>
          </w:p>
        </w:tc>
        <w:tc>
          <w:tcPr>
            <w:tcW w:w="1753" w:type="dxa"/>
            <w:gridSpan w:val="2"/>
          </w:tcPr>
          <w:p w:rsidR="006972B6" w:rsidRDefault="00594A19">
            <w:pPr>
              <w:pStyle w:val="TableParagraph"/>
              <w:spacing w:line="271" w:lineRule="exact"/>
              <w:ind w:left="758"/>
              <w:rPr>
                <w:sz w:val="24"/>
              </w:rPr>
            </w:pPr>
            <w:r>
              <w:rPr>
                <w:sz w:val="24"/>
              </w:rPr>
              <w:t>0.073</w:t>
            </w:r>
          </w:p>
        </w:tc>
        <w:tc>
          <w:tcPr>
            <w:tcW w:w="1695" w:type="dxa"/>
            <w:gridSpan w:val="2"/>
          </w:tcPr>
          <w:p w:rsidR="006972B6" w:rsidRDefault="00594A19">
            <w:pPr>
              <w:pStyle w:val="TableParagraph"/>
              <w:spacing w:line="271" w:lineRule="exact"/>
              <w:ind w:left="729"/>
              <w:rPr>
                <w:sz w:val="24"/>
              </w:rPr>
            </w:pPr>
            <w:r>
              <w:rPr>
                <w:sz w:val="24"/>
              </w:rPr>
              <w:t>0.247</w:t>
            </w:r>
          </w:p>
        </w:tc>
        <w:tc>
          <w:tcPr>
            <w:tcW w:w="1893" w:type="dxa"/>
            <w:gridSpan w:val="2"/>
          </w:tcPr>
          <w:p w:rsidR="006972B6" w:rsidRDefault="00594A19">
            <w:pPr>
              <w:pStyle w:val="TableParagraph"/>
              <w:spacing w:line="271" w:lineRule="exact"/>
              <w:ind w:left="827"/>
              <w:rPr>
                <w:sz w:val="24"/>
              </w:rPr>
            </w:pPr>
            <w:r>
              <w:rPr>
                <w:sz w:val="24"/>
              </w:rPr>
              <w:t>0.537</w:t>
            </w:r>
          </w:p>
        </w:tc>
      </w:tr>
      <w:tr w:rsidR="006972B6">
        <w:trPr>
          <w:trHeight w:val="465"/>
        </w:trPr>
        <w:tc>
          <w:tcPr>
            <w:tcW w:w="9025" w:type="dxa"/>
            <w:gridSpan w:val="10"/>
          </w:tcPr>
          <w:p w:rsidR="006972B6" w:rsidRDefault="00594A19">
            <w:pPr>
              <w:pStyle w:val="TableParagraph"/>
              <w:spacing w:line="275" w:lineRule="exact"/>
              <w:ind w:left="2283" w:right="23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 of X on Y</w:t>
            </w:r>
          </w:p>
        </w:tc>
      </w:tr>
      <w:tr w:rsidR="006972B6">
        <w:trPr>
          <w:trHeight w:val="470"/>
        </w:trPr>
        <w:tc>
          <w:tcPr>
            <w:tcW w:w="1474" w:type="dxa"/>
          </w:tcPr>
          <w:p w:rsidR="006972B6" w:rsidRDefault="00594A19">
            <w:pPr>
              <w:pStyle w:val="TableParagraph"/>
              <w:spacing w:line="273" w:lineRule="exact"/>
              <w:ind w:right="283"/>
              <w:jc w:val="right"/>
              <w:rPr>
                <w:sz w:val="24"/>
              </w:rPr>
            </w:pPr>
            <w:r>
              <w:rPr>
                <w:sz w:val="24"/>
              </w:rPr>
              <w:t>Value</w:t>
            </w:r>
          </w:p>
        </w:tc>
        <w:tc>
          <w:tcPr>
            <w:tcW w:w="1667" w:type="dxa"/>
            <w:gridSpan w:val="2"/>
          </w:tcPr>
          <w:p w:rsidR="006972B6" w:rsidRDefault="00594A19">
            <w:pPr>
              <w:pStyle w:val="TableParagraph"/>
              <w:spacing w:line="273" w:lineRule="exact"/>
              <w:ind w:left="846"/>
              <w:rPr>
                <w:sz w:val="24"/>
              </w:rPr>
            </w:pPr>
            <w:r>
              <w:rPr>
                <w:sz w:val="24"/>
              </w:rPr>
              <w:t>SE</w:t>
            </w:r>
          </w:p>
        </w:tc>
        <w:tc>
          <w:tcPr>
            <w:tcW w:w="1429" w:type="dxa"/>
            <w:gridSpan w:val="2"/>
          </w:tcPr>
          <w:p w:rsidR="006972B6" w:rsidRDefault="00594A19">
            <w:pPr>
              <w:pStyle w:val="TableParagraph"/>
              <w:spacing w:line="273" w:lineRule="exact"/>
              <w:ind w:left="315"/>
              <w:jc w:val="center"/>
              <w:rPr>
                <w:sz w:val="24"/>
              </w:rPr>
            </w:pPr>
            <w:r>
              <w:rPr>
                <w:sz w:val="24"/>
              </w:rPr>
              <w:t>t</w:t>
            </w:r>
          </w:p>
        </w:tc>
        <w:tc>
          <w:tcPr>
            <w:tcW w:w="1352" w:type="dxa"/>
            <w:gridSpan w:val="2"/>
          </w:tcPr>
          <w:p w:rsidR="006972B6" w:rsidRDefault="00594A19">
            <w:pPr>
              <w:pStyle w:val="TableParagraph"/>
              <w:spacing w:line="273" w:lineRule="exact"/>
              <w:ind w:left="314"/>
              <w:jc w:val="center"/>
              <w:rPr>
                <w:sz w:val="24"/>
              </w:rPr>
            </w:pPr>
            <w:r>
              <w:rPr>
                <w:sz w:val="24"/>
              </w:rPr>
              <w:t>p</w:t>
            </w:r>
          </w:p>
        </w:tc>
        <w:tc>
          <w:tcPr>
            <w:tcW w:w="1760" w:type="dxa"/>
            <w:gridSpan w:val="2"/>
          </w:tcPr>
          <w:p w:rsidR="006972B6" w:rsidRDefault="00594A19">
            <w:pPr>
              <w:pStyle w:val="TableParagraph"/>
              <w:spacing w:line="273" w:lineRule="exact"/>
              <w:ind w:left="486"/>
              <w:rPr>
                <w:sz w:val="24"/>
              </w:rPr>
            </w:pPr>
            <w:r>
              <w:rPr>
                <w:sz w:val="24"/>
              </w:rPr>
              <w:t>LLCI</w:t>
            </w:r>
          </w:p>
        </w:tc>
        <w:tc>
          <w:tcPr>
            <w:tcW w:w="1343" w:type="dxa"/>
          </w:tcPr>
          <w:p w:rsidR="006972B6" w:rsidRDefault="00594A19">
            <w:pPr>
              <w:pStyle w:val="TableParagraph"/>
              <w:spacing w:line="273" w:lineRule="exact"/>
              <w:ind w:right="229"/>
              <w:jc w:val="right"/>
              <w:rPr>
                <w:sz w:val="24"/>
              </w:rPr>
            </w:pPr>
            <w:r>
              <w:rPr>
                <w:sz w:val="24"/>
              </w:rPr>
              <w:t>ULCI</w:t>
            </w:r>
          </w:p>
        </w:tc>
      </w:tr>
      <w:tr w:rsidR="006972B6">
        <w:trPr>
          <w:trHeight w:val="470"/>
        </w:trPr>
        <w:tc>
          <w:tcPr>
            <w:tcW w:w="1474" w:type="dxa"/>
          </w:tcPr>
          <w:p w:rsidR="006972B6" w:rsidRDefault="00594A19">
            <w:pPr>
              <w:pStyle w:val="TableParagraph"/>
              <w:spacing w:line="270" w:lineRule="exact"/>
              <w:ind w:right="300"/>
              <w:jc w:val="right"/>
              <w:rPr>
                <w:sz w:val="24"/>
              </w:rPr>
            </w:pPr>
            <w:r>
              <w:rPr>
                <w:sz w:val="24"/>
              </w:rPr>
              <w:t>0.738</w:t>
            </w:r>
          </w:p>
        </w:tc>
        <w:tc>
          <w:tcPr>
            <w:tcW w:w="1667" w:type="dxa"/>
            <w:gridSpan w:val="2"/>
          </w:tcPr>
          <w:p w:rsidR="006972B6" w:rsidRDefault="00594A19">
            <w:pPr>
              <w:pStyle w:val="TableParagraph"/>
              <w:spacing w:line="270" w:lineRule="exact"/>
              <w:ind w:left="716"/>
              <w:rPr>
                <w:sz w:val="24"/>
              </w:rPr>
            </w:pPr>
            <w:r>
              <w:rPr>
                <w:sz w:val="24"/>
              </w:rPr>
              <w:t>0.061</w:t>
            </w:r>
          </w:p>
        </w:tc>
        <w:tc>
          <w:tcPr>
            <w:tcW w:w="1429" w:type="dxa"/>
            <w:gridSpan w:val="2"/>
          </w:tcPr>
          <w:p w:rsidR="006972B6" w:rsidRDefault="00594A19">
            <w:pPr>
              <w:pStyle w:val="TableParagraph"/>
              <w:spacing w:line="270" w:lineRule="exact"/>
              <w:ind w:left="538"/>
              <w:rPr>
                <w:sz w:val="24"/>
              </w:rPr>
            </w:pPr>
            <w:r>
              <w:rPr>
                <w:sz w:val="24"/>
              </w:rPr>
              <w:t>12.128</w:t>
            </w:r>
          </w:p>
        </w:tc>
        <w:tc>
          <w:tcPr>
            <w:tcW w:w="1352" w:type="dxa"/>
            <w:gridSpan w:val="2"/>
          </w:tcPr>
          <w:p w:rsidR="006972B6" w:rsidRDefault="00594A19">
            <w:pPr>
              <w:pStyle w:val="TableParagraph"/>
              <w:spacing w:line="270" w:lineRule="exact"/>
              <w:ind w:left="619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760" w:type="dxa"/>
            <w:gridSpan w:val="2"/>
          </w:tcPr>
          <w:p w:rsidR="006972B6" w:rsidRDefault="00594A19">
            <w:pPr>
              <w:pStyle w:val="TableParagraph"/>
              <w:spacing w:line="270" w:lineRule="exact"/>
              <w:ind w:left="481"/>
              <w:rPr>
                <w:sz w:val="24"/>
              </w:rPr>
            </w:pPr>
            <w:r>
              <w:rPr>
                <w:sz w:val="24"/>
              </w:rPr>
              <w:t>0.618</w:t>
            </w:r>
          </w:p>
        </w:tc>
        <w:tc>
          <w:tcPr>
            <w:tcW w:w="1343" w:type="dxa"/>
          </w:tcPr>
          <w:p w:rsidR="006972B6" w:rsidRDefault="00594A19">
            <w:pPr>
              <w:pStyle w:val="TableParagraph"/>
              <w:spacing w:line="270" w:lineRule="exact"/>
              <w:ind w:right="239"/>
              <w:jc w:val="right"/>
              <w:rPr>
                <w:sz w:val="24"/>
              </w:rPr>
            </w:pPr>
            <w:r>
              <w:rPr>
                <w:sz w:val="24"/>
              </w:rPr>
              <w:t>0.858</w:t>
            </w:r>
          </w:p>
        </w:tc>
      </w:tr>
    </w:tbl>
    <w:p w:rsidR="006972B6" w:rsidRDefault="00594A19">
      <w:pPr>
        <w:pStyle w:val="BodyText"/>
        <w:spacing w:line="252" w:lineRule="auto"/>
        <w:ind w:left="375" w:right="559" w:hanging="10"/>
        <w:jc w:val="both"/>
      </w:pPr>
      <w:r>
        <w:t xml:space="preserve">Note: n=297; β=unstandardized Regression Coefficient; SE= Standard Error; </w:t>
      </w:r>
      <w:proofErr w:type="spellStart"/>
      <w:r>
        <w:t>Bootsrap</w:t>
      </w:r>
      <w:proofErr w:type="spellEnd"/>
      <w:r>
        <w:t xml:space="preserve"> Sample</w:t>
      </w:r>
      <w:r>
        <w:rPr>
          <w:spacing w:val="1"/>
        </w:rPr>
        <w:t xml:space="preserve"> </w:t>
      </w:r>
      <w:r>
        <w:t>Size=1000;</w:t>
      </w:r>
      <w:r>
        <w:rPr>
          <w:spacing w:val="-1"/>
        </w:rPr>
        <w:t xml:space="preserve"> </w:t>
      </w:r>
      <w:r>
        <w:t>LL=</w:t>
      </w:r>
      <w:proofErr w:type="spellStart"/>
      <w:r>
        <w:t>Lowerlimit</w:t>
      </w:r>
      <w:proofErr w:type="spellEnd"/>
      <w:r>
        <w:t xml:space="preserve">; </w:t>
      </w:r>
      <w:proofErr w:type="spellStart"/>
      <w:r>
        <w:t>Cl</w:t>
      </w:r>
      <w:proofErr w:type="spellEnd"/>
      <w:r>
        <w:t>=confidence Interval; UL=</w:t>
      </w:r>
      <w:proofErr w:type="spellStart"/>
      <w:r>
        <w:t>UpperLimit</w:t>
      </w:r>
      <w:proofErr w:type="spellEnd"/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spacing w:before="5"/>
        <w:rPr>
          <w:sz w:val="28"/>
        </w:rPr>
      </w:pPr>
    </w:p>
    <w:p w:rsidR="006972B6" w:rsidRDefault="00594A19">
      <w:pPr>
        <w:pStyle w:val="BodyText"/>
        <w:spacing w:before="1" w:line="345" w:lineRule="auto"/>
        <w:ind w:left="375" w:right="552" w:hanging="10"/>
        <w:jc w:val="both"/>
      </w:pPr>
      <w:r>
        <w:t>The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tables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predictor</w:t>
      </w:r>
      <w:r>
        <w:rPr>
          <w:spacing w:val="1"/>
        </w:rPr>
        <w:t xml:space="preserve"> </w:t>
      </w:r>
      <w:r>
        <w:t>variable.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consider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direct</w:t>
      </w:r>
      <w:r>
        <w:rPr>
          <w:spacing w:val="-57"/>
        </w:rPr>
        <w:t xml:space="preserve"> </w:t>
      </w:r>
      <w:r>
        <w:t>relationship between brand experience and customer satisfaction. According to the result, Brand</w:t>
      </w:r>
      <w:r>
        <w:rPr>
          <w:spacing w:val="1"/>
        </w:rPr>
        <w:t xml:space="preserve"> </w:t>
      </w:r>
      <w:r>
        <w:t>experience has a positive and significant effect on the mediator variable, Brand Trust (β=0.882,</w:t>
      </w:r>
      <w:r>
        <w:rPr>
          <w:spacing w:val="1"/>
        </w:rPr>
        <w:t xml:space="preserve"> </w:t>
      </w:r>
      <w:r>
        <w:t>p&lt;0.001).</w:t>
      </w:r>
      <w:r>
        <w:rPr>
          <w:spacing w:val="-4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outcome</w:t>
      </w:r>
      <w:r>
        <w:rPr>
          <w:spacing w:val="1"/>
        </w:rPr>
        <w:t xml:space="preserve"> </w:t>
      </w:r>
      <w:r>
        <w:t>shows</w:t>
      </w:r>
      <w:r>
        <w:rPr>
          <w:spacing w:val="-4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Experience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vital</w:t>
      </w:r>
      <w:r>
        <w:rPr>
          <w:spacing w:val="-3"/>
        </w:rPr>
        <w:t xml:space="preserve"> </w:t>
      </w:r>
      <w:r>
        <w:t>f</w:t>
      </w:r>
      <w:r>
        <w:t>actor</w:t>
      </w:r>
      <w:r>
        <w:rPr>
          <w:spacing w:val="-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significantly</w:t>
      </w:r>
      <w:r>
        <w:rPr>
          <w:spacing w:val="-9"/>
        </w:rPr>
        <w:t xml:space="preserve"> </w:t>
      </w:r>
      <w:r>
        <w:t>influences</w:t>
      </w:r>
      <w:r>
        <w:rPr>
          <w:spacing w:val="-57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Trust.</w:t>
      </w:r>
    </w:p>
    <w:p w:rsidR="006972B6" w:rsidRDefault="006972B6">
      <w:pPr>
        <w:pStyle w:val="BodyText"/>
        <w:spacing w:before="8"/>
        <w:rPr>
          <w:sz w:val="25"/>
        </w:rPr>
      </w:pPr>
    </w:p>
    <w:p w:rsidR="006972B6" w:rsidRDefault="00594A19">
      <w:pPr>
        <w:pStyle w:val="BodyText"/>
        <w:spacing w:line="343" w:lineRule="auto"/>
        <w:ind w:left="375" w:right="546" w:hanging="10"/>
        <w:jc w:val="both"/>
      </w:pPr>
      <w:r>
        <w:t>Moreover, the outcome of the direct effect model shows that the mediator variable, Brand Trust</w:t>
      </w:r>
      <w:r>
        <w:rPr>
          <w:spacing w:val="1"/>
        </w:rPr>
        <w:t xml:space="preserve"> </w:t>
      </w:r>
      <w:r>
        <w:t>(β=0.436, p&lt;0.001), has significant positive effects on the independent variable, Brand Loyalty.</w:t>
      </w:r>
      <w:r>
        <w:rPr>
          <w:spacing w:val="1"/>
        </w:rPr>
        <w:t xml:space="preserve"> </w:t>
      </w:r>
      <w:proofErr w:type="gramStart"/>
      <w:r>
        <w:t>This titles that the mediator Brand Trust significantly mediates the relationship between Brand</w:t>
      </w:r>
      <w:r>
        <w:rPr>
          <w:spacing w:val="1"/>
        </w:rPr>
        <w:t xml:space="preserve"> </w:t>
      </w:r>
      <w:r>
        <w:t>Experience and Brand Loyalty.</w:t>
      </w:r>
      <w:proofErr w:type="gramEnd"/>
      <w:r>
        <w:t xml:space="preserve"> According to the total effect model, there is a significant (</w:t>
      </w:r>
      <w:proofErr w:type="spellStart"/>
      <w:r>
        <w:t>Sobel</w:t>
      </w:r>
      <w:proofErr w:type="spellEnd"/>
      <w:r>
        <w:rPr>
          <w:spacing w:val="1"/>
        </w:rPr>
        <w:t xml:space="preserve"> </w:t>
      </w:r>
      <w:r>
        <w:t xml:space="preserve">test value=0.352, p&lt;0.001) indirect relationship between brand </w:t>
      </w:r>
      <w:r>
        <w:t>experience and brand loyalty</w:t>
      </w:r>
      <w:r>
        <w:rPr>
          <w:spacing w:val="1"/>
        </w:rPr>
        <w:t xml:space="preserve"> </w:t>
      </w:r>
      <w:r>
        <w:t>through</w:t>
      </w:r>
      <w:r>
        <w:rPr>
          <w:spacing w:val="-6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trust.</w:t>
      </w:r>
      <w:r>
        <w:rPr>
          <w:spacing w:val="-3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displays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connection</w:t>
      </w:r>
      <w:r>
        <w:rPr>
          <w:spacing w:val="-5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experience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brand</w:t>
      </w:r>
      <w:r>
        <w:rPr>
          <w:spacing w:val="-5"/>
        </w:rPr>
        <w:t xml:space="preserve"> </w:t>
      </w:r>
      <w:r>
        <w:t>loyalty</w:t>
      </w:r>
      <w:r>
        <w:rPr>
          <w:spacing w:val="-58"/>
        </w:rPr>
        <w:t xml:space="preserve"> </w:t>
      </w:r>
      <w:r>
        <w:t>is somewhat mediated by both customer satisfaction and brand trust. Aside from the mediation of</w:t>
      </w:r>
      <w:r>
        <w:rPr>
          <w:spacing w:val="-57"/>
        </w:rPr>
        <w:t xml:space="preserve"> </w:t>
      </w:r>
      <w:r>
        <w:t>Customer</w:t>
      </w:r>
      <w:r>
        <w:rPr>
          <w:spacing w:val="-1"/>
        </w:rPr>
        <w:t xml:space="preserve"> </w:t>
      </w:r>
      <w:r>
        <w:t>Satisfaction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Trust,</w:t>
      </w:r>
      <w:r>
        <w:rPr>
          <w:spacing w:val="-1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a direct</w:t>
      </w:r>
      <w:r>
        <w:rPr>
          <w:spacing w:val="2"/>
        </w:rPr>
        <w:t xml:space="preserve"> </w:t>
      </w:r>
      <w:r>
        <w:t>effect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Brand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44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/>
        <w:ind w:left="366"/>
      </w:pPr>
      <w:r>
        <w:lastRenderedPageBreak/>
        <w:t>Loyalty</w:t>
      </w:r>
      <w:r>
        <w:rPr>
          <w:spacing w:val="8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shown</w:t>
      </w:r>
      <w:r>
        <w:rPr>
          <w:spacing w:val="12"/>
        </w:rPr>
        <w:t xml:space="preserve"> </w:t>
      </w:r>
      <w:r>
        <w:t>by</w:t>
      </w:r>
      <w:r>
        <w:rPr>
          <w:spacing w:val="8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total</w:t>
      </w:r>
      <w:r>
        <w:rPr>
          <w:spacing w:val="13"/>
        </w:rPr>
        <w:t xml:space="preserve"> </w:t>
      </w:r>
      <w:r>
        <w:t>effect</w:t>
      </w:r>
      <w:r>
        <w:rPr>
          <w:spacing w:val="13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Brand</w:t>
      </w:r>
      <w:r>
        <w:rPr>
          <w:spacing w:val="13"/>
        </w:rPr>
        <w:t xml:space="preserve"> </w:t>
      </w:r>
      <w:r>
        <w:t>Experience</w:t>
      </w:r>
      <w:r>
        <w:rPr>
          <w:spacing w:val="12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Brand</w:t>
      </w:r>
      <w:r>
        <w:rPr>
          <w:spacing w:val="15"/>
        </w:rPr>
        <w:t xml:space="preserve"> </w:t>
      </w:r>
      <w:r>
        <w:t>Loyalty</w:t>
      </w:r>
      <w:r>
        <w:rPr>
          <w:spacing w:val="8"/>
        </w:rPr>
        <w:t xml:space="preserve"> </w:t>
      </w:r>
      <w:r>
        <w:t>being</w:t>
      </w:r>
      <w:r>
        <w:rPr>
          <w:spacing w:val="10"/>
        </w:rPr>
        <w:t xml:space="preserve"> </w:t>
      </w:r>
      <w:r>
        <w:t>significant</w:t>
      </w:r>
      <w:r>
        <w:rPr>
          <w:spacing w:val="13"/>
        </w:rPr>
        <w:t xml:space="preserve"> </w:t>
      </w:r>
      <w:r>
        <w:t>(β</w:t>
      </w:r>
    </w:p>
    <w:p w:rsidR="006972B6" w:rsidRDefault="00594A19">
      <w:pPr>
        <w:pStyle w:val="BodyText"/>
        <w:spacing w:before="121"/>
        <w:ind w:left="375"/>
      </w:pPr>
      <w:r>
        <w:t>=0.738,</w:t>
      </w:r>
      <w:r>
        <w:rPr>
          <w:spacing w:val="-2"/>
        </w:rPr>
        <w:t xml:space="preserve"> </w:t>
      </w:r>
      <w:r>
        <w:t>p&lt;0.001).</w:t>
      </w: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26"/>
        </w:rPr>
      </w:pPr>
    </w:p>
    <w:p w:rsidR="006972B6" w:rsidRDefault="006972B6">
      <w:pPr>
        <w:pStyle w:val="BodyText"/>
        <w:rPr>
          <w:sz w:val="33"/>
        </w:rPr>
      </w:pPr>
    </w:p>
    <w:p w:rsidR="006972B6" w:rsidRDefault="00594A19">
      <w:pPr>
        <w:spacing w:after="2" w:line="261" w:lineRule="auto"/>
        <w:ind w:left="4081" w:right="4138"/>
        <w:jc w:val="center"/>
        <w:rPr>
          <w:b/>
          <w:sz w:val="24"/>
        </w:rPr>
      </w:pPr>
      <w:proofErr w:type="gramStart"/>
      <w:r>
        <w:rPr>
          <w:b/>
          <w:sz w:val="24"/>
        </w:rPr>
        <w:t>Table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4.</w:t>
      </w:r>
      <w:proofErr w:type="gramEnd"/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7</w:t>
      </w:r>
      <w:r>
        <w:rPr>
          <w:b/>
          <w:spacing w:val="1"/>
          <w:sz w:val="24"/>
        </w:rPr>
        <w:t xml:space="preserve"> </w:t>
      </w:r>
      <w:proofErr w:type="gramStart"/>
      <w:r>
        <w:rPr>
          <w:b/>
          <w:sz w:val="24"/>
        </w:rPr>
        <w:t>Summary</w:t>
      </w:r>
      <w:proofErr w:type="gramEnd"/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Results</w:t>
      </w: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02"/>
        <w:gridCol w:w="6236"/>
        <w:gridCol w:w="1282"/>
      </w:tblGrid>
      <w:tr w:rsidR="006972B6">
        <w:trPr>
          <w:trHeight w:val="467"/>
        </w:trPr>
        <w:tc>
          <w:tcPr>
            <w:tcW w:w="1502" w:type="dxa"/>
          </w:tcPr>
          <w:p w:rsidR="006972B6" w:rsidRDefault="00594A19">
            <w:pPr>
              <w:pStyle w:val="TableParagraph"/>
              <w:spacing w:line="275" w:lineRule="exact"/>
              <w:ind w:left="142" w:right="1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Hypotheses</w:t>
            </w:r>
          </w:p>
        </w:tc>
        <w:tc>
          <w:tcPr>
            <w:tcW w:w="6236" w:type="dxa"/>
          </w:tcPr>
          <w:p w:rsidR="006972B6" w:rsidRDefault="00594A19">
            <w:pPr>
              <w:pStyle w:val="TableParagraph"/>
              <w:spacing w:line="275" w:lineRule="exact"/>
              <w:ind w:left="1774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Hypotheses</w:t>
            </w:r>
          </w:p>
        </w:tc>
        <w:tc>
          <w:tcPr>
            <w:tcW w:w="1282" w:type="dxa"/>
          </w:tcPr>
          <w:p w:rsidR="006972B6" w:rsidRDefault="00594A19">
            <w:pPr>
              <w:pStyle w:val="TableParagraph"/>
              <w:spacing w:line="275" w:lineRule="exact"/>
              <w:ind w:left="120" w:right="1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</w:p>
        </w:tc>
      </w:tr>
      <w:tr w:rsidR="006972B6">
        <w:trPr>
          <w:trHeight w:val="998"/>
        </w:trPr>
        <w:tc>
          <w:tcPr>
            <w:tcW w:w="1502" w:type="dxa"/>
          </w:tcPr>
          <w:p w:rsidR="006972B6" w:rsidRDefault="00594A19">
            <w:pPr>
              <w:pStyle w:val="TableParagraph"/>
              <w:spacing w:line="270" w:lineRule="exact"/>
              <w:ind w:left="135" w:right="135"/>
              <w:jc w:val="center"/>
              <w:rPr>
                <w:sz w:val="24"/>
              </w:rPr>
            </w:pPr>
            <w:r>
              <w:rPr>
                <w:sz w:val="24"/>
              </w:rPr>
              <w:t>H1</w:t>
            </w:r>
          </w:p>
        </w:tc>
        <w:tc>
          <w:tcPr>
            <w:tcW w:w="6236" w:type="dxa"/>
          </w:tcPr>
          <w:p w:rsidR="006972B6" w:rsidRDefault="00594A19">
            <w:pPr>
              <w:pStyle w:val="TableParagraph"/>
              <w:spacing w:line="276" w:lineRule="auto"/>
              <w:ind w:left="108" w:right="710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satisfaction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mediates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brand loyalty</w:t>
            </w:r>
          </w:p>
        </w:tc>
        <w:tc>
          <w:tcPr>
            <w:tcW w:w="1282" w:type="dxa"/>
          </w:tcPr>
          <w:p w:rsidR="006972B6" w:rsidRDefault="00594A19">
            <w:pPr>
              <w:pStyle w:val="TableParagraph"/>
              <w:spacing w:line="270" w:lineRule="exact"/>
              <w:ind w:left="124" w:right="120"/>
              <w:jc w:val="center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6972B6">
        <w:trPr>
          <w:trHeight w:val="997"/>
        </w:trPr>
        <w:tc>
          <w:tcPr>
            <w:tcW w:w="1502" w:type="dxa"/>
          </w:tcPr>
          <w:p w:rsidR="006972B6" w:rsidRDefault="00594A19">
            <w:pPr>
              <w:pStyle w:val="TableParagraph"/>
              <w:spacing w:line="270" w:lineRule="exact"/>
              <w:ind w:left="135" w:right="135"/>
              <w:jc w:val="center"/>
              <w:rPr>
                <w:sz w:val="24"/>
              </w:rPr>
            </w:pPr>
            <w:r>
              <w:rPr>
                <w:sz w:val="24"/>
              </w:rPr>
              <w:t>H2</w:t>
            </w:r>
          </w:p>
        </w:tc>
        <w:tc>
          <w:tcPr>
            <w:tcW w:w="6236" w:type="dxa"/>
          </w:tcPr>
          <w:p w:rsidR="006972B6" w:rsidRDefault="00594A19">
            <w:pPr>
              <w:pStyle w:val="TableParagraph"/>
              <w:spacing w:line="276" w:lineRule="auto"/>
              <w:ind w:left="108" w:right="111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mediates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 brand loyalty.</w:t>
            </w:r>
          </w:p>
        </w:tc>
        <w:tc>
          <w:tcPr>
            <w:tcW w:w="1282" w:type="dxa"/>
          </w:tcPr>
          <w:p w:rsidR="006972B6" w:rsidRDefault="00594A19">
            <w:pPr>
              <w:pStyle w:val="TableParagraph"/>
              <w:spacing w:line="270" w:lineRule="exact"/>
              <w:ind w:left="124" w:right="120"/>
              <w:jc w:val="center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</w:tbl>
    <w:p w:rsidR="006972B6" w:rsidRDefault="006972B6">
      <w:pPr>
        <w:spacing w:line="270" w:lineRule="exact"/>
        <w:jc w:val="center"/>
        <w:rPr>
          <w:sz w:val="24"/>
        </w:rPr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before="61" w:line="400" w:lineRule="auto"/>
        <w:ind w:left="4091" w:right="4253" w:firstLine="2"/>
      </w:pPr>
      <w:r>
        <w:lastRenderedPageBreak/>
        <w:t>CHAPTER V</w:t>
      </w:r>
      <w:r>
        <w:rPr>
          <w:spacing w:val="-77"/>
        </w:rPr>
        <w:t xml:space="preserve"> </w:t>
      </w:r>
      <w:bookmarkStart w:id="37" w:name="_bookmark32"/>
      <w:bookmarkEnd w:id="37"/>
      <w:r>
        <w:rPr>
          <w:w w:val="95"/>
        </w:rPr>
        <w:t>DISCUSSION</w:t>
      </w:r>
    </w:p>
    <w:p w:rsidR="006972B6" w:rsidRDefault="00594A19">
      <w:pPr>
        <w:pStyle w:val="BodyText"/>
        <w:spacing w:before="243" w:line="343" w:lineRule="auto"/>
        <w:ind w:left="375" w:right="554" w:hanging="10"/>
        <w:jc w:val="both"/>
      </w:pPr>
      <w:r>
        <w:t>The aim of this study is to investigate the effects of brand experience (independent variable) on</w:t>
      </w:r>
      <w:r>
        <w:rPr>
          <w:spacing w:val="1"/>
        </w:rPr>
        <w:t xml:space="preserve"> </w:t>
      </w:r>
      <w:r>
        <w:t>brand loyalty (dependent variable). In this study customer satisfaction and brand trust act as</w:t>
      </w:r>
      <w:r>
        <w:rPr>
          <w:spacing w:val="1"/>
        </w:rPr>
        <w:t xml:space="preserve"> </w:t>
      </w:r>
      <w:r>
        <w:t>mediators between brand experience and brand loyalty. This stud</w:t>
      </w:r>
      <w:r>
        <w:t>y finds the relationship of brand</w:t>
      </w:r>
      <w:r>
        <w:rPr>
          <w:spacing w:val="-57"/>
        </w:rPr>
        <w:t xml:space="preserve"> </w:t>
      </w:r>
      <w:r>
        <w:t>experience and purposes that increased the brand experience, will lead to better the customer</w:t>
      </w:r>
      <w:r>
        <w:rPr>
          <w:spacing w:val="1"/>
        </w:rPr>
        <w:t xml:space="preserve"> </w:t>
      </w:r>
      <w:r>
        <w:t>satisfaction and eventually both these variables affect the dependent variable which is brand</w:t>
      </w:r>
      <w:r>
        <w:rPr>
          <w:spacing w:val="1"/>
        </w:rPr>
        <w:t xml:space="preserve"> </w:t>
      </w:r>
      <w:r>
        <w:t>loyalty. It suggests that good bra</w:t>
      </w:r>
      <w:r>
        <w:t>nd experience and customer satisfaction leads to higher brand</w:t>
      </w:r>
      <w:r>
        <w:rPr>
          <w:spacing w:val="1"/>
        </w:rPr>
        <w:t xml:space="preserve"> </w:t>
      </w:r>
      <w:r>
        <w:t>loyalty and</w:t>
      </w:r>
      <w:r>
        <w:rPr>
          <w:spacing w:val="1"/>
        </w:rPr>
        <w:t xml:space="preserve"> </w:t>
      </w:r>
      <w:r>
        <w:t xml:space="preserve">positively </w:t>
      </w:r>
      <w:proofErr w:type="gramStart"/>
      <w:r>
        <w:t>effects</w:t>
      </w:r>
      <w:proofErr w:type="gramEnd"/>
      <w:r>
        <w:rPr>
          <w:spacing w:val="1"/>
        </w:rPr>
        <w:t xml:space="preserve"> </w:t>
      </w:r>
      <w:r>
        <w:t>our relationship.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 positively affects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hypothesis</w:t>
      </w:r>
      <w:r>
        <w:rPr>
          <w:spacing w:val="-8"/>
        </w:rPr>
        <w:t xml:space="preserve"> </w:t>
      </w:r>
      <w:r>
        <w:t>also</w:t>
      </w:r>
      <w:r>
        <w:rPr>
          <w:spacing w:val="-8"/>
        </w:rPr>
        <w:t xml:space="preserve"> </w:t>
      </w:r>
      <w:r>
        <w:t>suggests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effect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customer</w:t>
      </w:r>
      <w:r>
        <w:rPr>
          <w:spacing w:val="-10"/>
        </w:rPr>
        <w:t xml:space="preserve"> </w:t>
      </w:r>
      <w:r>
        <w:t>satisfaction</w:t>
      </w:r>
      <w:r>
        <w:rPr>
          <w:spacing w:val="-9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bran</w:t>
      </w:r>
      <w:r>
        <w:t>d</w:t>
      </w:r>
      <w:r>
        <w:rPr>
          <w:spacing w:val="-58"/>
        </w:rPr>
        <w:t xml:space="preserve"> </w:t>
      </w:r>
      <w:r>
        <w:t>experience and brand loyalty is positive and significant when customer satisfaction mediates the</w:t>
      </w:r>
      <w:r>
        <w:rPr>
          <w:spacing w:val="1"/>
        </w:rPr>
        <w:t xml:space="preserve"> </w:t>
      </w:r>
      <w:r>
        <w:t>relation</w:t>
      </w:r>
      <w:r>
        <w:rPr>
          <w:spacing w:val="-1"/>
        </w:rPr>
        <w:t xml:space="preserve"> </w:t>
      </w:r>
      <w:r>
        <w:t>between both the</w:t>
      </w:r>
      <w:r>
        <w:rPr>
          <w:spacing w:val="1"/>
        </w:rPr>
        <w:t xml:space="preserve"> </w:t>
      </w:r>
      <w:r>
        <w:t>variables.</w:t>
      </w:r>
    </w:p>
    <w:p w:rsidR="006972B6" w:rsidRDefault="006972B6">
      <w:pPr>
        <w:pStyle w:val="BodyText"/>
        <w:spacing w:before="3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0" w:hanging="10"/>
        <w:jc w:val="both"/>
      </w:pPr>
      <w:r>
        <w:t>This study discusses about the association of brand experience and purposes that higher brand</w:t>
      </w:r>
      <w:r>
        <w:rPr>
          <w:spacing w:val="1"/>
        </w:rPr>
        <w:t xml:space="preserve"> </w:t>
      </w:r>
      <w:r>
        <w:t>experience, that will lead to increased brand trust and eventually both these variables affect brand</w:t>
      </w:r>
      <w:r>
        <w:rPr>
          <w:spacing w:val="-57"/>
        </w:rPr>
        <w:t xml:space="preserve"> </w:t>
      </w:r>
      <w:r>
        <w:t>loyalty which is the dependent variable. It suggests that good brand experience and brand trust</w:t>
      </w:r>
      <w:r>
        <w:rPr>
          <w:spacing w:val="1"/>
        </w:rPr>
        <w:t xml:space="preserve"> </w:t>
      </w:r>
      <w:r>
        <w:t xml:space="preserve">leads to higher brand loyalty and positively </w:t>
      </w:r>
      <w:proofErr w:type="gramStart"/>
      <w:r>
        <w:t>effects</w:t>
      </w:r>
      <w:proofErr w:type="gramEnd"/>
      <w:r>
        <w:t xml:space="preserve"> the re</w:t>
      </w:r>
      <w:r>
        <w:t>lationship of the study hypothesis. The</w:t>
      </w:r>
      <w:r>
        <w:rPr>
          <w:spacing w:val="1"/>
        </w:rPr>
        <w:t xml:space="preserve"> </w:t>
      </w:r>
      <w:r>
        <w:t>effect of brand experience on brand trust is also positive and the study hypothesis also suggests</w:t>
      </w:r>
      <w:r>
        <w:rPr>
          <w:spacing w:val="1"/>
        </w:rPr>
        <w:t xml:space="preserve"> </w:t>
      </w:r>
      <w:r>
        <w:rPr>
          <w:spacing w:val="-1"/>
        </w:rPr>
        <w:t>that</w:t>
      </w:r>
      <w:r>
        <w:rPr>
          <w:spacing w:val="-10"/>
        </w:rPr>
        <w:t xml:space="preserve"> </w:t>
      </w:r>
      <w:r>
        <w:rPr>
          <w:spacing w:val="-1"/>
        </w:rPr>
        <w:t>the</w:t>
      </w:r>
      <w:r>
        <w:rPr>
          <w:spacing w:val="-11"/>
        </w:rPr>
        <w:t xml:space="preserve"> </w:t>
      </w:r>
      <w:r>
        <w:t>effect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brand</w:t>
      </w:r>
      <w:r>
        <w:rPr>
          <w:spacing w:val="-8"/>
        </w:rPr>
        <w:t xml:space="preserve"> </w:t>
      </w:r>
      <w:r>
        <w:t>trust</w:t>
      </w:r>
      <w:r>
        <w:rPr>
          <w:spacing w:val="-9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experience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brand</w:t>
      </w:r>
      <w:r>
        <w:rPr>
          <w:spacing w:val="-10"/>
        </w:rPr>
        <w:t xml:space="preserve"> </w:t>
      </w:r>
      <w:r>
        <w:t>loyalty</w:t>
      </w:r>
      <w:r>
        <w:rPr>
          <w:spacing w:val="-15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positive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significant</w:t>
      </w:r>
      <w:r>
        <w:rPr>
          <w:spacing w:val="-10"/>
        </w:rPr>
        <w:t xml:space="preserve"> </w:t>
      </w:r>
      <w:r>
        <w:t>when</w:t>
      </w:r>
      <w:r>
        <w:rPr>
          <w:spacing w:val="-57"/>
        </w:rPr>
        <w:t xml:space="preserve"> </w:t>
      </w:r>
      <w:r>
        <w:t>brand trust medi</w:t>
      </w:r>
      <w:r>
        <w:t>ates the relation between both the variables. There is a positive effect of Brand</w:t>
      </w:r>
      <w:r>
        <w:rPr>
          <w:spacing w:val="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on customer satisfaction (</w:t>
      </w:r>
      <w:proofErr w:type="spellStart"/>
      <w:r>
        <w:t>Vargo</w:t>
      </w:r>
      <w:proofErr w:type="spellEnd"/>
      <w:r>
        <w:rPr>
          <w:spacing w:val="2"/>
        </w:rPr>
        <w:t xml:space="preserve"> </w:t>
      </w:r>
      <w:r>
        <w:t>&amp;</w:t>
      </w:r>
      <w:r>
        <w:rPr>
          <w:spacing w:val="-1"/>
        </w:rPr>
        <w:t xml:space="preserve"> </w:t>
      </w:r>
      <w:proofErr w:type="spellStart"/>
      <w:r>
        <w:t>Lusch</w:t>
      </w:r>
      <w:proofErr w:type="spellEnd"/>
      <w:r>
        <w:t>, 2004).</w:t>
      </w:r>
    </w:p>
    <w:p w:rsidR="006972B6" w:rsidRDefault="006972B6">
      <w:pPr>
        <w:pStyle w:val="BodyText"/>
        <w:spacing w:before="3"/>
        <w:rPr>
          <w:sz w:val="27"/>
        </w:rPr>
      </w:pPr>
    </w:p>
    <w:p w:rsidR="006972B6" w:rsidRDefault="00594A19">
      <w:pPr>
        <w:pStyle w:val="BodyText"/>
        <w:spacing w:before="1" w:line="343" w:lineRule="auto"/>
        <w:ind w:left="375" w:right="550" w:hanging="10"/>
        <w:jc w:val="both"/>
      </w:pPr>
      <w:r>
        <w:t>The</w:t>
      </w:r>
      <w:r>
        <w:rPr>
          <w:spacing w:val="-5"/>
        </w:rPr>
        <w:t xml:space="preserve"> </w:t>
      </w:r>
      <w:r>
        <w:t>findings</w:t>
      </w:r>
      <w:r>
        <w:rPr>
          <w:spacing w:val="-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your</w:t>
      </w:r>
      <w:r>
        <w:rPr>
          <w:spacing w:val="-5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indicated</w:t>
      </w:r>
      <w:r>
        <w:rPr>
          <w:spacing w:val="-4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there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direct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significant</w:t>
      </w:r>
      <w:r>
        <w:rPr>
          <w:spacing w:val="-1"/>
        </w:rPr>
        <w:t xml:space="preserve"> </w:t>
      </w:r>
      <w:r>
        <w:t>affiliation</w:t>
      </w:r>
      <w:r>
        <w:rPr>
          <w:spacing w:val="-3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brand</w:t>
      </w:r>
      <w:r>
        <w:rPr>
          <w:spacing w:val="-58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loyalty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mediates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relationship.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hypothesis</w:t>
      </w:r>
      <w:r>
        <w:rPr>
          <w:spacing w:val="-2"/>
        </w:rPr>
        <w:t xml:space="preserve"> </w:t>
      </w:r>
      <w:r>
        <w:t>was</w:t>
      </w:r>
      <w:r>
        <w:rPr>
          <w:spacing w:val="-1"/>
        </w:rPr>
        <w:t xml:space="preserve"> </w:t>
      </w:r>
      <w:r>
        <w:t>proved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justified</w:t>
      </w:r>
      <w:r>
        <w:rPr>
          <w:spacing w:val="-1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assured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increase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experience</w:t>
      </w:r>
      <w:r>
        <w:rPr>
          <w:spacing w:val="-58"/>
        </w:rPr>
        <w:t xml:space="preserve"> </w:t>
      </w:r>
      <w:r>
        <w:t xml:space="preserve">and customer satisfaction leads to a positive increase in brand loyalty. The </w:t>
      </w:r>
      <w:r>
        <w:t>study hypothesis was</w:t>
      </w:r>
      <w:r>
        <w:rPr>
          <w:spacing w:val="1"/>
        </w:rPr>
        <w:t xml:space="preserve"> </w:t>
      </w:r>
      <w:r>
        <w:t>accepted by the results and the literature review that further more supported the hypothesis. This</w:t>
      </w:r>
      <w:r>
        <w:rPr>
          <w:spacing w:val="1"/>
        </w:rPr>
        <w:t xml:space="preserve"> </w:t>
      </w:r>
      <w:r>
        <w:t>study also emphasizes on the significant effect of brand experience on brand loyalty by proving</w:t>
      </w:r>
      <w:r>
        <w:rPr>
          <w:spacing w:val="1"/>
        </w:rPr>
        <w:t xml:space="preserve"> </w:t>
      </w:r>
      <w:r>
        <w:t>that customer satisfaction significantly</w:t>
      </w:r>
      <w:r>
        <w:t xml:space="preserve"> depends upon brand experience. </w:t>
      </w:r>
      <w:proofErr w:type="gramStart"/>
      <w:r>
        <w:t>(</w:t>
      </w:r>
      <w:proofErr w:type="spellStart"/>
      <w:r>
        <w:t>Brakus</w:t>
      </w:r>
      <w:proofErr w:type="spellEnd"/>
      <w:r>
        <w:t>, 2009; Ha &amp;</w:t>
      </w:r>
      <w:r>
        <w:rPr>
          <w:spacing w:val="1"/>
        </w:rPr>
        <w:t xml:space="preserve"> </w:t>
      </w:r>
      <w:r>
        <w:t>Perks, 2005).</w:t>
      </w:r>
      <w:proofErr w:type="gramEnd"/>
      <w:r>
        <w:rPr>
          <w:spacing w:val="1"/>
        </w:rPr>
        <w:t xml:space="preserve"> </w:t>
      </w:r>
      <w:r>
        <w:t>A gratifying brand experience will most likely to have a significant impact over</w:t>
      </w:r>
      <w:r>
        <w:rPr>
          <w:spacing w:val="1"/>
        </w:rPr>
        <w:t xml:space="preserve"> </w:t>
      </w:r>
      <w:r>
        <w:t>brand</w:t>
      </w:r>
      <w:r>
        <w:rPr>
          <w:spacing w:val="23"/>
        </w:rPr>
        <w:t xml:space="preserve"> </w:t>
      </w:r>
      <w:r>
        <w:t>loyalty,</w:t>
      </w:r>
      <w:r>
        <w:rPr>
          <w:spacing w:val="23"/>
        </w:rPr>
        <w:t xml:space="preserve"> </w:t>
      </w:r>
      <w:r>
        <w:t>which</w:t>
      </w:r>
      <w:r>
        <w:rPr>
          <w:spacing w:val="23"/>
        </w:rPr>
        <w:t xml:space="preserve"> </w:t>
      </w:r>
      <w:r>
        <w:t>will</w:t>
      </w:r>
      <w:r>
        <w:rPr>
          <w:spacing w:val="24"/>
        </w:rPr>
        <w:t xml:space="preserve"> </w:t>
      </w:r>
      <w:r>
        <w:t>ultimately</w:t>
      </w:r>
      <w:r>
        <w:rPr>
          <w:spacing w:val="18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source</w:t>
      </w:r>
      <w:r>
        <w:rPr>
          <w:spacing w:val="22"/>
        </w:rPr>
        <w:t xml:space="preserve"> </w:t>
      </w:r>
      <w:r>
        <w:t>&amp;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reason</w:t>
      </w:r>
      <w:r>
        <w:rPr>
          <w:spacing w:val="24"/>
        </w:rPr>
        <w:t xml:space="preserve"> </w:t>
      </w:r>
      <w:r>
        <w:t>for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customers</w:t>
      </w:r>
      <w:r>
        <w:rPr>
          <w:spacing w:val="23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stick</w:t>
      </w:r>
      <w:r>
        <w:rPr>
          <w:spacing w:val="23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a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375" w:right="557"/>
        <w:jc w:val="both"/>
      </w:pPr>
      <w:proofErr w:type="gramStart"/>
      <w:r>
        <w:lastRenderedPageBreak/>
        <w:t>particular</w:t>
      </w:r>
      <w:proofErr w:type="gramEnd"/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preference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stay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(Jacoby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Chestnut,</w:t>
      </w:r>
      <w:r>
        <w:rPr>
          <w:spacing w:val="1"/>
        </w:rPr>
        <w:t xml:space="preserve"> </w:t>
      </w:r>
      <w:r>
        <w:t>1978).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</w:t>
      </w:r>
      <w:r>
        <w:rPr>
          <w:spacing w:val="-2"/>
        </w:rPr>
        <w:t xml:space="preserve"> </w:t>
      </w:r>
      <w:r>
        <w:t>is the</w:t>
      </w:r>
      <w:r>
        <w:rPr>
          <w:spacing w:val="-1"/>
        </w:rPr>
        <w:t xml:space="preserve"> </w:t>
      </w:r>
      <w:r>
        <w:t>only</w:t>
      </w:r>
      <w:r>
        <w:rPr>
          <w:spacing w:val="-5"/>
        </w:rPr>
        <w:t xml:space="preserve"> </w:t>
      </w:r>
      <w:r>
        <w:t>point of differentiation</w:t>
      </w:r>
      <w:r>
        <w:rPr>
          <w:spacing w:val="-1"/>
        </w:rPr>
        <w:t xml:space="preserve"> </w:t>
      </w:r>
      <w:r>
        <w:t>in high competition (Yao, 2013).</w:t>
      </w:r>
    </w:p>
    <w:p w:rsidR="006972B6" w:rsidRDefault="006972B6">
      <w:pPr>
        <w:pStyle w:val="BodyText"/>
        <w:spacing w:before="1"/>
        <w:rPr>
          <w:sz w:val="26"/>
        </w:rPr>
      </w:pPr>
    </w:p>
    <w:p w:rsidR="006972B6" w:rsidRDefault="00594A19">
      <w:pPr>
        <w:pStyle w:val="BodyText"/>
        <w:spacing w:line="343" w:lineRule="auto"/>
        <w:ind w:left="375" w:right="554" w:hanging="10"/>
        <w:jc w:val="both"/>
      </w:pP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concludes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direct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 and brand loyalty when brand trust mediates their relationship. This hypothesis was</w:t>
      </w:r>
      <w:r>
        <w:rPr>
          <w:spacing w:val="1"/>
        </w:rPr>
        <w:t xml:space="preserve"> </w:t>
      </w:r>
      <w:r>
        <w:t>accepted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justified</w:t>
      </w:r>
      <w:r>
        <w:rPr>
          <w:spacing w:val="-9"/>
        </w:rPr>
        <w:t xml:space="preserve"> </w:t>
      </w:r>
      <w:r>
        <w:t>after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assured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if</w:t>
      </w:r>
      <w:r>
        <w:rPr>
          <w:spacing w:val="-9"/>
        </w:rPr>
        <w:t xml:space="preserve"> </w:t>
      </w:r>
      <w:r>
        <w:t>customers</w:t>
      </w:r>
      <w:r>
        <w:rPr>
          <w:spacing w:val="-9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good</w:t>
      </w:r>
      <w:r>
        <w:rPr>
          <w:spacing w:val="-9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experience</w:t>
      </w:r>
      <w:r>
        <w:rPr>
          <w:spacing w:val="-58"/>
        </w:rPr>
        <w:t xml:space="preserve"> </w:t>
      </w:r>
      <w:r>
        <w:t>and brand trust then it will affect brand loyalty in positive aspect. The study hypothesis was</w:t>
      </w:r>
      <w:r>
        <w:rPr>
          <w:spacing w:val="1"/>
        </w:rPr>
        <w:t xml:space="preserve"> </w:t>
      </w:r>
      <w:r>
        <w:t>supported by the results and the literature review that further more authenticates the study. A</w:t>
      </w:r>
      <w:r>
        <w:rPr>
          <w:spacing w:val="1"/>
        </w:rPr>
        <w:t xml:space="preserve"> </w:t>
      </w:r>
      <w:r>
        <w:t>gratifying &amp; pleasing brand experience will shoot the brand trust</w:t>
      </w:r>
      <w:r>
        <w:t>, which will definitely be the</w:t>
      </w:r>
      <w:r>
        <w:rPr>
          <w:spacing w:val="1"/>
        </w:rPr>
        <w:t xml:space="preserve"> </w:t>
      </w:r>
      <w:r>
        <w:t>reason</w:t>
      </w:r>
      <w:r>
        <w:rPr>
          <w:spacing w:val="-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 increase</w:t>
      </w:r>
      <w:r>
        <w:rPr>
          <w:spacing w:val="-1"/>
        </w:rPr>
        <w:t xml:space="preserve"> </w:t>
      </w:r>
      <w:r>
        <w:t>in the</w:t>
      </w:r>
      <w:r>
        <w:rPr>
          <w:spacing w:val="-1"/>
        </w:rPr>
        <w:t xml:space="preserve"> </w:t>
      </w:r>
      <w:r>
        <w:t>brand loyalty</w:t>
      </w:r>
      <w:r>
        <w:rPr>
          <w:spacing w:val="-5"/>
        </w:rPr>
        <w:t xml:space="preserve"> </w:t>
      </w:r>
      <w:r>
        <w:t>(Ahmed, 2019).</w:t>
      </w:r>
    </w:p>
    <w:p w:rsidR="006972B6" w:rsidRDefault="006972B6">
      <w:pPr>
        <w:pStyle w:val="BodyText"/>
        <w:spacing w:before="2"/>
        <w:rPr>
          <w:sz w:val="27"/>
        </w:rPr>
      </w:pPr>
    </w:p>
    <w:p w:rsidR="006972B6" w:rsidRDefault="00594A19">
      <w:pPr>
        <w:pStyle w:val="BodyText"/>
        <w:spacing w:line="343" w:lineRule="auto"/>
        <w:ind w:left="375" w:right="552" w:hanging="10"/>
        <w:jc w:val="both"/>
      </w:pPr>
      <w:r>
        <w:t>In the airline industry, airlines can enhance brand trust by being transparent in their dealings with</w:t>
      </w:r>
      <w:r>
        <w:rPr>
          <w:spacing w:val="-57"/>
        </w:rPr>
        <w:t xml:space="preserve"> </w:t>
      </w:r>
      <w:r>
        <w:t>customers, providing accurate information about services and far</w:t>
      </w:r>
      <w:r>
        <w:t>es, and ensuring the safety and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customers.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pleasant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generates</w:t>
      </w:r>
      <w:r>
        <w:rPr>
          <w:spacing w:val="1"/>
        </w:rPr>
        <w:t xml:space="preserve"> </w:t>
      </w:r>
      <w:r>
        <w:t>income,</w:t>
      </w:r>
      <w:r>
        <w:rPr>
          <w:spacing w:val="1"/>
        </w:rPr>
        <w:t xml:space="preserve"> </w:t>
      </w:r>
      <w:r>
        <w:t>profitability,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progress</w:t>
      </w:r>
      <w:r>
        <w:rPr>
          <w:spacing w:val="-4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ensuring</w:t>
      </w:r>
      <w:r>
        <w:rPr>
          <w:spacing w:val="-8"/>
        </w:rPr>
        <w:t xml:space="preserve"> </w:t>
      </w:r>
      <w:r>
        <w:t>complete</w:t>
      </w:r>
      <w:r>
        <w:rPr>
          <w:spacing w:val="-4"/>
        </w:rPr>
        <w:t xml:space="preserve"> </w:t>
      </w:r>
      <w:r>
        <w:t>consumer</w:t>
      </w:r>
      <w:r>
        <w:rPr>
          <w:spacing w:val="-5"/>
        </w:rPr>
        <w:t xml:space="preserve"> </w:t>
      </w:r>
      <w:r>
        <w:t>satisfaction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its</w:t>
      </w:r>
      <w:r>
        <w:rPr>
          <w:spacing w:val="-5"/>
        </w:rPr>
        <w:t xml:space="preserve"> </w:t>
      </w:r>
      <w:r>
        <w:t>performance</w:t>
      </w:r>
      <w:r>
        <w:rPr>
          <w:spacing w:val="-3"/>
        </w:rPr>
        <w:t xml:space="preserve"> </w:t>
      </w:r>
      <w:r>
        <w:t>(</w:t>
      </w:r>
      <w:proofErr w:type="spellStart"/>
      <w:r>
        <w:t>Frow</w:t>
      </w:r>
      <w:proofErr w:type="spellEnd"/>
      <w:r>
        <w:rPr>
          <w:spacing w:val="-5"/>
        </w:rPr>
        <w:t xml:space="preserve"> </w:t>
      </w:r>
      <w:r>
        <w:t>&amp;</w:t>
      </w:r>
      <w:r>
        <w:rPr>
          <w:spacing w:val="-7"/>
        </w:rPr>
        <w:t xml:space="preserve"> </w:t>
      </w:r>
      <w:r>
        <w:t>Payne,</w:t>
      </w:r>
      <w:r>
        <w:rPr>
          <w:spacing w:val="-4"/>
        </w:rPr>
        <w:t xml:space="preserve"> </w:t>
      </w:r>
      <w:r>
        <w:t>2007).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ind w:right="511"/>
      </w:pPr>
      <w:bookmarkStart w:id="38" w:name="_bookmark33"/>
      <w:bookmarkEnd w:id="38"/>
      <w:r>
        <w:lastRenderedPageBreak/>
        <w:t>CONCLUSION</w:t>
      </w:r>
    </w:p>
    <w:p w:rsidR="006972B6" w:rsidRDefault="006972B6">
      <w:pPr>
        <w:pStyle w:val="BodyText"/>
        <w:spacing w:before="6"/>
        <w:rPr>
          <w:b/>
          <w:sz w:val="42"/>
        </w:rPr>
      </w:pPr>
    </w:p>
    <w:p w:rsidR="006972B6" w:rsidRDefault="00594A19">
      <w:pPr>
        <w:pStyle w:val="BodyText"/>
        <w:spacing w:line="343" w:lineRule="auto"/>
        <w:ind w:left="375" w:right="549" w:hanging="10"/>
        <w:jc w:val="both"/>
      </w:pPr>
      <w:r>
        <w:t>In conclusion, customer satisfaction, brand experience, and brand trust may be largely attributed</w:t>
      </w:r>
      <w:r>
        <w:rPr>
          <w:spacing w:val="1"/>
        </w:rPr>
        <w:t xml:space="preserve"> </w:t>
      </w:r>
      <w:r>
        <w:t>to the antecedents of brand loyalty in the Pakistan Airline industry. This research found that</w:t>
      </w:r>
      <w:r>
        <w:rPr>
          <w:spacing w:val="1"/>
        </w:rPr>
        <w:t xml:space="preserve"> </w:t>
      </w:r>
      <w:r>
        <w:t>customers are expected to stick with a company’s product if the</w:t>
      </w:r>
      <w:r>
        <w:t>y had a valuable experience with</w:t>
      </w:r>
      <w:r>
        <w:rPr>
          <w:spacing w:val="1"/>
        </w:rPr>
        <w:t xml:space="preserve"> </w:t>
      </w:r>
      <w:r>
        <w:t>it and are happy with the services they have gotten. Furthermore, customers’ trust in a brand may</w:t>
      </w:r>
      <w:r>
        <w:rPr>
          <w:spacing w:val="-57"/>
        </w:rPr>
        <w:t xml:space="preserve"> </w:t>
      </w:r>
      <w:r>
        <w:t>have a significant impact in deciding their loyalty. According to the report, airline industry can</w:t>
      </w:r>
      <w:r>
        <w:rPr>
          <w:spacing w:val="1"/>
        </w:rPr>
        <w:t xml:space="preserve"> </w:t>
      </w:r>
      <w:r>
        <w:t>increase</w:t>
      </w:r>
      <w:r>
        <w:rPr>
          <w:spacing w:val="-5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loyalty</w:t>
      </w:r>
      <w:r>
        <w:rPr>
          <w:spacing w:val="-11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increasing</w:t>
      </w:r>
      <w:r>
        <w:rPr>
          <w:spacing w:val="-5"/>
        </w:rPr>
        <w:t xml:space="preserve"> </w:t>
      </w:r>
      <w:r>
        <w:t>customer</w:t>
      </w:r>
      <w:r>
        <w:rPr>
          <w:spacing w:val="-5"/>
        </w:rPr>
        <w:t xml:space="preserve"> </w:t>
      </w:r>
      <w:r>
        <w:t>satisfaction,</w:t>
      </w:r>
      <w:r>
        <w:rPr>
          <w:spacing w:val="-4"/>
        </w:rPr>
        <w:t xml:space="preserve"> </w:t>
      </w:r>
      <w:r>
        <w:t>offering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consistent</w:t>
      </w:r>
      <w:r>
        <w:rPr>
          <w:spacing w:val="-3"/>
        </w:rPr>
        <w:t xml:space="preserve"> </w:t>
      </w:r>
      <w:r>
        <w:t>brand</w:t>
      </w:r>
      <w:r>
        <w:rPr>
          <w:spacing w:val="-4"/>
        </w:rPr>
        <w:t xml:space="preserve"> </w:t>
      </w:r>
      <w:r>
        <w:t>experience,</w:t>
      </w:r>
      <w:r>
        <w:rPr>
          <w:spacing w:val="-58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establishing</w:t>
      </w:r>
      <w:r>
        <w:rPr>
          <w:spacing w:val="1"/>
        </w:rPr>
        <w:t xml:space="preserve"> </w:t>
      </w:r>
      <w:r>
        <w:t>trust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customers.</w:t>
      </w:r>
      <w:r>
        <w:rPr>
          <w:spacing w:val="1"/>
        </w:rPr>
        <w:t xml:space="preserve"> </w:t>
      </w:r>
      <w:r>
        <w:t>Airline</w:t>
      </w:r>
      <w:r>
        <w:rPr>
          <w:spacing w:val="1"/>
        </w:rPr>
        <w:t xml:space="preserve"> </w:t>
      </w:r>
      <w:r>
        <w:t>industry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concentrate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regularly</w:t>
      </w:r>
      <w:r>
        <w:rPr>
          <w:spacing w:val="1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high-quality</w:t>
      </w:r>
      <w:r>
        <w:rPr>
          <w:spacing w:val="1"/>
        </w:rPr>
        <w:t xml:space="preserve"> </w:t>
      </w:r>
      <w:r>
        <w:t>services,</w:t>
      </w:r>
      <w:r>
        <w:rPr>
          <w:spacing w:val="1"/>
        </w:rPr>
        <w:t xml:space="preserve"> </w:t>
      </w:r>
      <w:r>
        <w:t>interacting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consumers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needs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demands,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cultivating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connections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customers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communication and tailored experiences to accomplish this. Furthermore, the study emphasized</w:t>
      </w:r>
      <w:r>
        <w:rPr>
          <w:spacing w:val="1"/>
        </w:rPr>
        <w:t xml:space="preserve"> </w:t>
      </w:r>
      <w:r>
        <w:t>the need of knowing customers' individual demands and preferences in the Airline</w:t>
      </w:r>
      <w:r>
        <w:t>s Sector, which</w:t>
      </w:r>
      <w:r>
        <w:rPr>
          <w:spacing w:val="-58"/>
        </w:rPr>
        <w:t xml:space="preserve"> </w:t>
      </w:r>
      <w:r>
        <w:t>might</w:t>
      </w:r>
      <w:r>
        <w:rPr>
          <w:spacing w:val="-3"/>
        </w:rPr>
        <w:t xml:space="preserve"> </w:t>
      </w:r>
      <w:r>
        <w:t>differ</w:t>
      </w:r>
      <w:r>
        <w:rPr>
          <w:spacing w:val="-4"/>
        </w:rPr>
        <w:t xml:space="preserve"> </w:t>
      </w:r>
      <w:r>
        <w:t>depending</w:t>
      </w:r>
      <w:r>
        <w:rPr>
          <w:spacing w:val="-5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cultural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socioeconomic</w:t>
      </w:r>
      <w:r>
        <w:rPr>
          <w:spacing w:val="-4"/>
        </w:rPr>
        <w:t xml:space="preserve"> </w:t>
      </w:r>
      <w:r>
        <w:t>aspects. As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result, airline</w:t>
      </w:r>
      <w:r>
        <w:rPr>
          <w:spacing w:val="-3"/>
        </w:rPr>
        <w:t xml:space="preserve"> </w:t>
      </w:r>
      <w:r>
        <w:t>industry</w:t>
      </w:r>
      <w:r>
        <w:rPr>
          <w:spacing w:val="-6"/>
        </w:rPr>
        <w:t xml:space="preserve"> </w:t>
      </w:r>
      <w:r>
        <w:t>should</w:t>
      </w:r>
      <w:r>
        <w:rPr>
          <w:spacing w:val="-57"/>
        </w:rPr>
        <w:t xml:space="preserve"> </w:t>
      </w:r>
      <w:r>
        <w:t>personalize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brand</w:t>
      </w:r>
      <w:r>
        <w:rPr>
          <w:spacing w:val="-3"/>
        </w:rPr>
        <w:t xml:space="preserve"> </w:t>
      </w:r>
      <w:r>
        <w:t>experiences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marketing</w:t>
      </w:r>
      <w:r>
        <w:rPr>
          <w:spacing w:val="-8"/>
        </w:rPr>
        <w:t xml:space="preserve"> </w:t>
      </w:r>
      <w:r>
        <w:t>tactics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meet</w:t>
      </w:r>
      <w:r>
        <w:rPr>
          <w:spacing w:val="-6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specific</w:t>
      </w:r>
      <w:r>
        <w:rPr>
          <w:spacing w:val="-6"/>
        </w:rPr>
        <w:t xml:space="preserve"> </w:t>
      </w:r>
      <w:r>
        <w:t>needs,</w:t>
      </w:r>
      <w:r>
        <w:rPr>
          <w:spacing w:val="-3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may</w:t>
      </w:r>
      <w:r>
        <w:rPr>
          <w:spacing w:val="-57"/>
        </w:rPr>
        <w:t xml:space="preserve"> </w:t>
      </w:r>
      <w:r>
        <w:t>assist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develop</w:t>
      </w:r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deep</w:t>
      </w:r>
      <w:r>
        <w:rPr>
          <w:spacing w:val="-8"/>
        </w:rPr>
        <w:t xml:space="preserve"> </w:t>
      </w:r>
      <w:r>
        <w:t>relationship</w:t>
      </w:r>
      <w:r>
        <w:rPr>
          <w:spacing w:val="-7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customers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improve</w:t>
      </w:r>
      <w:r>
        <w:rPr>
          <w:spacing w:val="-9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loyalty.</w:t>
      </w:r>
      <w:r>
        <w:rPr>
          <w:spacing w:val="-8"/>
        </w:rPr>
        <w:t xml:space="preserve"> </w:t>
      </w:r>
      <w:r>
        <w:t>Overall,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provides important insights into the antecedents of brand loyalty in the Pakistan Airline Industry,</w:t>
      </w:r>
      <w:r>
        <w:rPr>
          <w:spacing w:val="-57"/>
        </w:rPr>
        <w:t xml:space="preserve"> </w:t>
      </w:r>
      <w:r>
        <w:t xml:space="preserve">which may help </w:t>
      </w:r>
      <w:proofErr w:type="gramStart"/>
      <w:r>
        <w:t>airlines</w:t>
      </w:r>
      <w:proofErr w:type="gramEnd"/>
      <w:r>
        <w:t xml:space="preserve"> establish successful strategies for long-term ties with their consumers.</w:t>
      </w:r>
      <w:r>
        <w:rPr>
          <w:spacing w:val="1"/>
        </w:rPr>
        <w:t xml:space="preserve"> </w:t>
      </w:r>
      <w:r>
        <w:t>Ai</w:t>
      </w:r>
      <w:r>
        <w:t>rlines can build a loyal customer base that helps their financial success while also improving</w:t>
      </w:r>
      <w:r>
        <w:rPr>
          <w:spacing w:val="1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reputation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image</w:t>
      </w:r>
      <w:r>
        <w:rPr>
          <w:spacing w:val="-8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concentrating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customer</w:t>
      </w:r>
      <w:r>
        <w:rPr>
          <w:spacing w:val="-6"/>
        </w:rPr>
        <w:t xml:space="preserve"> </w:t>
      </w:r>
      <w:r>
        <w:t>satisfaction,</w:t>
      </w:r>
      <w:r>
        <w:rPr>
          <w:spacing w:val="-4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experience,</w:t>
      </w:r>
      <w:r>
        <w:rPr>
          <w:spacing w:val="-3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trust.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ind w:right="512"/>
      </w:pPr>
      <w:bookmarkStart w:id="39" w:name="_bookmark34"/>
      <w:bookmarkEnd w:id="39"/>
      <w:r>
        <w:lastRenderedPageBreak/>
        <w:t>PRACTICAL</w:t>
      </w:r>
      <w:r>
        <w:rPr>
          <w:spacing w:val="-7"/>
        </w:rPr>
        <w:t xml:space="preserve"> </w:t>
      </w:r>
      <w:r>
        <w:t>IMPLICATIONS</w:t>
      </w:r>
    </w:p>
    <w:p w:rsidR="006972B6" w:rsidRDefault="00594A19">
      <w:pPr>
        <w:pStyle w:val="BodyText"/>
        <w:spacing w:before="177" w:line="343" w:lineRule="auto"/>
        <w:ind w:left="375" w:right="553" w:hanging="10"/>
        <w:jc w:val="both"/>
      </w:pPr>
      <w:r>
        <w:rPr>
          <w:spacing w:val="-1"/>
        </w:rPr>
        <w:t>For</w:t>
      </w:r>
      <w:r>
        <w:rPr>
          <w:spacing w:val="-13"/>
        </w:rPr>
        <w:t xml:space="preserve"> </w:t>
      </w:r>
      <w:r>
        <w:rPr>
          <w:spacing w:val="-1"/>
        </w:rPr>
        <w:t>many</w:t>
      </w:r>
      <w:r>
        <w:rPr>
          <w:spacing w:val="-20"/>
        </w:rPr>
        <w:t xml:space="preserve"> </w:t>
      </w:r>
      <w:r>
        <w:rPr>
          <w:spacing w:val="-1"/>
        </w:rPr>
        <w:t>diff</w:t>
      </w:r>
      <w:r>
        <w:rPr>
          <w:spacing w:val="-1"/>
        </w:rPr>
        <w:t>erent</w:t>
      </w:r>
      <w:r>
        <w:rPr>
          <w:spacing w:val="-12"/>
        </w:rPr>
        <w:t xml:space="preserve"> </w:t>
      </w:r>
      <w:r>
        <w:t>stakeholders,</w:t>
      </w:r>
      <w:r>
        <w:rPr>
          <w:spacing w:val="-12"/>
        </w:rPr>
        <w:t xml:space="preserve"> </w:t>
      </w:r>
      <w:r>
        <w:t>doing</w:t>
      </w:r>
      <w:r>
        <w:rPr>
          <w:spacing w:val="-14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antecedents</w:t>
      </w:r>
      <w:r>
        <w:rPr>
          <w:spacing w:val="-12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loyalty</w:t>
      </w:r>
      <w:r>
        <w:rPr>
          <w:spacing w:val="-17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Pakistani</w:t>
      </w:r>
      <w:r>
        <w:rPr>
          <w:spacing w:val="-57"/>
        </w:rPr>
        <w:t xml:space="preserve"> </w:t>
      </w:r>
      <w:r>
        <w:t>airline business may be quite advantageous. The following are some potential implications for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groups: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2" w:line="343" w:lineRule="auto"/>
        <w:ind w:right="551"/>
        <w:jc w:val="both"/>
        <w:rPr>
          <w:sz w:val="24"/>
        </w:rPr>
      </w:pP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Pakistani</w:t>
      </w:r>
      <w:r>
        <w:rPr>
          <w:spacing w:val="-2"/>
          <w:sz w:val="24"/>
        </w:rPr>
        <w:t xml:space="preserve"> </w:t>
      </w:r>
      <w:r>
        <w:rPr>
          <w:sz w:val="24"/>
        </w:rPr>
        <w:t>airline</w:t>
      </w:r>
      <w:r>
        <w:rPr>
          <w:spacing w:val="-3"/>
          <w:sz w:val="24"/>
        </w:rPr>
        <w:t xml:space="preserve"> </w:t>
      </w:r>
      <w:r>
        <w:rPr>
          <w:sz w:val="24"/>
        </w:rPr>
        <w:t>sector</w:t>
      </w:r>
      <w:r>
        <w:rPr>
          <w:spacing w:val="-4"/>
          <w:sz w:val="24"/>
        </w:rPr>
        <w:t xml:space="preserve"> </w:t>
      </w:r>
      <w:r>
        <w:rPr>
          <w:sz w:val="24"/>
        </w:rPr>
        <w:t>can</w:t>
      </w:r>
      <w:r>
        <w:rPr>
          <w:spacing w:val="2"/>
          <w:sz w:val="24"/>
        </w:rPr>
        <w:t xml:space="preserve"> </w:t>
      </w:r>
      <w:r>
        <w:rPr>
          <w:sz w:val="24"/>
        </w:rPr>
        <w:t>greatly</w:t>
      </w:r>
      <w:r>
        <w:rPr>
          <w:spacing w:val="-5"/>
          <w:sz w:val="24"/>
        </w:rPr>
        <w:t xml:space="preserve"> </w:t>
      </w:r>
      <w:r>
        <w:rPr>
          <w:sz w:val="24"/>
        </w:rPr>
        <w:t>benefit</w:t>
      </w:r>
      <w:r>
        <w:rPr>
          <w:spacing w:val="-3"/>
          <w:sz w:val="24"/>
        </w:rPr>
        <w:t xml:space="preserve"> </w:t>
      </w:r>
      <w:r>
        <w:rPr>
          <w:sz w:val="24"/>
        </w:rPr>
        <w:t>from</w:t>
      </w:r>
      <w:r>
        <w:rPr>
          <w:spacing w:val="-2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study</w:t>
      </w:r>
      <w:r>
        <w:rPr>
          <w:spacing w:val="-8"/>
          <w:sz w:val="24"/>
        </w:rPr>
        <w:t xml:space="preserve"> </w:t>
      </w:r>
      <w:r>
        <w:rPr>
          <w:sz w:val="24"/>
        </w:rPr>
        <w:t>since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2"/>
          <w:sz w:val="24"/>
        </w:rPr>
        <w:t xml:space="preserve"> </w:t>
      </w:r>
      <w:r>
        <w:rPr>
          <w:sz w:val="24"/>
        </w:rPr>
        <w:t>will</w:t>
      </w:r>
      <w:r>
        <w:rPr>
          <w:spacing w:val="-2"/>
          <w:sz w:val="24"/>
        </w:rPr>
        <w:t xml:space="preserve"> </w:t>
      </w:r>
      <w:r>
        <w:rPr>
          <w:sz w:val="24"/>
        </w:rPr>
        <w:t>assist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better</w:t>
      </w:r>
      <w:r>
        <w:rPr>
          <w:spacing w:val="-3"/>
          <w:sz w:val="24"/>
        </w:rPr>
        <w:t xml:space="preserve"> </w:t>
      </w:r>
      <w:r>
        <w:rPr>
          <w:sz w:val="24"/>
        </w:rPr>
        <w:t>understanding</w:t>
      </w:r>
      <w:r>
        <w:rPr>
          <w:spacing w:val="-4"/>
          <w:sz w:val="24"/>
        </w:rPr>
        <w:t xml:space="preserve"> </w:t>
      </w:r>
      <w:r>
        <w:rPr>
          <w:sz w:val="24"/>
        </w:rPr>
        <w:t>what</w:t>
      </w:r>
      <w:r>
        <w:rPr>
          <w:spacing w:val="-1"/>
          <w:sz w:val="24"/>
        </w:rPr>
        <w:t xml:space="preserve"> </w:t>
      </w:r>
      <w:r>
        <w:rPr>
          <w:sz w:val="24"/>
        </w:rPr>
        <w:t>motivates</w:t>
      </w:r>
      <w:r>
        <w:rPr>
          <w:spacing w:val="-1"/>
          <w:sz w:val="24"/>
        </w:rPr>
        <w:t xml:space="preserve"> </w:t>
      </w:r>
      <w:r>
        <w:rPr>
          <w:sz w:val="24"/>
        </w:rPr>
        <w:t>customer</w:t>
      </w:r>
      <w:r>
        <w:rPr>
          <w:spacing w:val="-2"/>
          <w:sz w:val="24"/>
        </w:rPr>
        <w:t xml:space="preserve"> </w:t>
      </w:r>
      <w:r>
        <w:rPr>
          <w:sz w:val="24"/>
        </w:rPr>
        <w:t>loyalty,</w:t>
      </w:r>
      <w:r>
        <w:rPr>
          <w:spacing w:val="-1"/>
          <w:sz w:val="24"/>
        </w:rPr>
        <w:t xml:space="preserve"> </w:t>
      </w:r>
      <w:r>
        <w:rPr>
          <w:sz w:val="24"/>
        </w:rPr>
        <w:t>which</w:t>
      </w:r>
      <w:r>
        <w:rPr>
          <w:spacing w:val="-2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an</w:t>
      </w:r>
      <w:r>
        <w:rPr>
          <w:spacing w:val="-2"/>
          <w:sz w:val="24"/>
        </w:rPr>
        <w:t xml:space="preserve"> </w:t>
      </w:r>
      <w:r>
        <w:rPr>
          <w:sz w:val="24"/>
        </w:rPr>
        <w:t>important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long-term</w:t>
      </w:r>
      <w:r>
        <w:rPr>
          <w:spacing w:val="-58"/>
          <w:sz w:val="24"/>
        </w:rPr>
        <w:t xml:space="preserve"> </w:t>
      </w:r>
      <w:r>
        <w:rPr>
          <w:sz w:val="24"/>
        </w:rPr>
        <w:t>aspect for any firm. Airlines in Pakistan may simply create better marketing strategies and</w:t>
      </w:r>
      <w:r>
        <w:rPr>
          <w:spacing w:val="1"/>
          <w:sz w:val="24"/>
        </w:rPr>
        <w:t xml:space="preserve"> </w:t>
      </w:r>
      <w:r>
        <w:rPr>
          <w:sz w:val="24"/>
        </w:rPr>
        <w:t>improve</w:t>
      </w:r>
      <w:r>
        <w:rPr>
          <w:spacing w:val="1"/>
          <w:sz w:val="24"/>
        </w:rPr>
        <w:t xml:space="preserve"> </w:t>
      </w:r>
      <w:r>
        <w:rPr>
          <w:sz w:val="24"/>
        </w:rPr>
        <w:t>their</w:t>
      </w:r>
      <w:r>
        <w:rPr>
          <w:spacing w:val="1"/>
          <w:sz w:val="24"/>
        </w:rPr>
        <w:t xml:space="preserve"> </w:t>
      </w:r>
      <w:r>
        <w:rPr>
          <w:sz w:val="24"/>
        </w:rPr>
        <w:t>services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accordance</w:t>
      </w:r>
      <w:r>
        <w:rPr>
          <w:spacing w:val="1"/>
          <w:sz w:val="24"/>
        </w:rPr>
        <w:t xml:space="preserve"> </w:t>
      </w:r>
      <w:r>
        <w:rPr>
          <w:sz w:val="24"/>
        </w:rPr>
        <w:t>with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preferences,</w:t>
      </w:r>
      <w:r>
        <w:rPr>
          <w:spacing w:val="1"/>
          <w:sz w:val="24"/>
        </w:rPr>
        <w:t xml:space="preserve"> </w:t>
      </w:r>
      <w:r>
        <w:rPr>
          <w:sz w:val="24"/>
        </w:rPr>
        <w:t>requirements,</w:t>
      </w:r>
      <w:r>
        <w:rPr>
          <w:spacing w:val="1"/>
          <w:sz w:val="24"/>
        </w:rPr>
        <w:t xml:space="preserve"> </w:t>
      </w:r>
      <w:r>
        <w:rPr>
          <w:sz w:val="24"/>
        </w:rPr>
        <w:t>desires,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acceptances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their</w:t>
      </w:r>
      <w:r>
        <w:rPr>
          <w:spacing w:val="-5"/>
          <w:sz w:val="24"/>
        </w:rPr>
        <w:t xml:space="preserve"> </w:t>
      </w:r>
      <w:r>
        <w:rPr>
          <w:sz w:val="24"/>
        </w:rPr>
        <w:t>customers</w:t>
      </w:r>
      <w:r>
        <w:rPr>
          <w:spacing w:val="-4"/>
          <w:sz w:val="24"/>
        </w:rPr>
        <w:t xml:space="preserve"> </w:t>
      </w:r>
      <w:r>
        <w:rPr>
          <w:sz w:val="24"/>
        </w:rPr>
        <w:t>by</w:t>
      </w:r>
      <w:r>
        <w:rPr>
          <w:spacing w:val="-9"/>
          <w:sz w:val="24"/>
        </w:rPr>
        <w:t xml:space="preserve"> </w:t>
      </w:r>
      <w:r>
        <w:rPr>
          <w:sz w:val="24"/>
        </w:rPr>
        <w:t>categorizing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major</w:t>
      </w:r>
      <w:r>
        <w:rPr>
          <w:spacing w:val="-5"/>
          <w:sz w:val="24"/>
        </w:rPr>
        <w:t xml:space="preserve"> </w:t>
      </w:r>
      <w:r>
        <w:rPr>
          <w:sz w:val="24"/>
        </w:rPr>
        <w:t>contributors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brand</w:t>
      </w:r>
      <w:r>
        <w:rPr>
          <w:spacing w:val="-4"/>
          <w:sz w:val="24"/>
        </w:rPr>
        <w:t xml:space="preserve"> </w:t>
      </w:r>
      <w:r>
        <w:rPr>
          <w:sz w:val="24"/>
        </w:rPr>
        <w:t>loyalty.</w:t>
      </w:r>
      <w:r>
        <w:rPr>
          <w:spacing w:val="-4"/>
          <w:sz w:val="24"/>
        </w:rPr>
        <w:t xml:space="preserve"> </w:t>
      </w:r>
      <w:r>
        <w:rPr>
          <w:sz w:val="24"/>
        </w:rPr>
        <w:t>Higher</w:t>
      </w:r>
      <w:r>
        <w:rPr>
          <w:spacing w:val="-58"/>
          <w:sz w:val="24"/>
        </w:rPr>
        <w:t xml:space="preserve"> </w:t>
      </w:r>
      <w:r>
        <w:rPr>
          <w:sz w:val="24"/>
        </w:rPr>
        <w:t>customer satisfaction, more repeat business, and increased business profitability will result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from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th</w:t>
      </w:r>
      <w:r>
        <w:rPr>
          <w:spacing w:val="-1"/>
          <w:sz w:val="24"/>
        </w:rPr>
        <w:t>is.</w:t>
      </w:r>
      <w:r>
        <w:rPr>
          <w:spacing w:val="-10"/>
          <w:sz w:val="24"/>
        </w:rPr>
        <w:t xml:space="preserve"> </w:t>
      </w:r>
      <w:r>
        <w:rPr>
          <w:spacing w:val="-1"/>
          <w:sz w:val="24"/>
        </w:rPr>
        <w:t>These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insights</w:t>
      </w:r>
      <w:r>
        <w:rPr>
          <w:spacing w:val="-12"/>
          <w:sz w:val="24"/>
        </w:rPr>
        <w:t xml:space="preserve"> </w:t>
      </w:r>
      <w:r>
        <w:rPr>
          <w:sz w:val="24"/>
        </w:rPr>
        <w:t>can</w:t>
      </w:r>
      <w:r>
        <w:rPr>
          <w:spacing w:val="-10"/>
          <w:sz w:val="24"/>
        </w:rPr>
        <w:t xml:space="preserve"> </w:t>
      </w:r>
      <w:r>
        <w:rPr>
          <w:sz w:val="24"/>
        </w:rPr>
        <w:t>aid</w:t>
      </w:r>
      <w:r>
        <w:rPr>
          <w:spacing w:val="-10"/>
          <w:sz w:val="24"/>
        </w:rPr>
        <w:t xml:space="preserve"> </w:t>
      </w:r>
      <w:r>
        <w:rPr>
          <w:sz w:val="24"/>
        </w:rPr>
        <w:t>Pakistani</w:t>
      </w:r>
      <w:r>
        <w:rPr>
          <w:spacing w:val="-10"/>
          <w:sz w:val="24"/>
        </w:rPr>
        <w:t xml:space="preserve"> </w:t>
      </w:r>
      <w:r>
        <w:rPr>
          <w:sz w:val="24"/>
        </w:rPr>
        <w:t>airlines</w:t>
      </w:r>
      <w:r>
        <w:rPr>
          <w:spacing w:val="-10"/>
          <w:sz w:val="24"/>
        </w:rPr>
        <w:t xml:space="preserve"> </w:t>
      </w:r>
      <w:r>
        <w:rPr>
          <w:sz w:val="24"/>
        </w:rPr>
        <w:t>in</w:t>
      </w:r>
      <w:r>
        <w:rPr>
          <w:spacing w:val="-10"/>
          <w:sz w:val="24"/>
        </w:rPr>
        <w:t xml:space="preserve"> </w:t>
      </w:r>
      <w:r>
        <w:rPr>
          <w:sz w:val="24"/>
        </w:rPr>
        <w:t>creating</w:t>
      </w:r>
      <w:r>
        <w:rPr>
          <w:spacing w:val="-12"/>
          <w:sz w:val="24"/>
        </w:rPr>
        <w:t xml:space="preserve"> </w:t>
      </w:r>
      <w:r>
        <w:rPr>
          <w:sz w:val="24"/>
        </w:rPr>
        <w:t>solid</w:t>
      </w:r>
      <w:r>
        <w:rPr>
          <w:spacing w:val="-10"/>
          <w:sz w:val="24"/>
        </w:rPr>
        <w:t xml:space="preserve"> </w:t>
      </w:r>
      <w:r>
        <w:rPr>
          <w:sz w:val="24"/>
        </w:rPr>
        <w:t>brand</w:t>
      </w:r>
      <w:r>
        <w:rPr>
          <w:spacing w:val="-10"/>
          <w:sz w:val="24"/>
        </w:rPr>
        <w:t xml:space="preserve"> </w:t>
      </w:r>
      <w:r>
        <w:rPr>
          <w:sz w:val="24"/>
        </w:rPr>
        <w:t>loyalty</w:t>
      </w:r>
      <w:r>
        <w:rPr>
          <w:spacing w:val="-15"/>
          <w:sz w:val="24"/>
        </w:rPr>
        <w:t xml:space="preserve"> </w:t>
      </w:r>
      <w:r>
        <w:rPr>
          <w:sz w:val="24"/>
        </w:rPr>
        <w:t>strategies</w:t>
      </w:r>
      <w:r>
        <w:rPr>
          <w:spacing w:val="-10"/>
          <w:sz w:val="24"/>
        </w:rPr>
        <w:t xml:space="preserve"> </w:t>
      </w:r>
      <w:r>
        <w:rPr>
          <w:sz w:val="24"/>
        </w:rPr>
        <w:t>that</w:t>
      </w:r>
      <w:r>
        <w:rPr>
          <w:spacing w:val="-57"/>
          <w:sz w:val="24"/>
        </w:rPr>
        <w:t xml:space="preserve"> </w:t>
      </w:r>
      <w:r>
        <w:rPr>
          <w:sz w:val="24"/>
        </w:rPr>
        <w:t>would</w:t>
      </w:r>
      <w:r>
        <w:rPr>
          <w:spacing w:val="-1"/>
          <w:sz w:val="24"/>
        </w:rPr>
        <w:t xml:space="preserve"> </w:t>
      </w:r>
      <w:r>
        <w:rPr>
          <w:sz w:val="24"/>
        </w:rPr>
        <w:t>improve</w:t>
      </w:r>
      <w:r>
        <w:rPr>
          <w:spacing w:val="-2"/>
          <w:sz w:val="24"/>
        </w:rPr>
        <w:t xml:space="preserve"> </w:t>
      </w:r>
      <w:r>
        <w:rPr>
          <w:sz w:val="24"/>
        </w:rPr>
        <w:t>client retention and loyalty.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6" w:line="343" w:lineRule="auto"/>
        <w:ind w:right="554"/>
        <w:jc w:val="both"/>
        <w:rPr>
          <w:sz w:val="24"/>
        </w:rPr>
      </w:pPr>
      <w:r>
        <w:rPr>
          <w:sz w:val="24"/>
        </w:rPr>
        <w:t>This study can also benefit the Pakistani government by providing foresight into ways to</w:t>
      </w:r>
      <w:r>
        <w:rPr>
          <w:spacing w:val="1"/>
          <w:sz w:val="24"/>
        </w:rPr>
        <w:t xml:space="preserve"> </w:t>
      </w:r>
      <w:r>
        <w:rPr>
          <w:sz w:val="24"/>
        </w:rPr>
        <w:t>enhance and expand the aviation sector. For instance, the government will undoubtedly take</w:t>
      </w:r>
      <w:r>
        <w:rPr>
          <w:spacing w:val="1"/>
          <w:sz w:val="24"/>
        </w:rPr>
        <w:t xml:space="preserve"> </w:t>
      </w:r>
      <w:r>
        <w:rPr>
          <w:sz w:val="24"/>
        </w:rPr>
        <w:t>action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improve</w:t>
      </w:r>
      <w:r>
        <w:rPr>
          <w:spacing w:val="-2"/>
          <w:sz w:val="24"/>
        </w:rPr>
        <w:t xml:space="preserve"> </w:t>
      </w:r>
      <w:r>
        <w:rPr>
          <w:sz w:val="24"/>
        </w:rPr>
        <w:t>safety</w:t>
      </w:r>
      <w:r>
        <w:rPr>
          <w:spacing w:val="-4"/>
          <w:sz w:val="24"/>
        </w:rPr>
        <w:t xml:space="preserve"> </w:t>
      </w:r>
      <w:r>
        <w:rPr>
          <w:sz w:val="24"/>
        </w:rPr>
        <w:t>and security</w:t>
      </w:r>
      <w:r>
        <w:rPr>
          <w:spacing w:val="-9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airports and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3"/>
          <w:sz w:val="24"/>
        </w:rPr>
        <w:t xml:space="preserve"> </w:t>
      </w:r>
      <w:r>
        <w:rPr>
          <w:sz w:val="24"/>
        </w:rPr>
        <w:t>airplanes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well as</w:t>
      </w:r>
      <w:r>
        <w:rPr>
          <w:spacing w:val="-1"/>
          <w:sz w:val="24"/>
        </w:rPr>
        <w:t xml:space="preserve"> </w:t>
      </w:r>
      <w:r>
        <w:rPr>
          <w:sz w:val="24"/>
        </w:rPr>
        <w:t>try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highlight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57"/>
          <w:sz w:val="24"/>
        </w:rPr>
        <w:t xml:space="preserve"> </w:t>
      </w:r>
      <w:r>
        <w:rPr>
          <w:sz w:val="24"/>
        </w:rPr>
        <w:t>airlines to enhance their services now that it is clear from the r</w:t>
      </w:r>
      <w:r>
        <w:rPr>
          <w:sz w:val="24"/>
        </w:rPr>
        <w:t>esults of the research that these</w:t>
      </w:r>
      <w:r>
        <w:rPr>
          <w:spacing w:val="-57"/>
          <w:sz w:val="24"/>
        </w:rPr>
        <w:t xml:space="preserve"> </w:t>
      </w:r>
      <w:r>
        <w:rPr>
          <w:sz w:val="24"/>
        </w:rPr>
        <w:t>factors</w:t>
      </w:r>
      <w:r>
        <w:rPr>
          <w:spacing w:val="-6"/>
          <w:sz w:val="24"/>
        </w:rPr>
        <w:t xml:space="preserve"> </w:t>
      </w:r>
      <w:r>
        <w:rPr>
          <w:sz w:val="24"/>
        </w:rPr>
        <w:t>constitute</w:t>
      </w:r>
      <w:r>
        <w:rPr>
          <w:spacing w:val="-7"/>
          <w:sz w:val="24"/>
        </w:rPr>
        <w:t xml:space="preserve"> </w:t>
      </w:r>
      <w:r>
        <w:rPr>
          <w:sz w:val="24"/>
        </w:rPr>
        <w:t>key</w:t>
      </w:r>
      <w:r>
        <w:rPr>
          <w:spacing w:val="-11"/>
          <w:sz w:val="24"/>
        </w:rPr>
        <w:t xml:space="preserve"> </w:t>
      </w:r>
      <w:r>
        <w:rPr>
          <w:sz w:val="24"/>
        </w:rPr>
        <w:t>antecedents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brand</w:t>
      </w:r>
      <w:r>
        <w:rPr>
          <w:spacing w:val="-6"/>
          <w:sz w:val="24"/>
        </w:rPr>
        <w:t xml:space="preserve"> </w:t>
      </w:r>
      <w:r>
        <w:rPr>
          <w:sz w:val="24"/>
        </w:rPr>
        <w:t>loyalty.</w:t>
      </w:r>
      <w:r>
        <w:rPr>
          <w:spacing w:val="-6"/>
          <w:sz w:val="24"/>
        </w:rPr>
        <w:t xml:space="preserve"> </w:t>
      </w:r>
      <w:r>
        <w:rPr>
          <w:sz w:val="24"/>
        </w:rPr>
        <w:t>This</w:t>
      </w:r>
      <w:r>
        <w:rPr>
          <w:spacing w:val="-6"/>
          <w:sz w:val="24"/>
        </w:rPr>
        <w:t xml:space="preserve"> </w:t>
      </w:r>
      <w:r>
        <w:rPr>
          <w:sz w:val="24"/>
        </w:rPr>
        <w:t>is</w:t>
      </w:r>
      <w:r>
        <w:rPr>
          <w:spacing w:val="-8"/>
          <w:sz w:val="24"/>
        </w:rPr>
        <w:t xml:space="preserve"> </w:t>
      </w:r>
      <w:r>
        <w:rPr>
          <w:sz w:val="24"/>
        </w:rPr>
        <w:t>going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  <w:r>
        <w:rPr>
          <w:spacing w:val="-6"/>
          <w:sz w:val="24"/>
        </w:rPr>
        <w:t xml:space="preserve"> </w:t>
      </w: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only</w:t>
      </w:r>
      <w:r>
        <w:rPr>
          <w:spacing w:val="-9"/>
          <w:sz w:val="24"/>
        </w:rPr>
        <w:t xml:space="preserve"> </w:t>
      </w:r>
      <w:r>
        <w:rPr>
          <w:sz w:val="24"/>
        </w:rPr>
        <w:t>enhance</w:t>
      </w:r>
      <w:r>
        <w:rPr>
          <w:spacing w:val="-7"/>
          <w:sz w:val="24"/>
        </w:rPr>
        <w:t xml:space="preserve"> </w:t>
      </w:r>
      <w:r>
        <w:rPr>
          <w:sz w:val="24"/>
        </w:rPr>
        <w:t>customer</w:t>
      </w:r>
      <w:r>
        <w:rPr>
          <w:spacing w:val="-58"/>
          <w:sz w:val="24"/>
        </w:rPr>
        <w:t xml:space="preserve"> </w:t>
      </w:r>
      <w:r>
        <w:rPr>
          <w:sz w:val="24"/>
        </w:rPr>
        <w:t>satisfaction but also the industry's reputation in Pakistan and can have a big effect on the</w:t>
      </w:r>
      <w:r>
        <w:rPr>
          <w:spacing w:val="1"/>
          <w:sz w:val="24"/>
        </w:rPr>
        <w:t xml:space="preserve"> </w:t>
      </w:r>
      <w:r>
        <w:rPr>
          <w:sz w:val="24"/>
        </w:rPr>
        <w:t>economy</w:t>
      </w:r>
      <w:r>
        <w:rPr>
          <w:spacing w:val="-5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nation.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8" w:line="343" w:lineRule="auto"/>
        <w:ind w:right="551"/>
        <w:jc w:val="both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end,</w:t>
      </w:r>
      <w:r>
        <w:rPr>
          <w:spacing w:val="-2"/>
          <w:sz w:val="24"/>
        </w:rPr>
        <w:t xml:space="preserve"> </w:t>
      </w:r>
      <w:r>
        <w:rPr>
          <w:sz w:val="24"/>
        </w:rPr>
        <w:t>those</w:t>
      </w:r>
      <w:r>
        <w:rPr>
          <w:spacing w:val="-3"/>
          <w:sz w:val="24"/>
        </w:rPr>
        <w:t xml:space="preserve"> </w:t>
      </w:r>
      <w:r>
        <w:rPr>
          <w:sz w:val="24"/>
        </w:rPr>
        <w:t>who</w:t>
      </w:r>
      <w:r>
        <w:rPr>
          <w:spacing w:val="-3"/>
          <w:sz w:val="24"/>
        </w:rPr>
        <w:t xml:space="preserve"> </w:t>
      </w:r>
      <w:r>
        <w:rPr>
          <w:sz w:val="24"/>
        </w:rPr>
        <w:t>use</w:t>
      </w:r>
      <w:r>
        <w:rPr>
          <w:spacing w:val="-3"/>
          <w:sz w:val="24"/>
        </w:rPr>
        <w:t xml:space="preserve"> </w:t>
      </w:r>
      <w:r>
        <w:rPr>
          <w:sz w:val="24"/>
        </w:rPr>
        <w:t>airlines</w:t>
      </w:r>
      <w:r>
        <w:rPr>
          <w:spacing w:val="-3"/>
          <w:sz w:val="24"/>
        </w:rPr>
        <w:t xml:space="preserve"> </w:t>
      </w:r>
      <w:r>
        <w:rPr>
          <w:sz w:val="24"/>
        </w:rPr>
        <w:t>as a</w:t>
      </w:r>
      <w:r>
        <w:rPr>
          <w:spacing w:val="-5"/>
          <w:sz w:val="24"/>
        </w:rPr>
        <w:t xml:space="preserve"> </w:t>
      </w:r>
      <w:r>
        <w:rPr>
          <w:sz w:val="24"/>
        </w:rPr>
        <w:t>service</w:t>
      </w:r>
      <w:r>
        <w:rPr>
          <w:spacing w:val="-1"/>
          <w:sz w:val="24"/>
        </w:rPr>
        <w:t xml:space="preserve"> </w:t>
      </w:r>
      <w:r>
        <w:rPr>
          <w:sz w:val="24"/>
        </w:rPr>
        <w:t>will</w:t>
      </w:r>
      <w:r>
        <w:rPr>
          <w:spacing w:val="-2"/>
          <w:sz w:val="24"/>
        </w:rPr>
        <w:t xml:space="preserve"> </w:t>
      </w:r>
      <w:r>
        <w:rPr>
          <w:sz w:val="24"/>
        </w:rPr>
        <w:t>gain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most</w:t>
      </w:r>
      <w:r>
        <w:rPr>
          <w:spacing w:val="-2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this</w:t>
      </w:r>
      <w:r>
        <w:rPr>
          <w:spacing w:val="-3"/>
          <w:sz w:val="24"/>
        </w:rPr>
        <w:t xml:space="preserve"> </w:t>
      </w:r>
      <w:r>
        <w:rPr>
          <w:sz w:val="24"/>
        </w:rPr>
        <w:t>study.</w:t>
      </w:r>
      <w:r>
        <w:rPr>
          <w:spacing w:val="-3"/>
          <w:sz w:val="24"/>
        </w:rPr>
        <w:t xml:space="preserve"> </w:t>
      </w:r>
      <w:r>
        <w:rPr>
          <w:sz w:val="24"/>
        </w:rPr>
        <w:t>Airlines</w:t>
      </w:r>
      <w:r>
        <w:rPr>
          <w:spacing w:val="-4"/>
          <w:sz w:val="24"/>
        </w:rPr>
        <w:t xml:space="preserve"> </w:t>
      </w:r>
      <w:r>
        <w:rPr>
          <w:sz w:val="24"/>
        </w:rPr>
        <w:t>may</w:t>
      </w:r>
      <w:r>
        <w:rPr>
          <w:spacing w:val="-57"/>
          <w:sz w:val="24"/>
        </w:rPr>
        <w:t xml:space="preserve"> </w:t>
      </w:r>
      <w:r>
        <w:rPr>
          <w:sz w:val="24"/>
        </w:rPr>
        <w:t>offer superior amenities, enhance client experiences, and increase the value of customers by</w:t>
      </w:r>
      <w:r>
        <w:rPr>
          <w:spacing w:val="1"/>
          <w:sz w:val="24"/>
        </w:rPr>
        <w:t xml:space="preserve"> </w:t>
      </w:r>
      <w:r>
        <w:rPr>
          <w:sz w:val="24"/>
        </w:rPr>
        <w:t>recognizing the primary antecedents of brand loyalty. Customers of Pakist</w:t>
      </w:r>
      <w:r>
        <w:rPr>
          <w:sz w:val="24"/>
        </w:rPr>
        <w:t>ani airlines may</w:t>
      </w:r>
      <w:r>
        <w:rPr>
          <w:spacing w:val="1"/>
          <w:sz w:val="24"/>
        </w:rPr>
        <w:t xml:space="preserve"> </w:t>
      </w:r>
      <w:r>
        <w:rPr>
          <w:sz w:val="24"/>
        </w:rPr>
        <w:t>benefit</w:t>
      </w:r>
      <w:r>
        <w:rPr>
          <w:spacing w:val="-5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higher</w:t>
      </w:r>
      <w:r>
        <w:rPr>
          <w:spacing w:val="-5"/>
          <w:sz w:val="24"/>
        </w:rPr>
        <w:t xml:space="preserve"> </w:t>
      </w:r>
      <w:r>
        <w:rPr>
          <w:sz w:val="24"/>
        </w:rPr>
        <w:t>levels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6"/>
          <w:sz w:val="24"/>
        </w:rPr>
        <w:t xml:space="preserve"> </w:t>
      </w:r>
      <w:r>
        <w:rPr>
          <w:sz w:val="24"/>
        </w:rPr>
        <w:t>customer</w:t>
      </w:r>
      <w:r>
        <w:rPr>
          <w:spacing w:val="-5"/>
          <w:sz w:val="24"/>
        </w:rPr>
        <w:t xml:space="preserve"> </w:t>
      </w:r>
      <w:r>
        <w:rPr>
          <w:sz w:val="24"/>
        </w:rPr>
        <w:t>satisfaction,</w:t>
      </w:r>
      <w:r>
        <w:rPr>
          <w:spacing w:val="-4"/>
          <w:sz w:val="24"/>
        </w:rPr>
        <w:t xml:space="preserve"> </w:t>
      </w:r>
      <w:r>
        <w:rPr>
          <w:sz w:val="24"/>
        </w:rPr>
        <w:t>enhanced</w:t>
      </w:r>
      <w:r>
        <w:rPr>
          <w:spacing w:val="-4"/>
          <w:sz w:val="24"/>
        </w:rPr>
        <w:t xml:space="preserve"> </w:t>
      </w:r>
      <w:r>
        <w:rPr>
          <w:sz w:val="24"/>
        </w:rPr>
        <w:t>loyalty,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5"/>
          <w:sz w:val="24"/>
        </w:rPr>
        <w:t xml:space="preserve"> </w:t>
      </w:r>
      <w:r>
        <w:rPr>
          <w:sz w:val="24"/>
        </w:rPr>
        <w:t>more</w:t>
      </w:r>
      <w:r>
        <w:rPr>
          <w:spacing w:val="-6"/>
          <w:sz w:val="24"/>
        </w:rPr>
        <w:t xml:space="preserve"> </w:t>
      </w:r>
      <w:r>
        <w:rPr>
          <w:sz w:val="24"/>
        </w:rPr>
        <w:t>positive</w:t>
      </w:r>
      <w:r>
        <w:rPr>
          <w:spacing w:val="-5"/>
          <w:sz w:val="24"/>
        </w:rPr>
        <w:t xml:space="preserve"> </w:t>
      </w:r>
      <w:r>
        <w:rPr>
          <w:sz w:val="24"/>
        </w:rPr>
        <w:t>travel</w:t>
      </w:r>
      <w:r>
        <w:rPr>
          <w:spacing w:val="-58"/>
          <w:sz w:val="24"/>
        </w:rPr>
        <w:t xml:space="preserve"> </w:t>
      </w:r>
      <w:r>
        <w:rPr>
          <w:sz w:val="24"/>
        </w:rPr>
        <w:t>experiences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result.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5" w:line="343" w:lineRule="auto"/>
        <w:ind w:right="549"/>
        <w:jc w:val="both"/>
        <w:rPr>
          <w:sz w:val="24"/>
        </w:rPr>
      </w:pPr>
      <w:r>
        <w:rPr>
          <w:sz w:val="24"/>
        </w:rPr>
        <w:t>The research could also shed light on how governments and policymakers can encourage</w:t>
      </w:r>
      <w:r>
        <w:rPr>
          <w:spacing w:val="1"/>
          <w:sz w:val="24"/>
        </w:rPr>
        <w:t xml:space="preserve"> </w:t>
      </w:r>
      <w:r>
        <w:rPr>
          <w:sz w:val="24"/>
        </w:rPr>
        <w:t>businesses to engage in brand loyalty programs in order to boost economic development and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efficiency.</w:t>
      </w:r>
      <w:r>
        <w:rPr>
          <w:spacing w:val="-5"/>
          <w:sz w:val="24"/>
        </w:rPr>
        <w:t xml:space="preserve"> </w:t>
      </w:r>
      <w:r>
        <w:rPr>
          <w:sz w:val="24"/>
        </w:rPr>
        <w:t>Last</w:t>
      </w:r>
      <w:r>
        <w:rPr>
          <w:spacing w:val="-7"/>
          <w:sz w:val="24"/>
        </w:rPr>
        <w:t xml:space="preserve"> </w:t>
      </w:r>
      <w:r>
        <w:rPr>
          <w:sz w:val="24"/>
        </w:rPr>
        <w:t>but</w:t>
      </w:r>
      <w:r>
        <w:rPr>
          <w:spacing w:val="-7"/>
          <w:sz w:val="24"/>
        </w:rPr>
        <w:t xml:space="preserve"> </w:t>
      </w:r>
      <w:r>
        <w:rPr>
          <w:sz w:val="24"/>
        </w:rPr>
        <w:t>not</w:t>
      </w:r>
      <w:r>
        <w:rPr>
          <w:spacing w:val="-7"/>
          <w:sz w:val="24"/>
        </w:rPr>
        <w:t xml:space="preserve"> </w:t>
      </w:r>
      <w:r>
        <w:rPr>
          <w:sz w:val="24"/>
        </w:rPr>
        <w:t>least,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study</w:t>
      </w:r>
      <w:r>
        <w:rPr>
          <w:spacing w:val="-15"/>
          <w:sz w:val="24"/>
        </w:rPr>
        <w:t xml:space="preserve"> </w:t>
      </w:r>
      <w:r>
        <w:rPr>
          <w:sz w:val="24"/>
        </w:rPr>
        <w:t>can</w:t>
      </w:r>
      <w:r>
        <w:rPr>
          <w:spacing w:val="-8"/>
          <w:sz w:val="24"/>
        </w:rPr>
        <w:t xml:space="preserve"> </w:t>
      </w:r>
      <w:r>
        <w:rPr>
          <w:sz w:val="24"/>
        </w:rPr>
        <w:t>aid</w:t>
      </w:r>
      <w:r>
        <w:rPr>
          <w:spacing w:val="-7"/>
          <w:sz w:val="24"/>
        </w:rPr>
        <w:t xml:space="preserve"> </w:t>
      </w:r>
      <w:r>
        <w:rPr>
          <w:sz w:val="24"/>
        </w:rPr>
        <w:t>consumers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making</w:t>
      </w:r>
      <w:r>
        <w:rPr>
          <w:spacing w:val="-10"/>
          <w:sz w:val="24"/>
        </w:rPr>
        <w:t xml:space="preserve"> </w:t>
      </w:r>
      <w:r>
        <w:rPr>
          <w:sz w:val="24"/>
        </w:rPr>
        <w:t>wise</w:t>
      </w:r>
      <w:r>
        <w:rPr>
          <w:spacing w:val="-8"/>
          <w:sz w:val="24"/>
        </w:rPr>
        <w:t xml:space="preserve"> </w:t>
      </w:r>
      <w:r>
        <w:rPr>
          <w:sz w:val="24"/>
        </w:rPr>
        <w:t>judgments</w:t>
      </w:r>
      <w:r>
        <w:rPr>
          <w:spacing w:val="-7"/>
          <w:sz w:val="24"/>
        </w:rPr>
        <w:t xml:space="preserve"> </w:t>
      </w:r>
      <w:r>
        <w:rPr>
          <w:sz w:val="24"/>
        </w:rPr>
        <w:t>regarding</w:t>
      </w:r>
      <w:r>
        <w:rPr>
          <w:spacing w:val="-57"/>
          <w:sz w:val="24"/>
        </w:rPr>
        <w:t xml:space="preserve"> </w:t>
      </w:r>
      <w:r>
        <w:rPr>
          <w:sz w:val="24"/>
        </w:rPr>
        <w:t>the companies whose products and services they decide to apply for or p</w:t>
      </w:r>
      <w:r>
        <w:rPr>
          <w:sz w:val="24"/>
        </w:rPr>
        <w:t>urchase. This study</w:t>
      </w:r>
      <w:r>
        <w:rPr>
          <w:spacing w:val="1"/>
          <w:sz w:val="24"/>
        </w:rPr>
        <w:t xml:space="preserve"> </w:t>
      </w:r>
      <w:r>
        <w:rPr>
          <w:sz w:val="24"/>
        </w:rPr>
        <w:t>may shed light on the variables that affect brand loyalty, enabling customers to comprehend</w:t>
      </w:r>
      <w:r>
        <w:rPr>
          <w:spacing w:val="1"/>
          <w:sz w:val="24"/>
        </w:rPr>
        <w:t xml:space="preserve"> </w:t>
      </w:r>
      <w:r>
        <w:rPr>
          <w:sz w:val="24"/>
        </w:rPr>
        <w:t>how they might have a preference for particular brands and how they can make more logical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educated decisions.</w:t>
      </w:r>
    </w:p>
    <w:p w:rsidR="006972B6" w:rsidRDefault="006972B6">
      <w:pPr>
        <w:spacing w:line="343" w:lineRule="auto"/>
        <w:jc w:val="both"/>
        <w:rPr>
          <w:sz w:val="24"/>
        </w:r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78" w:line="343" w:lineRule="auto"/>
        <w:ind w:right="557"/>
        <w:jc w:val="both"/>
        <w:rPr>
          <w:sz w:val="24"/>
        </w:rPr>
      </w:pPr>
      <w:r>
        <w:rPr>
          <w:sz w:val="24"/>
        </w:rPr>
        <w:lastRenderedPageBreak/>
        <w:t xml:space="preserve">The study might </w:t>
      </w:r>
      <w:r>
        <w:rPr>
          <w:sz w:val="24"/>
        </w:rPr>
        <w:t>be used as a guide for other investigators who wish to look at brand loyalty</w:t>
      </w:r>
      <w:r>
        <w:rPr>
          <w:spacing w:val="1"/>
          <w:sz w:val="24"/>
        </w:rPr>
        <w:t xml:space="preserve"> </w:t>
      </w:r>
      <w:r>
        <w:rPr>
          <w:sz w:val="24"/>
        </w:rPr>
        <w:t>in other markets or nations. Additional studies on this topic can be built on the approach that</w:t>
      </w:r>
      <w:r>
        <w:rPr>
          <w:spacing w:val="1"/>
          <w:sz w:val="24"/>
        </w:rPr>
        <w:t xml:space="preserve"> </w:t>
      </w:r>
      <w:r>
        <w:rPr>
          <w:sz w:val="24"/>
        </w:rPr>
        <w:t>was</w:t>
      </w:r>
      <w:r>
        <w:rPr>
          <w:spacing w:val="-1"/>
          <w:sz w:val="24"/>
        </w:rPr>
        <w:t xml:space="preserve"> </w:t>
      </w:r>
      <w:r>
        <w:rPr>
          <w:sz w:val="24"/>
        </w:rPr>
        <w:t>employed in this</w:t>
      </w:r>
      <w:r>
        <w:rPr>
          <w:spacing w:val="1"/>
          <w:sz w:val="24"/>
        </w:rPr>
        <w:t xml:space="preserve"> </w:t>
      </w:r>
      <w:r>
        <w:rPr>
          <w:sz w:val="24"/>
        </w:rPr>
        <w:t>investigation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adapting</w:t>
      </w:r>
      <w:r>
        <w:rPr>
          <w:spacing w:val="-1"/>
          <w:sz w:val="24"/>
        </w:rPr>
        <w:t xml:space="preserve"> </w:t>
      </w:r>
      <w:r>
        <w:rPr>
          <w:sz w:val="24"/>
        </w:rPr>
        <w:t>and changing</w:t>
      </w:r>
      <w:r>
        <w:rPr>
          <w:spacing w:val="-4"/>
          <w:sz w:val="24"/>
        </w:rPr>
        <w:t xml:space="preserve"> </w:t>
      </w:r>
      <w:r>
        <w:rPr>
          <w:sz w:val="24"/>
        </w:rPr>
        <w:t>it to fit various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pacing w:val="-5"/>
          <w:sz w:val="24"/>
        </w:rPr>
        <w:t xml:space="preserve"> </w:t>
      </w:r>
      <w:r>
        <w:rPr>
          <w:sz w:val="24"/>
        </w:rPr>
        <w:t>contexts.</w:t>
      </w:r>
    </w:p>
    <w:p w:rsidR="006972B6" w:rsidRDefault="006972B6">
      <w:pPr>
        <w:spacing w:line="343" w:lineRule="auto"/>
        <w:jc w:val="both"/>
        <w:rPr>
          <w:sz w:val="24"/>
        </w:rPr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ind w:right="509"/>
      </w:pPr>
      <w:r>
        <w:lastRenderedPageBreak/>
        <w:t>LIMITATION</w:t>
      </w:r>
    </w:p>
    <w:p w:rsidR="006972B6" w:rsidRDefault="00594A19">
      <w:pPr>
        <w:pStyle w:val="BodyText"/>
        <w:spacing w:before="177"/>
        <w:ind w:left="366"/>
      </w:pPr>
      <w:r>
        <w:t>Our</w:t>
      </w:r>
      <w:r>
        <w:rPr>
          <w:spacing w:val="-3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undoubtedly</w:t>
      </w:r>
      <w:r>
        <w:rPr>
          <w:spacing w:val="-3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certain</w:t>
      </w:r>
      <w:r>
        <w:rPr>
          <w:spacing w:val="-1"/>
        </w:rPr>
        <w:t xml:space="preserve"> </w:t>
      </w:r>
      <w:r>
        <w:t>limitations</w:t>
      </w:r>
    </w:p>
    <w:p w:rsidR="006972B6" w:rsidRDefault="006972B6">
      <w:pPr>
        <w:pStyle w:val="BodyText"/>
        <w:spacing w:before="9"/>
        <w:rPr>
          <w:sz w:val="36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" w:line="343" w:lineRule="auto"/>
        <w:ind w:right="550"/>
        <w:jc w:val="both"/>
        <w:rPr>
          <w:sz w:val="24"/>
        </w:rPr>
      </w:pPr>
      <w:r>
        <w:rPr>
          <w:sz w:val="24"/>
        </w:rPr>
        <w:t>This study was carried out in Pakistan, a nonwestern country. This poses</w:t>
      </w:r>
      <w:r>
        <w:rPr>
          <w:spacing w:val="1"/>
          <w:sz w:val="24"/>
        </w:rPr>
        <w:t xml:space="preserve"> </w:t>
      </w:r>
      <w:r>
        <w:rPr>
          <w:sz w:val="24"/>
        </w:rPr>
        <w:t>an issue with</w:t>
      </w:r>
      <w:r>
        <w:rPr>
          <w:spacing w:val="1"/>
          <w:sz w:val="24"/>
        </w:rPr>
        <w:t xml:space="preserve"> </w:t>
      </w:r>
      <w:r>
        <w:rPr>
          <w:sz w:val="24"/>
        </w:rPr>
        <w:t>generalization because Pakistan's working context and culture are different from th</w:t>
      </w:r>
      <w:r>
        <w:rPr>
          <w:sz w:val="24"/>
        </w:rPr>
        <w:t>ose of</w:t>
      </w:r>
      <w:r>
        <w:rPr>
          <w:spacing w:val="1"/>
          <w:sz w:val="24"/>
        </w:rPr>
        <w:t xml:space="preserve"> </w:t>
      </w:r>
      <w:r>
        <w:rPr>
          <w:sz w:val="24"/>
        </w:rPr>
        <w:t>western</w:t>
      </w:r>
      <w:r>
        <w:rPr>
          <w:spacing w:val="-1"/>
          <w:sz w:val="24"/>
        </w:rPr>
        <w:t xml:space="preserve"> </w:t>
      </w:r>
      <w:r>
        <w:rPr>
          <w:sz w:val="24"/>
        </w:rPr>
        <w:t>nations like America</w:t>
      </w:r>
      <w:r>
        <w:rPr>
          <w:spacing w:val="-1"/>
          <w:sz w:val="24"/>
        </w:rPr>
        <w:t xml:space="preserve"> </w:t>
      </w:r>
      <w:r>
        <w:rPr>
          <w:sz w:val="24"/>
        </w:rPr>
        <w:t>and Europe.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4" w:line="345" w:lineRule="auto"/>
        <w:ind w:right="556"/>
        <w:jc w:val="both"/>
        <w:rPr>
          <w:sz w:val="24"/>
        </w:rPr>
      </w:pPr>
      <w:r>
        <w:rPr>
          <w:sz w:val="24"/>
        </w:rPr>
        <w:t>The use of convenience sampling is another drawback. This is also a factor that contributed</w:t>
      </w:r>
      <w:r>
        <w:rPr>
          <w:spacing w:val="1"/>
          <w:sz w:val="24"/>
        </w:rPr>
        <w:t xml:space="preserve"> </w:t>
      </w:r>
      <w:r>
        <w:rPr>
          <w:sz w:val="24"/>
        </w:rPr>
        <w:t>and compromised the objectivity. The study findings can only be applied for the sample in</w:t>
      </w:r>
      <w:r>
        <w:rPr>
          <w:spacing w:val="1"/>
          <w:sz w:val="24"/>
        </w:rPr>
        <w:t xml:space="preserve"> </w:t>
      </w:r>
      <w:r>
        <w:rPr>
          <w:sz w:val="24"/>
        </w:rPr>
        <w:t>question and cannot be applied to the rest of the population. However, the careful selection of</w:t>
      </w:r>
      <w:r>
        <w:rPr>
          <w:spacing w:val="-57"/>
          <w:sz w:val="24"/>
        </w:rPr>
        <w:t xml:space="preserve"> </w:t>
      </w:r>
      <w:r>
        <w:rPr>
          <w:sz w:val="24"/>
        </w:rPr>
        <w:t>relevant</w:t>
      </w:r>
      <w:r>
        <w:rPr>
          <w:spacing w:val="-1"/>
          <w:sz w:val="24"/>
        </w:rPr>
        <w:t xml:space="preserve"> </w:t>
      </w:r>
      <w:r>
        <w:rPr>
          <w:sz w:val="24"/>
        </w:rPr>
        <w:t>individual was</w:t>
      </w:r>
      <w:r>
        <w:rPr>
          <w:spacing w:val="2"/>
          <w:sz w:val="24"/>
        </w:rPr>
        <w:t xml:space="preserve"> </w:t>
      </w:r>
      <w:r>
        <w:rPr>
          <w:sz w:val="24"/>
        </w:rPr>
        <w:t>made</w:t>
      </w:r>
      <w:r>
        <w:rPr>
          <w:spacing w:val="-2"/>
          <w:sz w:val="24"/>
        </w:rPr>
        <w:t xml:space="preserve"> </w:t>
      </w:r>
      <w:r>
        <w:rPr>
          <w:sz w:val="24"/>
        </w:rPr>
        <w:t>utilizing</w:t>
      </w:r>
      <w:r>
        <w:rPr>
          <w:spacing w:val="-2"/>
          <w:sz w:val="24"/>
        </w:rPr>
        <w:t xml:space="preserve"> </w:t>
      </w:r>
      <w:r>
        <w:rPr>
          <w:sz w:val="24"/>
        </w:rPr>
        <w:t>filter questions.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45" w:line="343" w:lineRule="auto"/>
        <w:ind w:right="550"/>
        <w:jc w:val="both"/>
        <w:rPr>
          <w:sz w:val="24"/>
        </w:rPr>
      </w:pP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r>
        <w:rPr>
          <w:sz w:val="24"/>
        </w:rPr>
        <w:t>association</w:t>
      </w:r>
      <w:r>
        <w:rPr>
          <w:spacing w:val="-11"/>
          <w:sz w:val="24"/>
        </w:rPr>
        <w:t xml:space="preserve"> </w:t>
      </w:r>
      <w:r>
        <w:rPr>
          <w:sz w:val="24"/>
        </w:rPr>
        <w:t>between</w:t>
      </w:r>
      <w:r>
        <w:rPr>
          <w:spacing w:val="-8"/>
          <w:sz w:val="24"/>
        </w:rPr>
        <w:t xml:space="preserve"> </w:t>
      </w:r>
      <w:r>
        <w:rPr>
          <w:sz w:val="24"/>
        </w:rPr>
        <w:t>brand</w:t>
      </w:r>
      <w:r>
        <w:rPr>
          <w:spacing w:val="-10"/>
          <w:sz w:val="24"/>
        </w:rPr>
        <w:t xml:space="preserve"> </w:t>
      </w:r>
      <w:r>
        <w:rPr>
          <w:sz w:val="24"/>
        </w:rPr>
        <w:t>experience,</w:t>
      </w:r>
      <w:r>
        <w:rPr>
          <w:spacing w:val="-11"/>
          <w:sz w:val="24"/>
        </w:rPr>
        <w:t xml:space="preserve"> </w:t>
      </w:r>
      <w:r>
        <w:rPr>
          <w:sz w:val="24"/>
        </w:rPr>
        <w:t>customer</w:t>
      </w:r>
      <w:r>
        <w:rPr>
          <w:spacing w:val="-11"/>
          <w:sz w:val="24"/>
        </w:rPr>
        <w:t xml:space="preserve"> </w:t>
      </w:r>
      <w:r>
        <w:rPr>
          <w:sz w:val="24"/>
        </w:rPr>
        <w:t>satisfaction,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brand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trust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brand</w:t>
      </w:r>
      <w:r>
        <w:rPr>
          <w:spacing w:val="-11"/>
          <w:sz w:val="24"/>
        </w:rPr>
        <w:t xml:space="preserve"> </w:t>
      </w:r>
      <w:r>
        <w:rPr>
          <w:sz w:val="24"/>
        </w:rPr>
        <w:t>loyalty</w:t>
      </w:r>
      <w:r>
        <w:rPr>
          <w:spacing w:val="-57"/>
          <w:sz w:val="24"/>
        </w:rPr>
        <w:t xml:space="preserve"> </w:t>
      </w:r>
      <w:r>
        <w:rPr>
          <w:sz w:val="24"/>
        </w:rPr>
        <w:t>are examined in the study. Though, there is a necessity for deeper knowledge of how brand</w:t>
      </w:r>
      <w:r>
        <w:rPr>
          <w:spacing w:val="1"/>
          <w:sz w:val="24"/>
        </w:rPr>
        <w:t xml:space="preserve"> </w:t>
      </w:r>
      <w:r>
        <w:rPr>
          <w:sz w:val="24"/>
        </w:rPr>
        <w:t>experience affects either the previously mentioned concepts or other concepts that are related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brands.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3" w:line="340" w:lineRule="auto"/>
        <w:ind w:right="557"/>
        <w:jc w:val="both"/>
        <w:rPr>
          <w:sz w:val="24"/>
        </w:rPr>
      </w:pPr>
      <w:r>
        <w:rPr>
          <w:sz w:val="24"/>
        </w:rPr>
        <w:t>The study has limitation terms of online questionnaire distr</w:t>
      </w:r>
      <w:r>
        <w:rPr>
          <w:sz w:val="24"/>
        </w:rPr>
        <w:t>ibution. There was no direct way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-3"/>
          <w:sz w:val="24"/>
        </w:rPr>
        <w:t xml:space="preserve"> </w:t>
      </w:r>
      <w:r>
        <w:rPr>
          <w:sz w:val="24"/>
        </w:rPr>
        <w:t>respondents to ask the</w:t>
      </w:r>
      <w:r>
        <w:rPr>
          <w:spacing w:val="-1"/>
          <w:sz w:val="24"/>
        </w:rPr>
        <w:t xml:space="preserve"> </w:t>
      </w:r>
      <w:r>
        <w:rPr>
          <w:sz w:val="24"/>
        </w:rPr>
        <w:t>researchers whether</w:t>
      </w:r>
      <w:r>
        <w:rPr>
          <w:spacing w:val="-1"/>
          <w:sz w:val="24"/>
        </w:rPr>
        <w:t xml:space="preserve"> </w:t>
      </w:r>
      <w:r>
        <w:rPr>
          <w:sz w:val="24"/>
        </w:rPr>
        <w:t>any</w:t>
      </w:r>
      <w:r>
        <w:rPr>
          <w:spacing w:val="-3"/>
          <w:sz w:val="24"/>
        </w:rPr>
        <w:t xml:space="preserve"> </w:t>
      </w:r>
      <w:r>
        <w:rPr>
          <w:sz w:val="24"/>
        </w:rPr>
        <w:t>of the</w:t>
      </w:r>
      <w:r>
        <w:rPr>
          <w:spacing w:val="-2"/>
          <w:sz w:val="24"/>
        </w:rPr>
        <w:t xml:space="preserve"> </w:t>
      </w:r>
      <w:r>
        <w:rPr>
          <w:sz w:val="24"/>
        </w:rPr>
        <w:t>questions were</w:t>
      </w:r>
      <w:r>
        <w:rPr>
          <w:spacing w:val="-1"/>
          <w:sz w:val="24"/>
        </w:rPr>
        <w:t xml:space="preserve"> </w:t>
      </w:r>
      <w:r>
        <w:rPr>
          <w:sz w:val="24"/>
        </w:rPr>
        <w:t>unclear.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7" w:line="343" w:lineRule="auto"/>
        <w:ind w:right="555"/>
        <w:jc w:val="both"/>
        <w:rPr>
          <w:sz w:val="24"/>
        </w:rPr>
      </w:pPr>
      <w:r>
        <w:rPr>
          <w:sz w:val="24"/>
        </w:rPr>
        <w:t>Another limitation is the limited sample size due to the size of the Pakistan airline industry.</w:t>
      </w:r>
      <w:r>
        <w:rPr>
          <w:spacing w:val="1"/>
          <w:sz w:val="24"/>
        </w:rPr>
        <w:t xml:space="preserve"> </w:t>
      </w:r>
      <w:r>
        <w:rPr>
          <w:sz w:val="24"/>
        </w:rPr>
        <w:t>This</w:t>
      </w:r>
      <w:r>
        <w:rPr>
          <w:spacing w:val="-1"/>
          <w:sz w:val="24"/>
        </w:rPr>
        <w:t xml:space="preserve"> </w:t>
      </w:r>
      <w:r>
        <w:rPr>
          <w:sz w:val="24"/>
        </w:rPr>
        <w:t>can make</w:t>
      </w:r>
      <w:r>
        <w:rPr>
          <w:spacing w:val="-3"/>
          <w:sz w:val="24"/>
        </w:rPr>
        <w:t xml:space="preserve"> </w:t>
      </w:r>
      <w:r>
        <w:rPr>
          <w:sz w:val="24"/>
        </w:rPr>
        <w:t>it harder to</w:t>
      </w:r>
      <w:r>
        <w:rPr>
          <w:spacing w:val="-1"/>
          <w:sz w:val="24"/>
        </w:rPr>
        <w:t xml:space="preserve"> </w:t>
      </w:r>
      <w:r>
        <w:rPr>
          <w:sz w:val="24"/>
        </w:rPr>
        <w:t>generalize</w:t>
      </w:r>
      <w:r>
        <w:rPr>
          <w:spacing w:val="3"/>
          <w:sz w:val="24"/>
        </w:rPr>
        <w:t xml:space="preserve"> </w:t>
      </w:r>
      <w:r>
        <w:rPr>
          <w:sz w:val="24"/>
        </w:rPr>
        <w:t>your fi</w:t>
      </w:r>
      <w:r>
        <w:rPr>
          <w:sz w:val="24"/>
        </w:rPr>
        <w:t>ndings</w:t>
      </w:r>
      <w:r>
        <w:rPr>
          <w:spacing w:val="-1"/>
          <w:sz w:val="24"/>
        </w:rPr>
        <w:t xml:space="preserve"> </w:t>
      </w:r>
      <w:r>
        <w:rPr>
          <w:sz w:val="24"/>
        </w:rPr>
        <w:t>to other</w:t>
      </w:r>
      <w:r>
        <w:rPr>
          <w:spacing w:val="-2"/>
          <w:sz w:val="24"/>
        </w:rPr>
        <w:t xml:space="preserve"> </w:t>
      </w:r>
      <w:r>
        <w:rPr>
          <w:sz w:val="24"/>
        </w:rPr>
        <w:t>airlines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1"/>
          <w:sz w:val="24"/>
        </w:rPr>
        <w:t xml:space="preserve"> </w:t>
      </w:r>
      <w:r>
        <w:rPr>
          <w:sz w:val="24"/>
        </w:rPr>
        <w:t>businesses.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52" w:line="340" w:lineRule="auto"/>
        <w:ind w:right="560"/>
        <w:jc w:val="both"/>
        <w:rPr>
          <w:sz w:val="24"/>
        </w:rPr>
      </w:pPr>
      <w:r>
        <w:rPr>
          <w:sz w:val="24"/>
        </w:rPr>
        <w:t>Another limitation is that no conclusions about causality between the study variable can be</w:t>
      </w:r>
      <w:r>
        <w:rPr>
          <w:spacing w:val="1"/>
          <w:sz w:val="24"/>
        </w:rPr>
        <w:t xml:space="preserve"> </w:t>
      </w:r>
      <w:r>
        <w:rPr>
          <w:sz w:val="24"/>
        </w:rPr>
        <w:t>made</w:t>
      </w:r>
      <w:r>
        <w:rPr>
          <w:spacing w:val="-3"/>
          <w:sz w:val="24"/>
        </w:rPr>
        <w:t xml:space="preserve"> </w:t>
      </w:r>
      <w:r>
        <w:rPr>
          <w:sz w:val="24"/>
        </w:rPr>
        <w:t>as this study</w:t>
      </w:r>
      <w:r>
        <w:rPr>
          <w:spacing w:val="-5"/>
          <w:sz w:val="24"/>
        </w:rPr>
        <w:t xml:space="preserve"> </w:t>
      </w:r>
      <w:r>
        <w:rPr>
          <w:sz w:val="24"/>
        </w:rPr>
        <w:t>is cross sectional.</w:t>
      </w:r>
    </w:p>
    <w:p w:rsidR="006972B6" w:rsidRDefault="006972B6">
      <w:pPr>
        <w:spacing w:line="340" w:lineRule="auto"/>
        <w:jc w:val="both"/>
        <w:rPr>
          <w:sz w:val="24"/>
        </w:r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spacing w:before="61"/>
        <w:ind w:right="511"/>
      </w:pPr>
      <w:bookmarkStart w:id="40" w:name="_bookmark35"/>
      <w:bookmarkEnd w:id="40"/>
      <w:r>
        <w:lastRenderedPageBreak/>
        <w:t>FUTURE</w:t>
      </w:r>
      <w:r>
        <w:rPr>
          <w:spacing w:val="-7"/>
        </w:rPr>
        <w:t xml:space="preserve"> </w:t>
      </w:r>
      <w:r>
        <w:t>DIRECTION</w:t>
      </w:r>
    </w:p>
    <w:p w:rsidR="006972B6" w:rsidRDefault="00594A19">
      <w:pPr>
        <w:pStyle w:val="ListParagraph"/>
        <w:numPr>
          <w:ilvl w:val="0"/>
          <w:numId w:val="1"/>
        </w:numPr>
        <w:tabs>
          <w:tab w:val="left" w:pos="740"/>
          <w:tab w:val="left" w:pos="741"/>
        </w:tabs>
        <w:spacing w:before="280"/>
        <w:ind w:hanging="361"/>
        <w:rPr>
          <w:sz w:val="24"/>
        </w:rPr>
      </w:pPr>
      <w:r>
        <w:rPr>
          <w:sz w:val="24"/>
        </w:rPr>
        <w:t>Future</w:t>
      </w:r>
      <w:r>
        <w:rPr>
          <w:spacing w:val="-3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replicate</w:t>
      </w:r>
      <w:r>
        <w:rPr>
          <w:spacing w:val="-1"/>
          <w:sz w:val="24"/>
        </w:rPr>
        <w:t xml:space="preserve"> </w:t>
      </w:r>
      <w:r>
        <w:rPr>
          <w:sz w:val="24"/>
        </w:rPr>
        <w:t>our</w:t>
      </w:r>
      <w:r>
        <w:rPr>
          <w:spacing w:val="-2"/>
          <w:sz w:val="24"/>
        </w:rPr>
        <w:t xml:space="preserve"> </w:t>
      </w:r>
      <w:r>
        <w:rPr>
          <w:sz w:val="24"/>
        </w:rPr>
        <w:t>research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western</w:t>
      </w:r>
      <w:r>
        <w:rPr>
          <w:spacing w:val="-1"/>
          <w:sz w:val="24"/>
        </w:rPr>
        <w:t xml:space="preserve"> </w:t>
      </w:r>
      <w:r>
        <w:rPr>
          <w:sz w:val="24"/>
        </w:rPr>
        <w:t>contexts to</w:t>
      </w:r>
      <w:r>
        <w:rPr>
          <w:spacing w:val="-1"/>
          <w:sz w:val="24"/>
        </w:rPr>
        <w:t xml:space="preserve"> </w:t>
      </w:r>
      <w:r>
        <w:rPr>
          <w:sz w:val="24"/>
        </w:rPr>
        <w:t>confirm</w:t>
      </w:r>
      <w:r>
        <w:rPr>
          <w:spacing w:val="-1"/>
          <w:sz w:val="24"/>
        </w:rPr>
        <w:t xml:space="preserve"> </w:t>
      </w:r>
      <w:r>
        <w:rPr>
          <w:sz w:val="24"/>
        </w:rPr>
        <w:t>our</w:t>
      </w:r>
      <w:r>
        <w:rPr>
          <w:spacing w:val="-1"/>
          <w:sz w:val="24"/>
        </w:rPr>
        <w:t xml:space="preserve"> </w:t>
      </w:r>
      <w:r>
        <w:rPr>
          <w:sz w:val="24"/>
        </w:rPr>
        <w:t>findings.</w:t>
      </w:r>
    </w:p>
    <w:p w:rsidR="006972B6" w:rsidRDefault="006972B6">
      <w:pPr>
        <w:pStyle w:val="BodyText"/>
        <w:rPr>
          <w:sz w:val="26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213" w:line="340" w:lineRule="auto"/>
        <w:ind w:right="557"/>
        <w:jc w:val="both"/>
        <w:rPr>
          <w:sz w:val="24"/>
        </w:rPr>
      </w:pPr>
      <w:r>
        <w:rPr>
          <w:sz w:val="24"/>
        </w:rPr>
        <w:t>Future</w:t>
      </w:r>
      <w:r>
        <w:rPr>
          <w:spacing w:val="1"/>
          <w:sz w:val="24"/>
        </w:rPr>
        <w:t xml:space="preserve"> </w:t>
      </w:r>
      <w:r>
        <w:rPr>
          <w:sz w:val="24"/>
        </w:rPr>
        <w:t>research</w:t>
      </w:r>
      <w:r>
        <w:rPr>
          <w:spacing w:val="1"/>
          <w:sz w:val="24"/>
        </w:rPr>
        <w:t xml:space="preserve"> </w:t>
      </w:r>
      <w:r>
        <w:rPr>
          <w:sz w:val="24"/>
        </w:rPr>
        <w:t>could</w:t>
      </w:r>
      <w:r>
        <w:rPr>
          <w:spacing w:val="1"/>
          <w:sz w:val="24"/>
        </w:rPr>
        <w:t xml:space="preserve"> </w:t>
      </w:r>
      <w:r>
        <w:rPr>
          <w:sz w:val="24"/>
        </w:rPr>
        <w:t>apply</w:t>
      </w:r>
      <w:r>
        <w:rPr>
          <w:spacing w:val="1"/>
          <w:sz w:val="24"/>
        </w:rPr>
        <w:t xml:space="preserve"> </w:t>
      </w:r>
      <w:r>
        <w:rPr>
          <w:sz w:val="24"/>
        </w:rPr>
        <w:t>random</w:t>
      </w:r>
      <w:r>
        <w:rPr>
          <w:spacing w:val="1"/>
          <w:sz w:val="24"/>
        </w:rPr>
        <w:t xml:space="preserve"> </w:t>
      </w:r>
      <w:r>
        <w:rPr>
          <w:sz w:val="24"/>
        </w:rPr>
        <w:t>sampling</w:t>
      </w:r>
      <w:r>
        <w:rPr>
          <w:spacing w:val="1"/>
          <w:sz w:val="24"/>
        </w:rPr>
        <w:t xml:space="preserve"> </w:t>
      </w:r>
      <w:r>
        <w:rPr>
          <w:sz w:val="24"/>
        </w:rPr>
        <w:t>technique</w:t>
      </w:r>
      <w:r>
        <w:rPr>
          <w:spacing w:val="1"/>
          <w:sz w:val="24"/>
        </w:rPr>
        <w:t xml:space="preserve"> </w:t>
      </w:r>
      <w:r>
        <w:rPr>
          <w:sz w:val="24"/>
        </w:rPr>
        <w:t>or</w:t>
      </w:r>
      <w:r>
        <w:rPr>
          <w:spacing w:val="1"/>
          <w:sz w:val="24"/>
        </w:rPr>
        <w:t xml:space="preserve"> </w:t>
      </w:r>
      <w:r>
        <w:rPr>
          <w:sz w:val="24"/>
        </w:rPr>
        <w:t>probability</w:t>
      </w:r>
      <w:r>
        <w:rPr>
          <w:spacing w:val="1"/>
          <w:sz w:val="24"/>
        </w:rPr>
        <w:t xml:space="preserve"> </w:t>
      </w:r>
      <w:r>
        <w:rPr>
          <w:sz w:val="24"/>
        </w:rPr>
        <w:t>sampling</w:t>
      </w:r>
      <w:r>
        <w:rPr>
          <w:spacing w:val="1"/>
          <w:sz w:val="24"/>
        </w:rPr>
        <w:t xml:space="preserve"> </w:t>
      </w:r>
      <w:r>
        <w:rPr>
          <w:sz w:val="24"/>
        </w:rPr>
        <w:t>for</w:t>
      </w:r>
      <w:r>
        <w:rPr>
          <w:spacing w:val="1"/>
          <w:sz w:val="24"/>
        </w:rPr>
        <w:t xml:space="preserve"> </w:t>
      </w:r>
      <w:r>
        <w:rPr>
          <w:sz w:val="24"/>
        </w:rPr>
        <w:t>generalizing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results.</w:t>
      </w:r>
    </w:p>
    <w:p w:rsidR="006972B6" w:rsidRDefault="006972B6">
      <w:pPr>
        <w:pStyle w:val="BodyText"/>
        <w:spacing w:before="5"/>
        <w:rPr>
          <w:sz w:val="34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line="343" w:lineRule="auto"/>
        <w:ind w:right="555"/>
        <w:jc w:val="both"/>
        <w:rPr>
          <w:sz w:val="24"/>
        </w:rPr>
      </w:pPr>
      <w:r>
        <w:rPr>
          <w:sz w:val="24"/>
        </w:rPr>
        <w:t>Research on further relationships between other variables featuring brand attachment, brand</w:t>
      </w:r>
      <w:r>
        <w:rPr>
          <w:spacing w:val="1"/>
          <w:sz w:val="24"/>
        </w:rPr>
        <w:t xml:space="preserve"> </w:t>
      </w:r>
      <w:r>
        <w:rPr>
          <w:sz w:val="24"/>
        </w:rPr>
        <w:t>reputation, brand equity, brand value, brand involvement and service efficiency as mediators</w:t>
      </w:r>
      <w:r>
        <w:rPr>
          <w:spacing w:val="1"/>
          <w:sz w:val="24"/>
        </w:rPr>
        <w:t xml:space="preserve"> </w:t>
      </w:r>
      <w:r>
        <w:rPr>
          <w:sz w:val="24"/>
        </w:rPr>
        <w:t>with brand experience should be conducted in the future. Future studies can also include how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four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aspects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brand</w:t>
      </w:r>
      <w:r>
        <w:rPr>
          <w:spacing w:val="-9"/>
          <w:sz w:val="24"/>
        </w:rPr>
        <w:t xml:space="preserve"> </w:t>
      </w:r>
      <w:r>
        <w:rPr>
          <w:spacing w:val="-1"/>
          <w:sz w:val="24"/>
        </w:rPr>
        <w:t>experience</w:t>
      </w:r>
      <w:r>
        <w:rPr>
          <w:spacing w:val="-12"/>
          <w:sz w:val="24"/>
        </w:rPr>
        <w:t xml:space="preserve"> </w:t>
      </w:r>
      <w:r>
        <w:rPr>
          <w:sz w:val="24"/>
        </w:rPr>
        <w:t>(sensory,</w:t>
      </w:r>
      <w:r>
        <w:rPr>
          <w:spacing w:val="-12"/>
          <w:sz w:val="24"/>
        </w:rPr>
        <w:t xml:space="preserve"> </w:t>
      </w:r>
      <w:r>
        <w:rPr>
          <w:sz w:val="24"/>
        </w:rPr>
        <w:t>intellectual,</w:t>
      </w:r>
      <w:r>
        <w:rPr>
          <w:spacing w:val="-11"/>
          <w:sz w:val="24"/>
        </w:rPr>
        <w:t xml:space="preserve"> </w:t>
      </w:r>
      <w:r>
        <w:rPr>
          <w:sz w:val="24"/>
        </w:rPr>
        <w:t>behaviora</w:t>
      </w:r>
      <w:r>
        <w:rPr>
          <w:sz w:val="24"/>
        </w:rPr>
        <w:t>l</w:t>
      </w:r>
      <w:r>
        <w:rPr>
          <w:spacing w:val="-11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affective)</w:t>
      </w:r>
      <w:r>
        <w:rPr>
          <w:spacing w:val="-11"/>
          <w:sz w:val="24"/>
        </w:rPr>
        <w:t xml:space="preserve"> </w:t>
      </w:r>
      <w:r>
        <w:rPr>
          <w:sz w:val="24"/>
        </w:rPr>
        <w:t>each</w:t>
      </w:r>
      <w:r>
        <w:rPr>
          <w:spacing w:val="-11"/>
          <w:sz w:val="24"/>
        </w:rPr>
        <w:t xml:space="preserve"> </w:t>
      </w:r>
      <w:r>
        <w:rPr>
          <w:sz w:val="24"/>
        </w:rPr>
        <w:t>affect</w:t>
      </w:r>
      <w:r>
        <w:rPr>
          <w:spacing w:val="-58"/>
          <w:sz w:val="24"/>
        </w:rPr>
        <w:t xml:space="preserve"> </w:t>
      </w:r>
      <w:r>
        <w:rPr>
          <w:sz w:val="24"/>
        </w:rPr>
        <w:t>individually.</w:t>
      </w:r>
      <w:r>
        <w:rPr>
          <w:spacing w:val="1"/>
          <w:sz w:val="24"/>
        </w:rPr>
        <w:t xml:space="preserve"> </w:t>
      </w:r>
      <w:r>
        <w:rPr>
          <w:sz w:val="24"/>
        </w:rPr>
        <w:t>It</w:t>
      </w:r>
      <w:r>
        <w:rPr>
          <w:spacing w:val="1"/>
          <w:sz w:val="24"/>
        </w:rPr>
        <w:t xml:space="preserve"> </w:t>
      </w:r>
      <w:r>
        <w:rPr>
          <w:sz w:val="24"/>
        </w:rPr>
        <w:t>would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1"/>
          <w:sz w:val="24"/>
        </w:rPr>
        <w:t xml:space="preserve"> </w:t>
      </w:r>
      <w:r>
        <w:rPr>
          <w:sz w:val="24"/>
        </w:rPr>
        <w:t>important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comprehend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effect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each</w:t>
      </w:r>
      <w:r>
        <w:rPr>
          <w:spacing w:val="1"/>
          <w:sz w:val="24"/>
        </w:rPr>
        <w:t xml:space="preserve"> </w:t>
      </w:r>
      <w:r>
        <w:rPr>
          <w:sz w:val="24"/>
        </w:rPr>
        <w:t>brand</w:t>
      </w:r>
      <w:r>
        <w:rPr>
          <w:spacing w:val="1"/>
          <w:sz w:val="24"/>
        </w:rPr>
        <w:t xml:space="preserve"> </w:t>
      </w:r>
      <w:r>
        <w:rPr>
          <w:sz w:val="24"/>
        </w:rPr>
        <w:t>experience</w:t>
      </w:r>
      <w:r>
        <w:rPr>
          <w:spacing w:val="-58"/>
          <w:sz w:val="24"/>
        </w:rPr>
        <w:t xml:space="preserve"> </w:t>
      </w:r>
      <w:r>
        <w:rPr>
          <w:sz w:val="24"/>
        </w:rPr>
        <w:t>component</w:t>
      </w:r>
      <w:r>
        <w:rPr>
          <w:spacing w:val="-1"/>
          <w:sz w:val="24"/>
        </w:rPr>
        <w:t xml:space="preserve"> </w:t>
      </w:r>
      <w:r>
        <w:rPr>
          <w:sz w:val="24"/>
        </w:rPr>
        <w:t>on the model’s other variables.</w:t>
      </w:r>
    </w:p>
    <w:p w:rsidR="006972B6" w:rsidRDefault="006972B6">
      <w:pPr>
        <w:pStyle w:val="BodyText"/>
        <w:spacing w:before="6"/>
        <w:rPr>
          <w:sz w:val="34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line="343" w:lineRule="auto"/>
        <w:ind w:right="553"/>
        <w:jc w:val="both"/>
        <w:rPr>
          <w:sz w:val="24"/>
        </w:rPr>
      </w:pPr>
      <w:r>
        <w:rPr>
          <w:sz w:val="24"/>
        </w:rPr>
        <w:t>Future research can other survey methods such as in-person interviews which allows more</w:t>
      </w:r>
      <w:r>
        <w:rPr>
          <w:spacing w:val="1"/>
          <w:sz w:val="24"/>
        </w:rPr>
        <w:t xml:space="preserve"> </w:t>
      </w:r>
      <w:r>
        <w:rPr>
          <w:sz w:val="24"/>
        </w:rPr>
        <w:t>direct communication</w:t>
      </w:r>
      <w:r>
        <w:rPr>
          <w:spacing w:val="-1"/>
          <w:sz w:val="24"/>
        </w:rPr>
        <w:t xml:space="preserve"> </w:t>
      </w:r>
      <w:r>
        <w:rPr>
          <w:sz w:val="24"/>
        </w:rPr>
        <w:t>with participants and can help clarify</w:t>
      </w:r>
      <w:r>
        <w:rPr>
          <w:spacing w:val="-5"/>
          <w:sz w:val="24"/>
        </w:rPr>
        <w:t xml:space="preserve"> </w:t>
      </w:r>
      <w:r>
        <w:rPr>
          <w:sz w:val="24"/>
        </w:rPr>
        <w:t>any</w:t>
      </w:r>
      <w:r>
        <w:rPr>
          <w:spacing w:val="-5"/>
          <w:sz w:val="24"/>
        </w:rPr>
        <w:t xml:space="preserve"> </w:t>
      </w:r>
      <w:r>
        <w:rPr>
          <w:sz w:val="24"/>
        </w:rPr>
        <w:t>unclear questions.</w:t>
      </w:r>
    </w:p>
    <w:p w:rsidR="006972B6" w:rsidRDefault="006972B6">
      <w:pPr>
        <w:pStyle w:val="BodyText"/>
        <w:spacing w:before="1"/>
        <w:rPr>
          <w:sz w:val="34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before="1" w:line="343" w:lineRule="auto"/>
        <w:ind w:right="561"/>
        <w:jc w:val="both"/>
        <w:rPr>
          <w:sz w:val="24"/>
        </w:rPr>
      </w:pPr>
      <w:r>
        <w:rPr>
          <w:sz w:val="24"/>
        </w:rPr>
        <w:t>Future research could increase the sample size and population coverage in future studies to</w:t>
      </w:r>
      <w:r>
        <w:rPr>
          <w:spacing w:val="1"/>
          <w:sz w:val="24"/>
        </w:rPr>
        <w:t xml:space="preserve"> </w:t>
      </w:r>
      <w:r>
        <w:rPr>
          <w:sz w:val="24"/>
        </w:rPr>
        <w:t>obtain</w:t>
      </w:r>
      <w:r>
        <w:rPr>
          <w:spacing w:val="-1"/>
          <w:sz w:val="24"/>
        </w:rPr>
        <w:t xml:space="preserve"> </w:t>
      </w:r>
      <w:r>
        <w:rPr>
          <w:sz w:val="24"/>
        </w:rPr>
        <w:t>more</w:t>
      </w:r>
      <w:r>
        <w:rPr>
          <w:spacing w:val="-2"/>
          <w:sz w:val="24"/>
        </w:rPr>
        <w:t xml:space="preserve"> </w:t>
      </w:r>
      <w:r>
        <w:rPr>
          <w:sz w:val="24"/>
        </w:rPr>
        <w:t>precise results when assessing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brand loyalty</w:t>
      </w:r>
      <w:r>
        <w:rPr>
          <w:spacing w:val="-5"/>
          <w:sz w:val="24"/>
        </w:rPr>
        <w:t xml:space="preserve"> </w:t>
      </w:r>
      <w:r>
        <w:rPr>
          <w:sz w:val="24"/>
        </w:rPr>
        <w:t>of airline</w:t>
      </w:r>
      <w:r>
        <w:rPr>
          <w:spacing w:val="-1"/>
          <w:sz w:val="24"/>
        </w:rPr>
        <w:t xml:space="preserve"> </w:t>
      </w:r>
      <w:r>
        <w:rPr>
          <w:sz w:val="24"/>
        </w:rPr>
        <w:t>industry</w:t>
      </w:r>
      <w:r>
        <w:rPr>
          <w:sz w:val="24"/>
        </w:rPr>
        <w:t>.</w:t>
      </w:r>
    </w:p>
    <w:p w:rsidR="006972B6" w:rsidRDefault="006972B6">
      <w:pPr>
        <w:pStyle w:val="BodyText"/>
        <w:spacing w:before="2"/>
        <w:rPr>
          <w:sz w:val="34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line="343" w:lineRule="auto"/>
        <w:ind w:right="555"/>
        <w:jc w:val="both"/>
        <w:rPr>
          <w:sz w:val="24"/>
        </w:rPr>
      </w:pPr>
      <w:r>
        <w:rPr>
          <w:sz w:val="24"/>
        </w:rPr>
        <w:t>Future studies may conduct a longitudinal study. A longitudinal study will follow airline</w:t>
      </w:r>
      <w:r>
        <w:rPr>
          <w:spacing w:val="1"/>
          <w:sz w:val="24"/>
        </w:rPr>
        <w:t xml:space="preserve"> </w:t>
      </w:r>
      <w:r>
        <w:rPr>
          <w:sz w:val="24"/>
        </w:rPr>
        <w:t>customers over time, allowing changes in the study variable to be measured and causality to</w:t>
      </w:r>
      <w:r>
        <w:rPr>
          <w:spacing w:val="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established.</w:t>
      </w:r>
    </w:p>
    <w:p w:rsidR="006972B6" w:rsidRDefault="006972B6">
      <w:pPr>
        <w:pStyle w:val="BodyText"/>
        <w:spacing w:before="1"/>
        <w:rPr>
          <w:sz w:val="34"/>
        </w:rPr>
      </w:pPr>
    </w:p>
    <w:p w:rsidR="006972B6" w:rsidRDefault="00594A19">
      <w:pPr>
        <w:pStyle w:val="ListParagraph"/>
        <w:numPr>
          <w:ilvl w:val="0"/>
          <w:numId w:val="1"/>
        </w:numPr>
        <w:tabs>
          <w:tab w:val="left" w:pos="741"/>
        </w:tabs>
        <w:spacing w:line="343" w:lineRule="auto"/>
        <w:ind w:right="554"/>
        <w:jc w:val="both"/>
        <w:rPr>
          <w:sz w:val="24"/>
        </w:rPr>
      </w:pPr>
      <w:r>
        <w:rPr>
          <w:sz w:val="24"/>
        </w:rPr>
        <w:t>Future researchers can replicate the study into divers</w:t>
      </w:r>
      <w:r>
        <w:rPr>
          <w:sz w:val="24"/>
        </w:rPr>
        <w:t>e sectors other than airline industry to</w:t>
      </w:r>
      <w:r>
        <w:rPr>
          <w:spacing w:val="1"/>
          <w:sz w:val="24"/>
        </w:rPr>
        <w:t xml:space="preserve"> </w:t>
      </w:r>
      <w:r>
        <w:rPr>
          <w:sz w:val="24"/>
        </w:rPr>
        <w:t>determine if the results are generalizable across different sectors. This can help establish</w:t>
      </w:r>
      <w:r>
        <w:rPr>
          <w:spacing w:val="1"/>
          <w:sz w:val="24"/>
        </w:rPr>
        <w:t xml:space="preserve"> </w:t>
      </w:r>
      <w:r>
        <w:rPr>
          <w:sz w:val="24"/>
        </w:rPr>
        <w:t>external validity of the study and offer information on whether the factors influencing brand</w:t>
      </w:r>
      <w:r>
        <w:rPr>
          <w:spacing w:val="1"/>
          <w:sz w:val="24"/>
        </w:rPr>
        <w:t xml:space="preserve"> </w:t>
      </w:r>
      <w:r>
        <w:rPr>
          <w:sz w:val="24"/>
        </w:rPr>
        <w:t>loyalty</w:t>
      </w:r>
      <w:r>
        <w:rPr>
          <w:spacing w:val="-5"/>
          <w:sz w:val="24"/>
        </w:rPr>
        <w:t xml:space="preserve"> </w:t>
      </w:r>
      <w:r>
        <w:rPr>
          <w:sz w:val="24"/>
        </w:rPr>
        <w:t>are</w:t>
      </w:r>
      <w:r>
        <w:rPr>
          <w:spacing w:val="-1"/>
          <w:sz w:val="24"/>
        </w:rPr>
        <w:t xml:space="preserve"> </w:t>
      </w:r>
      <w:r>
        <w:rPr>
          <w:sz w:val="24"/>
        </w:rPr>
        <w:t>the same</w:t>
      </w:r>
      <w:r>
        <w:rPr>
          <w:spacing w:val="-1"/>
          <w:sz w:val="24"/>
        </w:rPr>
        <w:t xml:space="preserve"> </w:t>
      </w:r>
      <w:r>
        <w:rPr>
          <w:sz w:val="24"/>
        </w:rPr>
        <w:t>across industries.</w:t>
      </w:r>
    </w:p>
    <w:p w:rsidR="006972B6" w:rsidRDefault="006972B6">
      <w:pPr>
        <w:spacing w:line="343" w:lineRule="auto"/>
        <w:jc w:val="both"/>
        <w:rPr>
          <w:sz w:val="24"/>
        </w:r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ind w:right="508"/>
      </w:pPr>
      <w:bookmarkStart w:id="41" w:name="_bookmark36"/>
      <w:bookmarkEnd w:id="41"/>
      <w:r>
        <w:lastRenderedPageBreak/>
        <w:t>REFERENCES</w:t>
      </w:r>
    </w:p>
    <w:p w:rsidR="006972B6" w:rsidRDefault="00594A19">
      <w:pPr>
        <w:pStyle w:val="BodyText"/>
        <w:spacing w:before="33" w:line="343" w:lineRule="auto"/>
        <w:ind w:left="1086" w:right="555" w:hanging="720"/>
        <w:jc w:val="both"/>
      </w:pPr>
      <w:proofErr w:type="spellStart"/>
      <w:r>
        <w:t>Aaker</w:t>
      </w:r>
      <w:proofErr w:type="spellEnd"/>
      <w:r>
        <w:t>,</w:t>
      </w:r>
      <w:r>
        <w:rPr>
          <w:spacing w:val="-3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t>(1991)</w:t>
      </w:r>
      <w:r>
        <w:rPr>
          <w:spacing w:val="-2"/>
        </w:rPr>
        <w:t xml:space="preserve"> </w:t>
      </w:r>
      <w:r>
        <w:t>Brand Equity.</w:t>
      </w:r>
      <w:r>
        <w:rPr>
          <w:spacing w:val="-1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Journal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Management</w:t>
      </w:r>
      <w:r>
        <w:rPr>
          <w:spacing w:val="-3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Review,</w:t>
      </w:r>
      <w:r>
        <w:rPr>
          <w:spacing w:val="-3"/>
        </w:rPr>
        <w:t xml:space="preserve"> </w:t>
      </w:r>
      <w:r>
        <w:t>5(3),</w:t>
      </w:r>
      <w:r>
        <w:rPr>
          <w:spacing w:val="-58"/>
        </w:rPr>
        <w:t xml:space="preserve"> </w:t>
      </w:r>
      <w:r>
        <w:t>137-144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ind w:left="366"/>
      </w:pPr>
      <w:proofErr w:type="spellStart"/>
      <w:proofErr w:type="gramStart"/>
      <w:r>
        <w:t>Aaker</w:t>
      </w:r>
      <w:proofErr w:type="spellEnd"/>
      <w:r>
        <w:t>,</w:t>
      </w:r>
      <w:r>
        <w:rPr>
          <w:spacing w:val="-2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(1991),</w:t>
      </w:r>
      <w:r>
        <w:rPr>
          <w:spacing w:val="-1"/>
        </w:rPr>
        <w:t xml:space="preserve"> </w:t>
      </w:r>
      <w:r>
        <w:t>‘’Managing</w:t>
      </w:r>
      <w:r>
        <w:rPr>
          <w:spacing w:val="-5"/>
        </w:rPr>
        <w:t xml:space="preserve"> </w:t>
      </w:r>
      <w:r>
        <w:t>brand equity’’,</w:t>
      </w:r>
      <w:r>
        <w:rPr>
          <w:spacing w:val="-1"/>
        </w:rPr>
        <w:t xml:space="preserve"> </w:t>
      </w:r>
      <w:r>
        <w:t>New</w:t>
      </w:r>
      <w:r>
        <w:rPr>
          <w:spacing w:val="-3"/>
        </w:rPr>
        <w:t xml:space="preserve"> </w:t>
      </w:r>
      <w:r>
        <w:t>York,</w:t>
      </w:r>
      <w:r>
        <w:rPr>
          <w:spacing w:val="-1"/>
        </w:rPr>
        <w:t xml:space="preserve"> </w:t>
      </w:r>
      <w:r>
        <w:t>Free</w:t>
      </w:r>
      <w:r>
        <w:rPr>
          <w:spacing w:val="-3"/>
        </w:rPr>
        <w:t xml:space="preserve"> </w:t>
      </w:r>
      <w:r>
        <w:t>Press.</w:t>
      </w:r>
      <w:proofErr w:type="gramEnd"/>
    </w:p>
    <w:p w:rsidR="006972B6" w:rsidRDefault="006972B6">
      <w:pPr>
        <w:pStyle w:val="BodyText"/>
        <w:spacing w:before="9"/>
        <w:rPr>
          <w:sz w:val="36"/>
        </w:rPr>
      </w:pPr>
    </w:p>
    <w:p w:rsidR="006972B6" w:rsidRDefault="00594A19">
      <w:pPr>
        <w:pStyle w:val="BodyText"/>
        <w:spacing w:line="343" w:lineRule="auto"/>
        <w:ind w:left="1086" w:right="556" w:hanging="720"/>
        <w:jc w:val="both"/>
      </w:pPr>
      <w:proofErr w:type="gramStart"/>
      <w:r>
        <w:t>Agustin,</w:t>
      </w:r>
      <w:r>
        <w:rPr>
          <w:spacing w:val="-4"/>
        </w:rPr>
        <w:t xml:space="preserve"> </w:t>
      </w:r>
      <w:r>
        <w:t>C.,</w:t>
      </w:r>
      <w:r>
        <w:rPr>
          <w:spacing w:val="-1"/>
        </w:rPr>
        <w:t xml:space="preserve"> </w:t>
      </w:r>
      <w:r>
        <w:t>&amp;</w:t>
      </w:r>
      <w:r>
        <w:rPr>
          <w:spacing w:val="-6"/>
        </w:rPr>
        <w:t xml:space="preserve"> </w:t>
      </w:r>
      <w:r>
        <w:t>Singh,</w:t>
      </w:r>
      <w:r>
        <w:rPr>
          <w:spacing w:val="-4"/>
        </w:rPr>
        <w:t xml:space="preserve"> </w:t>
      </w:r>
      <w:r>
        <w:t>J.</w:t>
      </w:r>
      <w:r>
        <w:rPr>
          <w:spacing w:val="-4"/>
        </w:rPr>
        <w:t xml:space="preserve"> </w:t>
      </w:r>
      <w:r>
        <w:t>(2005).</w:t>
      </w:r>
      <w:proofErr w:type="gramEnd"/>
      <w:r>
        <w:rPr>
          <w:spacing w:val="-4"/>
        </w:rPr>
        <w:t xml:space="preserve"> </w:t>
      </w:r>
      <w:r>
        <w:t>Curvilinear effects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consumer</w:t>
      </w:r>
      <w:r>
        <w:rPr>
          <w:spacing w:val="-2"/>
        </w:rPr>
        <w:t xml:space="preserve"> </w:t>
      </w:r>
      <w:r>
        <w:t>loyalty</w:t>
      </w:r>
      <w:r>
        <w:rPr>
          <w:spacing w:val="-6"/>
        </w:rPr>
        <w:t xml:space="preserve"> </w:t>
      </w:r>
      <w:r>
        <w:t>determinants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relational</w:t>
      </w:r>
      <w:r>
        <w:rPr>
          <w:spacing w:val="-58"/>
        </w:rPr>
        <w:t xml:space="preserve"> </w:t>
      </w:r>
      <w:r>
        <w:t>exchanges.</w:t>
      </w:r>
      <w:r>
        <w:rPr>
          <w:spacing w:val="-1"/>
        </w:rPr>
        <w:t xml:space="preserve"> </w:t>
      </w:r>
      <w:r>
        <w:rPr>
          <w:i/>
        </w:rPr>
        <w:t>Journal of Marketing Research</w:t>
      </w:r>
      <w:r>
        <w:t>, 42(1),</w:t>
      </w:r>
      <w:r>
        <w:rPr>
          <w:spacing w:val="2"/>
        </w:rPr>
        <w:t xml:space="preserve"> </w:t>
      </w:r>
      <w:r>
        <w:t>96-108.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2" w:hanging="720"/>
        <w:jc w:val="both"/>
      </w:pPr>
      <w:proofErr w:type="spellStart"/>
      <w:proofErr w:type="gramStart"/>
      <w:r>
        <w:t>Bairrada</w:t>
      </w:r>
      <w:proofErr w:type="spellEnd"/>
      <w:r>
        <w:t>, C. M., Coelho, F., &amp; Coelho, A. (2018).</w:t>
      </w:r>
      <w:proofErr w:type="gramEnd"/>
      <w:r>
        <w:t xml:space="preserve"> Antecedents and outcomes of brand love:</w:t>
      </w:r>
      <w:r>
        <w:rPr>
          <w:spacing w:val="1"/>
        </w:rPr>
        <w:t xml:space="preserve"> </w:t>
      </w:r>
      <w:r>
        <w:t>Utilitarian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symbolic</w:t>
      </w:r>
      <w:r>
        <w:rPr>
          <w:spacing w:val="-9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qualities.</w:t>
      </w:r>
      <w:r>
        <w:rPr>
          <w:spacing w:val="-11"/>
        </w:rPr>
        <w:t xml:space="preserve"> </w:t>
      </w:r>
      <w:proofErr w:type="gramStart"/>
      <w:r>
        <w:t>European.</w:t>
      </w:r>
      <w:proofErr w:type="gramEnd"/>
      <w:r>
        <w:rPr>
          <w:spacing w:val="-8"/>
        </w:rPr>
        <w:t xml:space="preserve"> </w:t>
      </w:r>
      <w:proofErr w:type="gramStart"/>
      <w:r>
        <w:rPr>
          <w:i/>
        </w:rPr>
        <w:t>Journal</w:t>
      </w:r>
      <w:r>
        <w:rPr>
          <w:i/>
          <w:spacing w:val="-11"/>
        </w:rPr>
        <w:t xml:space="preserve"> </w:t>
      </w:r>
      <w:r>
        <w:rPr>
          <w:i/>
        </w:rPr>
        <w:t>of</w:t>
      </w:r>
      <w:r>
        <w:rPr>
          <w:i/>
          <w:spacing w:val="-11"/>
        </w:rPr>
        <w:t xml:space="preserve"> </w:t>
      </w:r>
      <w:r>
        <w:rPr>
          <w:i/>
        </w:rPr>
        <w:t>Marketing</w:t>
      </w:r>
      <w:r>
        <w:t>,</w:t>
      </w:r>
      <w:r>
        <w:rPr>
          <w:spacing w:val="-12"/>
        </w:rPr>
        <w:t xml:space="preserve"> </w:t>
      </w:r>
      <w:r>
        <w:t>52(3/4),</w:t>
      </w:r>
      <w:r>
        <w:rPr>
          <w:spacing w:val="-11"/>
        </w:rPr>
        <w:t xml:space="preserve"> </w:t>
      </w:r>
      <w:r>
        <w:t>656682.</w:t>
      </w:r>
      <w:proofErr w:type="gramEnd"/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ind w:left="366"/>
      </w:pPr>
      <w:proofErr w:type="spellStart"/>
      <w:proofErr w:type="gramStart"/>
      <w:r>
        <w:t>Baldinger</w:t>
      </w:r>
      <w:proofErr w:type="spellEnd"/>
      <w:r>
        <w:t>,</w:t>
      </w:r>
      <w:r>
        <w:rPr>
          <w:spacing w:val="16"/>
        </w:rPr>
        <w:t xml:space="preserve"> </w:t>
      </w:r>
      <w:r>
        <w:t>A.</w:t>
      </w:r>
      <w:r>
        <w:rPr>
          <w:spacing w:val="19"/>
        </w:rPr>
        <w:t xml:space="preserve"> </w:t>
      </w:r>
      <w:r>
        <w:t>L.,</w:t>
      </w:r>
      <w:r>
        <w:rPr>
          <w:spacing w:val="19"/>
        </w:rPr>
        <w:t xml:space="preserve"> </w:t>
      </w:r>
      <w:r>
        <w:t>&amp;</w:t>
      </w:r>
      <w:r>
        <w:rPr>
          <w:spacing w:val="16"/>
        </w:rPr>
        <w:t xml:space="preserve"> </w:t>
      </w:r>
      <w:proofErr w:type="spellStart"/>
      <w:r>
        <w:t>Rubinson</w:t>
      </w:r>
      <w:proofErr w:type="spellEnd"/>
      <w:r>
        <w:t>,</w:t>
      </w:r>
      <w:r>
        <w:rPr>
          <w:spacing w:val="14"/>
        </w:rPr>
        <w:t xml:space="preserve"> </w:t>
      </w:r>
      <w:r>
        <w:t>J.</w:t>
      </w:r>
      <w:r>
        <w:rPr>
          <w:spacing w:val="17"/>
        </w:rPr>
        <w:t xml:space="preserve"> </w:t>
      </w:r>
      <w:r>
        <w:t>(1996).</w:t>
      </w:r>
      <w:proofErr w:type="gramEnd"/>
      <w:r>
        <w:rPr>
          <w:spacing w:val="16"/>
        </w:rPr>
        <w:t xml:space="preserve"> </w:t>
      </w:r>
      <w:r>
        <w:t>Brand</w:t>
      </w:r>
      <w:r>
        <w:rPr>
          <w:spacing w:val="17"/>
        </w:rPr>
        <w:t xml:space="preserve"> </w:t>
      </w:r>
      <w:r>
        <w:t>loyalty:</w:t>
      </w:r>
      <w:r>
        <w:rPr>
          <w:spacing w:val="18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link</w:t>
      </w:r>
      <w:r>
        <w:rPr>
          <w:spacing w:val="17"/>
        </w:rPr>
        <w:t xml:space="preserve"> </w:t>
      </w:r>
      <w:r>
        <w:t>between</w:t>
      </w:r>
      <w:r>
        <w:rPr>
          <w:spacing w:val="19"/>
        </w:rPr>
        <w:t xml:space="preserve"> </w:t>
      </w:r>
      <w:r>
        <w:t>attitude</w:t>
      </w:r>
      <w:r>
        <w:rPr>
          <w:spacing w:val="17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behavior.</w:t>
      </w:r>
    </w:p>
    <w:p w:rsidR="006972B6" w:rsidRDefault="00594A19">
      <w:pPr>
        <w:spacing w:before="120"/>
        <w:ind w:left="1086"/>
        <w:rPr>
          <w:sz w:val="24"/>
        </w:rPr>
      </w:pPr>
      <w:proofErr w:type="gramStart"/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advertising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36,</w:t>
      </w:r>
      <w:r>
        <w:rPr>
          <w:spacing w:val="-1"/>
          <w:sz w:val="24"/>
        </w:rPr>
        <w:t xml:space="preserve"> </w:t>
      </w:r>
      <w:r>
        <w:rPr>
          <w:sz w:val="24"/>
        </w:rPr>
        <w:t>22-36.</w:t>
      </w:r>
      <w:proofErr w:type="gramEnd"/>
    </w:p>
    <w:p w:rsidR="006972B6" w:rsidRDefault="006972B6">
      <w:pPr>
        <w:pStyle w:val="BodyText"/>
        <w:spacing w:before="8"/>
        <w:rPr>
          <w:sz w:val="36"/>
        </w:rPr>
      </w:pPr>
    </w:p>
    <w:p w:rsidR="006972B6" w:rsidRDefault="00594A19">
      <w:pPr>
        <w:pStyle w:val="BodyText"/>
        <w:spacing w:before="1" w:line="343" w:lineRule="auto"/>
        <w:ind w:left="1086" w:right="555" w:hanging="720"/>
        <w:jc w:val="both"/>
      </w:pPr>
      <w:r>
        <w:t>Berry, (2000), Managing the total customer experience, Proceedings Book of ICEFMO, 2013,</w:t>
      </w:r>
      <w:r>
        <w:rPr>
          <w:spacing w:val="1"/>
        </w:rPr>
        <w:t xml:space="preserve"> </w:t>
      </w:r>
      <w:r>
        <w:t>Malaysia,</w:t>
      </w:r>
      <w:r>
        <w:rPr>
          <w:spacing w:val="-1"/>
        </w:rPr>
        <w:t xml:space="preserve"> </w:t>
      </w:r>
      <w:r>
        <w:t>136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ind w:left="366"/>
      </w:pPr>
      <w:proofErr w:type="gramStart"/>
      <w:r>
        <w:t>Berry,</w:t>
      </w:r>
      <w:r>
        <w:rPr>
          <w:spacing w:val="15"/>
        </w:rPr>
        <w:t xml:space="preserve"> </w:t>
      </w:r>
      <w:r>
        <w:t>L.</w:t>
      </w:r>
      <w:r>
        <w:rPr>
          <w:spacing w:val="16"/>
        </w:rPr>
        <w:t xml:space="preserve"> </w:t>
      </w:r>
      <w:r>
        <w:t>L.,</w:t>
      </w:r>
      <w:r>
        <w:rPr>
          <w:spacing w:val="14"/>
        </w:rPr>
        <w:t xml:space="preserve"> </w:t>
      </w:r>
      <w:r>
        <w:t>Carbone,</w:t>
      </w:r>
      <w:r>
        <w:rPr>
          <w:spacing w:val="16"/>
        </w:rPr>
        <w:t xml:space="preserve"> </w:t>
      </w:r>
      <w:r>
        <w:t>L.</w:t>
      </w:r>
      <w:r>
        <w:rPr>
          <w:spacing w:val="13"/>
        </w:rPr>
        <w:t xml:space="preserve"> </w:t>
      </w:r>
      <w:r>
        <w:t>P.,</w:t>
      </w:r>
      <w:r>
        <w:rPr>
          <w:spacing w:val="14"/>
        </w:rPr>
        <w:t xml:space="preserve"> </w:t>
      </w:r>
      <w:r>
        <w:t>&amp;</w:t>
      </w:r>
      <w:r>
        <w:rPr>
          <w:spacing w:val="12"/>
        </w:rPr>
        <w:t xml:space="preserve"> </w:t>
      </w:r>
      <w:r>
        <w:t>Haeckel,</w:t>
      </w:r>
      <w:r>
        <w:rPr>
          <w:spacing w:val="15"/>
        </w:rPr>
        <w:t xml:space="preserve"> </w:t>
      </w:r>
      <w:r>
        <w:t>S.</w:t>
      </w:r>
      <w:r>
        <w:rPr>
          <w:spacing w:val="14"/>
        </w:rPr>
        <w:t xml:space="preserve"> </w:t>
      </w:r>
      <w:r>
        <w:t>H.</w:t>
      </w:r>
      <w:r>
        <w:rPr>
          <w:spacing w:val="13"/>
        </w:rPr>
        <w:t xml:space="preserve"> </w:t>
      </w:r>
      <w:r>
        <w:t>(2002).</w:t>
      </w:r>
      <w:proofErr w:type="gramEnd"/>
      <w:r>
        <w:rPr>
          <w:spacing w:val="13"/>
        </w:rPr>
        <w:t xml:space="preserve"> </w:t>
      </w:r>
      <w:proofErr w:type="gramStart"/>
      <w:r>
        <w:t>Managing</w:t>
      </w:r>
      <w:r>
        <w:rPr>
          <w:spacing w:val="1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total</w:t>
      </w:r>
      <w:r>
        <w:rPr>
          <w:spacing w:val="15"/>
        </w:rPr>
        <w:t xml:space="preserve"> </w:t>
      </w:r>
      <w:r>
        <w:t>customer</w:t>
      </w:r>
      <w:r>
        <w:rPr>
          <w:spacing w:val="13"/>
        </w:rPr>
        <w:t xml:space="preserve"> </w:t>
      </w:r>
      <w:r>
        <w:t>experience.</w:t>
      </w:r>
      <w:proofErr w:type="gramEnd"/>
    </w:p>
    <w:p w:rsidR="006972B6" w:rsidRDefault="00594A19">
      <w:pPr>
        <w:pStyle w:val="BodyText"/>
        <w:spacing w:before="120"/>
        <w:ind w:left="1086"/>
      </w:pPr>
      <w:r>
        <w:t>MIT</w:t>
      </w:r>
      <w:r>
        <w:rPr>
          <w:spacing w:val="-2"/>
        </w:rPr>
        <w:t xml:space="preserve"> </w:t>
      </w:r>
      <w:r>
        <w:t>Sloan</w:t>
      </w:r>
      <w:r>
        <w:rPr>
          <w:spacing w:val="-2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Review,</w:t>
      </w:r>
      <w:r>
        <w:rPr>
          <w:spacing w:val="-2"/>
        </w:rPr>
        <w:t xml:space="preserve"> </w:t>
      </w:r>
      <w:r>
        <w:t>43(3),</w:t>
      </w:r>
      <w:r>
        <w:rPr>
          <w:spacing w:val="-1"/>
        </w:rPr>
        <w:t xml:space="preserve"> </w:t>
      </w:r>
      <w:r>
        <w:t>85-89.</w:t>
      </w:r>
    </w:p>
    <w:p w:rsidR="006972B6" w:rsidRDefault="006972B6">
      <w:pPr>
        <w:pStyle w:val="BodyText"/>
        <w:spacing w:before="11"/>
        <w:rPr>
          <w:sz w:val="36"/>
        </w:rPr>
      </w:pPr>
    </w:p>
    <w:p w:rsidR="006972B6" w:rsidRDefault="00594A19">
      <w:pPr>
        <w:pStyle w:val="BodyText"/>
        <w:spacing w:line="343" w:lineRule="auto"/>
        <w:ind w:left="1086" w:right="554" w:hanging="720"/>
        <w:jc w:val="both"/>
      </w:pPr>
      <w:proofErr w:type="spellStart"/>
      <w:r>
        <w:t>Bloamer</w:t>
      </w:r>
      <w:proofErr w:type="spellEnd"/>
      <w:r>
        <w:t>, J. a</w:t>
      </w:r>
      <w:r>
        <w:t>nd Kasper, H. (1995), ’</w:t>
      </w:r>
      <w:proofErr w:type="gramStart"/>
      <w:r>
        <w:t>The</w:t>
      </w:r>
      <w:proofErr w:type="gramEnd"/>
      <w:r>
        <w:t xml:space="preserve"> complex relationship between consumer satisfaction and</w:t>
      </w:r>
      <w:r>
        <w:rPr>
          <w:spacing w:val="-57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 xml:space="preserve">loyalty’’, </w:t>
      </w:r>
      <w:r>
        <w:rPr>
          <w:i/>
        </w:rPr>
        <w:t>Journal</w:t>
      </w:r>
      <w:r>
        <w:rPr>
          <w:i/>
          <w:spacing w:val="2"/>
        </w:rPr>
        <w:t xml:space="preserve"> </w:t>
      </w:r>
      <w:r>
        <w:rPr>
          <w:i/>
        </w:rPr>
        <w:t>of Academic</w:t>
      </w:r>
      <w:r>
        <w:rPr>
          <w:i/>
          <w:spacing w:val="-2"/>
        </w:rPr>
        <w:t xml:space="preserve"> </w:t>
      </w:r>
      <w:r>
        <w:rPr>
          <w:i/>
        </w:rPr>
        <w:t>Psychology</w:t>
      </w:r>
      <w:r>
        <w:t>,</w:t>
      </w:r>
      <w:r>
        <w:rPr>
          <w:spacing w:val="2"/>
        </w:rPr>
        <w:t xml:space="preserve"> </w:t>
      </w:r>
      <w:r>
        <w:t>16(12), 311-329.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7" w:hanging="720"/>
        <w:jc w:val="both"/>
      </w:pPr>
      <w:proofErr w:type="spellStart"/>
      <w:r>
        <w:t>Brakus</w:t>
      </w:r>
      <w:proofErr w:type="spellEnd"/>
      <w:r>
        <w:t xml:space="preserve">, J.J., Schmitt, B.H. and </w:t>
      </w:r>
      <w:proofErr w:type="spellStart"/>
      <w:r>
        <w:t>Zarantonello</w:t>
      </w:r>
      <w:proofErr w:type="spellEnd"/>
      <w:r>
        <w:t>, L. (2009) Brand experience: what is it? How is it</w:t>
      </w:r>
      <w:r>
        <w:rPr>
          <w:spacing w:val="1"/>
        </w:rPr>
        <w:t xml:space="preserve"> </w:t>
      </w:r>
      <w:r>
        <w:t>measured?</w:t>
      </w:r>
      <w:r>
        <w:rPr>
          <w:spacing w:val="2"/>
        </w:rPr>
        <w:t xml:space="preserve"> </w:t>
      </w:r>
      <w:r>
        <w:t>Does</w:t>
      </w:r>
      <w:r>
        <w:rPr>
          <w:spacing w:val="-1"/>
        </w:rPr>
        <w:t xml:space="preserve"> </w:t>
      </w:r>
      <w:r>
        <w:t>it affect</w:t>
      </w:r>
      <w:r>
        <w:rPr>
          <w:spacing w:val="1"/>
        </w:rPr>
        <w:t xml:space="preserve"> </w:t>
      </w:r>
      <w:r>
        <w:t>loyalty?</w:t>
      </w:r>
      <w:r>
        <w:rPr>
          <w:spacing w:val="6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 Marketing</w:t>
      </w:r>
      <w:r>
        <w:rPr>
          <w:i/>
          <w:spacing w:val="-1"/>
        </w:rPr>
        <w:t xml:space="preserve"> </w:t>
      </w:r>
      <w:r>
        <w:t>73(3): 52–68.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45" w:lineRule="auto"/>
        <w:ind w:left="1086" w:right="557" w:hanging="720"/>
        <w:jc w:val="both"/>
      </w:pPr>
      <w:proofErr w:type="gramStart"/>
      <w:r>
        <w:t>ÇAKIROĞLU,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D.,</w:t>
      </w:r>
      <w:r>
        <w:rPr>
          <w:spacing w:val="1"/>
        </w:rPr>
        <w:t xml:space="preserve"> </w:t>
      </w:r>
      <w:proofErr w:type="spellStart"/>
      <w:r>
        <w:t>Önder</w:t>
      </w:r>
      <w:proofErr w:type="spellEnd"/>
      <w:r>
        <w:t>,</w:t>
      </w:r>
      <w:r>
        <w:rPr>
          <w:spacing w:val="1"/>
        </w:rPr>
        <w:t xml:space="preserve"> </w:t>
      </w:r>
      <w:r>
        <w:t>L.</w:t>
      </w:r>
      <w:r>
        <w:rPr>
          <w:spacing w:val="1"/>
        </w:rPr>
        <w:t xml:space="preserve"> </w:t>
      </w:r>
      <w:r>
        <w:t>G.,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Eren</w:t>
      </w:r>
      <w:proofErr w:type="spellEnd"/>
      <w:r>
        <w:t>,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(2020).</w:t>
      </w:r>
      <w:proofErr w:type="gramEnd"/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brand</w:t>
      </w:r>
      <w:r>
        <w:rPr>
          <w:spacing w:val="1"/>
        </w:rPr>
        <w:t xml:space="preserve"> </w:t>
      </w:r>
      <w:r>
        <w:t>experience, customer satisfaction, brand love and brand loyalty: airline flight service</w:t>
      </w:r>
      <w:r>
        <w:rPr>
          <w:spacing w:val="1"/>
        </w:rPr>
        <w:t xml:space="preserve"> </w:t>
      </w:r>
      <w:r>
        <w:t>application.</w:t>
      </w:r>
      <w:r>
        <w:rPr>
          <w:spacing w:val="-1"/>
        </w:rPr>
        <w:t xml:space="preserve"> </w:t>
      </w:r>
      <w:proofErr w:type="spellStart"/>
      <w:r>
        <w:rPr>
          <w:i/>
        </w:rPr>
        <w:t>Gümüşhane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Üni</w:t>
      </w:r>
      <w:r>
        <w:rPr>
          <w:i/>
        </w:rPr>
        <w:t>versitesi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Sosyal</w:t>
      </w:r>
      <w:proofErr w:type="spellEnd"/>
      <w:r>
        <w:rPr>
          <w:i/>
          <w:spacing w:val="-1"/>
        </w:rPr>
        <w:t xml:space="preserve"> </w:t>
      </w:r>
      <w:proofErr w:type="spellStart"/>
      <w:r>
        <w:rPr>
          <w:i/>
        </w:rPr>
        <w:t>Bilimler</w:t>
      </w:r>
      <w:proofErr w:type="spellEnd"/>
      <w:r>
        <w:rPr>
          <w:i/>
          <w:spacing w:val="-1"/>
        </w:rPr>
        <w:t xml:space="preserve"> </w:t>
      </w:r>
      <w:proofErr w:type="spellStart"/>
      <w:r>
        <w:rPr>
          <w:i/>
        </w:rPr>
        <w:t>Dergisi</w:t>
      </w:r>
      <w:proofErr w:type="spellEnd"/>
      <w:r>
        <w:t xml:space="preserve">, </w:t>
      </w:r>
      <w:r>
        <w:rPr>
          <w:i/>
        </w:rPr>
        <w:t>11</w:t>
      </w:r>
      <w:r>
        <w:t>(3),</w:t>
      </w:r>
      <w:r>
        <w:rPr>
          <w:spacing w:val="-1"/>
        </w:rPr>
        <w:t xml:space="preserve"> </w:t>
      </w:r>
      <w:r>
        <w:t>888-898.</w:t>
      </w:r>
    </w:p>
    <w:p w:rsidR="006972B6" w:rsidRDefault="006972B6">
      <w:pPr>
        <w:pStyle w:val="BodyText"/>
        <w:spacing w:before="2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0" w:hanging="720"/>
        <w:jc w:val="both"/>
      </w:pPr>
      <w:r>
        <w:t>Chang,</w:t>
      </w:r>
      <w:r>
        <w:rPr>
          <w:spacing w:val="57"/>
        </w:rPr>
        <w:t xml:space="preserve"> </w:t>
      </w:r>
      <w:r>
        <w:t>H.H.,</w:t>
      </w:r>
      <w:r>
        <w:rPr>
          <w:spacing w:val="57"/>
        </w:rPr>
        <w:t xml:space="preserve"> </w:t>
      </w:r>
      <w:r>
        <w:t>Wang,</w:t>
      </w:r>
      <w:r>
        <w:rPr>
          <w:spacing w:val="57"/>
        </w:rPr>
        <w:t xml:space="preserve"> </w:t>
      </w:r>
      <w:r>
        <w:t>Y.H.,</w:t>
      </w:r>
      <w:r>
        <w:rPr>
          <w:spacing w:val="57"/>
        </w:rPr>
        <w:t xml:space="preserve"> </w:t>
      </w:r>
      <w:r>
        <w:t>Yang,</w:t>
      </w:r>
      <w:r>
        <w:rPr>
          <w:spacing w:val="57"/>
        </w:rPr>
        <w:t xml:space="preserve"> </w:t>
      </w:r>
      <w:r>
        <w:t>W.Y.</w:t>
      </w:r>
      <w:r>
        <w:rPr>
          <w:spacing w:val="57"/>
        </w:rPr>
        <w:t xml:space="preserve"> </w:t>
      </w:r>
      <w:r>
        <w:t>(2009).</w:t>
      </w:r>
      <w:r>
        <w:rPr>
          <w:spacing w:val="59"/>
        </w:rPr>
        <w:t xml:space="preserve"> </w:t>
      </w:r>
      <w:r>
        <w:t>‘The</w:t>
      </w:r>
      <w:r>
        <w:rPr>
          <w:spacing w:val="56"/>
        </w:rPr>
        <w:t xml:space="preserve"> </w:t>
      </w:r>
      <w:r>
        <w:t>impact</w:t>
      </w:r>
      <w:r>
        <w:rPr>
          <w:spacing w:val="58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e-service</w:t>
      </w:r>
      <w:r>
        <w:rPr>
          <w:spacing w:val="56"/>
        </w:rPr>
        <w:t xml:space="preserve"> </w:t>
      </w:r>
      <w:r>
        <w:t>quality,</w:t>
      </w:r>
      <w:r>
        <w:rPr>
          <w:spacing w:val="57"/>
        </w:rPr>
        <w:t xml:space="preserve"> </w:t>
      </w:r>
      <w:r>
        <w:t>customer</w:t>
      </w:r>
      <w:r>
        <w:rPr>
          <w:spacing w:val="-58"/>
        </w:rPr>
        <w:t xml:space="preserve"> </w:t>
      </w:r>
      <w:r>
        <w:t xml:space="preserve">satisfaction and loyalty on e-marketing: Moderating effect of perceived value’. </w:t>
      </w:r>
      <w:r>
        <w:rPr>
          <w:i/>
        </w:rPr>
        <w:t>Total</w:t>
      </w:r>
      <w:r>
        <w:rPr>
          <w:i/>
          <w:spacing w:val="1"/>
        </w:rPr>
        <w:t xml:space="preserve"> </w:t>
      </w:r>
      <w:r>
        <w:rPr>
          <w:i/>
        </w:rPr>
        <w:t>Quality</w:t>
      </w:r>
      <w:r>
        <w:rPr>
          <w:i/>
          <w:spacing w:val="-2"/>
        </w:rPr>
        <w:t xml:space="preserve"> </w:t>
      </w:r>
      <w:r>
        <w:rPr>
          <w:i/>
        </w:rPr>
        <w:t>Management</w:t>
      </w:r>
      <w:r>
        <w:t>, 20(4), 423-443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1086" w:right="555" w:hanging="720"/>
        <w:jc w:val="both"/>
      </w:pPr>
      <w:proofErr w:type="spellStart"/>
      <w:r>
        <w:lastRenderedPageBreak/>
        <w:t>Chaudhuri</w:t>
      </w:r>
      <w:proofErr w:type="spellEnd"/>
      <w:r>
        <w:t xml:space="preserve">, A. &amp; Holbrook, M.B. (2001) </w:t>
      </w:r>
      <w:proofErr w:type="gramStart"/>
      <w:r>
        <w:t>The</w:t>
      </w:r>
      <w:proofErr w:type="gramEnd"/>
      <w:r>
        <w:t xml:space="preserve"> chain of effects from brand trust and brand affect to</w:t>
      </w:r>
      <w:r>
        <w:rPr>
          <w:spacing w:val="-57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performance: the</w:t>
      </w:r>
      <w:r>
        <w:rPr>
          <w:spacing w:val="-2"/>
        </w:rPr>
        <w:t xml:space="preserve"> </w:t>
      </w:r>
      <w:r>
        <w:t>role of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loyalty.</w:t>
      </w:r>
      <w:r>
        <w:rPr>
          <w:spacing w:val="2"/>
        </w:rPr>
        <w:t xml:space="preserve"> </w:t>
      </w:r>
      <w:r>
        <w:rPr>
          <w:i/>
        </w:rPr>
        <w:t>Journal of</w:t>
      </w:r>
      <w:r>
        <w:rPr>
          <w:i/>
          <w:spacing w:val="-1"/>
        </w:rPr>
        <w:t xml:space="preserve"> </w:t>
      </w:r>
      <w:r>
        <w:rPr>
          <w:i/>
        </w:rPr>
        <w:t>Marketing</w:t>
      </w:r>
      <w:r>
        <w:rPr>
          <w:i/>
          <w:spacing w:val="1"/>
        </w:rPr>
        <w:t xml:space="preserve"> </w:t>
      </w:r>
      <w:r>
        <w:t>65(2): 81–93.</w:t>
      </w:r>
    </w:p>
    <w:p w:rsidR="006972B6" w:rsidRDefault="00594A19">
      <w:pPr>
        <w:pStyle w:val="BodyText"/>
        <w:spacing w:line="343" w:lineRule="auto"/>
        <w:ind w:left="1086" w:right="552" w:hanging="720"/>
        <w:jc w:val="both"/>
      </w:pPr>
      <w:r>
        <w:t>Delgado-</w:t>
      </w:r>
      <w:proofErr w:type="spellStart"/>
      <w:r>
        <w:t>Ballester</w:t>
      </w:r>
      <w:proofErr w:type="spellEnd"/>
      <w:r>
        <w:t xml:space="preserve">, E. &amp; </w:t>
      </w:r>
      <w:proofErr w:type="spellStart"/>
      <w:r>
        <w:t>Munuera-Alemán</w:t>
      </w:r>
      <w:proofErr w:type="spellEnd"/>
      <w:r>
        <w:t>, J.L. (20</w:t>
      </w:r>
      <w:r>
        <w:t>01), “Brand trust in the context of consumer</w:t>
      </w:r>
      <w:r>
        <w:rPr>
          <w:spacing w:val="1"/>
        </w:rPr>
        <w:t xml:space="preserve"> </w:t>
      </w:r>
      <w:r>
        <w:t>loyalty”,</w:t>
      </w:r>
      <w:r>
        <w:rPr>
          <w:spacing w:val="-1"/>
        </w:rPr>
        <w:t xml:space="preserve"> </w:t>
      </w:r>
      <w:r>
        <w:rPr>
          <w:i/>
        </w:rPr>
        <w:t>European Journal of Marketing</w:t>
      </w:r>
      <w:r>
        <w:t>, 35(11/12), 1238-1258</w:t>
      </w:r>
    </w:p>
    <w:p w:rsidR="006972B6" w:rsidRDefault="006972B6">
      <w:pPr>
        <w:pStyle w:val="BodyText"/>
        <w:spacing w:before="4"/>
        <w:rPr>
          <w:sz w:val="26"/>
        </w:rPr>
      </w:pPr>
    </w:p>
    <w:p w:rsidR="006972B6" w:rsidRDefault="00594A19">
      <w:pPr>
        <w:spacing w:line="343" w:lineRule="auto"/>
        <w:ind w:left="1086" w:right="553" w:hanging="720"/>
        <w:jc w:val="both"/>
        <w:rPr>
          <w:sz w:val="24"/>
        </w:rPr>
      </w:pPr>
      <w:r>
        <w:rPr>
          <w:sz w:val="24"/>
        </w:rPr>
        <w:t>Delgado-</w:t>
      </w:r>
      <w:proofErr w:type="spellStart"/>
      <w:r>
        <w:rPr>
          <w:sz w:val="24"/>
        </w:rPr>
        <w:t>Ballester</w:t>
      </w:r>
      <w:proofErr w:type="spellEnd"/>
      <w:r>
        <w:rPr>
          <w:sz w:val="24"/>
        </w:rPr>
        <w:t xml:space="preserve">, E., </w:t>
      </w:r>
      <w:proofErr w:type="spellStart"/>
      <w:r>
        <w:rPr>
          <w:sz w:val="24"/>
        </w:rPr>
        <w:t>Munuera</w:t>
      </w:r>
      <w:proofErr w:type="spellEnd"/>
      <w:r>
        <w:rPr>
          <w:sz w:val="24"/>
        </w:rPr>
        <w:t xml:space="preserve">-Aleman, J.L. &amp; </w:t>
      </w:r>
      <w:proofErr w:type="spellStart"/>
      <w:r>
        <w:rPr>
          <w:sz w:val="24"/>
        </w:rPr>
        <w:t>Yague-Guillen</w:t>
      </w:r>
      <w:proofErr w:type="spellEnd"/>
      <w:r>
        <w:rPr>
          <w:sz w:val="24"/>
        </w:rPr>
        <w:t>, M.J. (2003)</w:t>
      </w:r>
      <w:proofErr w:type="gramStart"/>
      <w:r>
        <w:rPr>
          <w:sz w:val="24"/>
        </w:rPr>
        <w:t>,“</w:t>
      </w:r>
      <w:proofErr w:type="gramEnd"/>
      <w:r>
        <w:rPr>
          <w:sz w:val="24"/>
        </w:rPr>
        <w:t>Development and</w:t>
      </w:r>
      <w:r>
        <w:rPr>
          <w:spacing w:val="1"/>
          <w:sz w:val="24"/>
        </w:rPr>
        <w:t xml:space="preserve"> </w:t>
      </w:r>
      <w:r>
        <w:rPr>
          <w:sz w:val="24"/>
        </w:rPr>
        <w:t>validation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brand</w:t>
      </w:r>
      <w:r>
        <w:rPr>
          <w:spacing w:val="-1"/>
          <w:sz w:val="24"/>
        </w:rPr>
        <w:t xml:space="preserve"> </w:t>
      </w:r>
      <w:r>
        <w:rPr>
          <w:sz w:val="24"/>
        </w:rPr>
        <w:t>trust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scale”,</w:t>
      </w:r>
      <w:r>
        <w:rPr>
          <w:i/>
          <w:sz w:val="24"/>
        </w:rPr>
        <w:t>International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z w:val="24"/>
        </w:rPr>
        <w:t>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Market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Research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45(1),</w:t>
      </w:r>
      <w:r>
        <w:rPr>
          <w:spacing w:val="-1"/>
          <w:sz w:val="24"/>
        </w:rPr>
        <w:t xml:space="preserve"> </w:t>
      </w:r>
      <w:r>
        <w:rPr>
          <w:sz w:val="24"/>
        </w:rPr>
        <w:t>35-54.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43" w:lineRule="auto"/>
        <w:ind w:left="375" w:right="553" w:hanging="10"/>
      </w:pPr>
      <w:r>
        <w:t>Engel,</w:t>
      </w:r>
      <w:r>
        <w:rPr>
          <w:spacing w:val="12"/>
        </w:rPr>
        <w:t xml:space="preserve"> </w:t>
      </w:r>
      <w:r>
        <w:t>J.,</w:t>
      </w:r>
      <w:r>
        <w:rPr>
          <w:spacing w:val="13"/>
        </w:rPr>
        <w:t xml:space="preserve"> </w:t>
      </w:r>
      <w:r>
        <w:t>Blackwell,</w:t>
      </w:r>
      <w:r>
        <w:rPr>
          <w:spacing w:val="13"/>
        </w:rPr>
        <w:t xml:space="preserve"> </w:t>
      </w:r>
      <w:r>
        <w:t>R.</w:t>
      </w:r>
      <w:r>
        <w:rPr>
          <w:spacing w:val="15"/>
        </w:rPr>
        <w:t xml:space="preserve"> </w:t>
      </w:r>
      <w:r>
        <w:t>&amp;</w:t>
      </w:r>
      <w:r>
        <w:rPr>
          <w:spacing w:val="13"/>
        </w:rPr>
        <w:t xml:space="preserve"> </w:t>
      </w:r>
      <w:proofErr w:type="spellStart"/>
      <w:r>
        <w:t>Miniard</w:t>
      </w:r>
      <w:proofErr w:type="spellEnd"/>
      <w:r>
        <w:t>,</w:t>
      </w:r>
      <w:r>
        <w:rPr>
          <w:spacing w:val="12"/>
        </w:rPr>
        <w:t xml:space="preserve"> </w:t>
      </w:r>
      <w:r>
        <w:t>P.</w:t>
      </w:r>
      <w:r>
        <w:rPr>
          <w:spacing w:val="13"/>
        </w:rPr>
        <w:t xml:space="preserve"> </w:t>
      </w:r>
      <w:r>
        <w:t>(1990),</w:t>
      </w:r>
      <w:r>
        <w:rPr>
          <w:spacing w:val="14"/>
        </w:rPr>
        <w:t xml:space="preserve"> </w:t>
      </w:r>
      <w:r>
        <w:t>‘’Consumer</w:t>
      </w:r>
      <w:r>
        <w:rPr>
          <w:spacing w:val="12"/>
        </w:rPr>
        <w:t xml:space="preserve"> </w:t>
      </w:r>
      <w:r>
        <w:t>behavior’’,</w:t>
      </w:r>
      <w:r>
        <w:rPr>
          <w:spacing w:val="11"/>
        </w:rPr>
        <w:t xml:space="preserve"> </w:t>
      </w:r>
      <w:r>
        <w:t>New</w:t>
      </w:r>
      <w:r>
        <w:rPr>
          <w:spacing w:val="12"/>
        </w:rPr>
        <w:t xml:space="preserve"> </w:t>
      </w:r>
      <w:r>
        <w:t>Jersey,</w:t>
      </w:r>
      <w:r>
        <w:rPr>
          <w:spacing w:val="13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Dryden</w:t>
      </w:r>
      <w:r>
        <w:rPr>
          <w:spacing w:val="-57"/>
        </w:rPr>
        <w:t xml:space="preserve"> </w:t>
      </w:r>
      <w:r>
        <w:t>Press</w:t>
      </w:r>
    </w:p>
    <w:p w:rsidR="006972B6" w:rsidRDefault="006972B6">
      <w:pPr>
        <w:pStyle w:val="BodyText"/>
        <w:spacing w:before="9"/>
        <w:rPr>
          <w:sz w:val="26"/>
        </w:rPr>
      </w:pPr>
    </w:p>
    <w:p w:rsidR="006972B6" w:rsidRDefault="00594A19">
      <w:pPr>
        <w:ind w:left="366"/>
        <w:rPr>
          <w:sz w:val="24"/>
        </w:rPr>
      </w:pPr>
      <w:proofErr w:type="spellStart"/>
      <w:proofErr w:type="gramStart"/>
      <w:r>
        <w:rPr>
          <w:sz w:val="24"/>
        </w:rPr>
        <w:t>Erevelles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Leavitt,</w:t>
      </w:r>
      <w:r>
        <w:rPr>
          <w:spacing w:val="-1"/>
          <w:sz w:val="24"/>
        </w:rPr>
        <w:t xml:space="preserve"> </w:t>
      </w:r>
      <w:r>
        <w:rPr>
          <w:sz w:val="24"/>
        </w:rPr>
        <w:t>(1992).</w:t>
      </w:r>
      <w:proofErr w:type="gramEnd"/>
      <w:r>
        <w:rPr>
          <w:spacing w:val="-1"/>
          <w:sz w:val="24"/>
        </w:rPr>
        <w:t xml:space="preserve"> </w:t>
      </w:r>
      <w:r>
        <w:rPr>
          <w:i/>
          <w:sz w:val="24"/>
        </w:rPr>
        <w:t>Asian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Science</w:t>
      </w:r>
      <w:r>
        <w:rPr>
          <w:sz w:val="24"/>
        </w:rPr>
        <w:t>;</w:t>
      </w:r>
      <w:r>
        <w:rPr>
          <w:spacing w:val="-1"/>
          <w:sz w:val="24"/>
        </w:rPr>
        <w:t xml:space="preserve"> </w:t>
      </w:r>
      <w:r>
        <w:rPr>
          <w:sz w:val="24"/>
        </w:rPr>
        <w:t>10(14)</w:t>
      </w:r>
    </w:p>
    <w:p w:rsidR="006972B6" w:rsidRDefault="006972B6">
      <w:pPr>
        <w:pStyle w:val="BodyText"/>
        <w:spacing w:before="9"/>
        <w:rPr>
          <w:sz w:val="36"/>
        </w:rPr>
      </w:pPr>
    </w:p>
    <w:p w:rsidR="006972B6" w:rsidRDefault="00594A19">
      <w:pPr>
        <w:pStyle w:val="BodyText"/>
        <w:spacing w:line="343" w:lineRule="auto"/>
        <w:ind w:left="1086" w:right="555" w:hanging="720"/>
        <w:jc w:val="both"/>
      </w:pPr>
      <w:proofErr w:type="spellStart"/>
      <w:proofErr w:type="gramStart"/>
      <w:r>
        <w:t>Falahnezhad</w:t>
      </w:r>
      <w:proofErr w:type="spellEnd"/>
      <w:r>
        <w:t xml:space="preserve">, A., </w:t>
      </w:r>
      <w:proofErr w:type="spellStart"/>
      <w:r>
        <w:t>Abdolvand</w:t>
      </w:r>
      <w:proofErr w:type="spellEnd"/>
      <w:r>
        <w:t xml:space="preserve">, M., </w:t>
      </w:r>
      <w:proofErr w:type="spellStart"/>
      <w:r>
        <w:t>Heidarzadeh</w:t>
      </w:r>
      <w:proofErr w:type="spellEnd"/>
      <w:r>
        <w:t xml:space="preserve"> </w:t>
      </w:r>
      <w:proofErr w:type="spellStart"/>
      <w:r>
        <w:t>Hanzaee</w:t>
      </w:r>
      <w:proofErr w:type="spellEnd"/>
      <w:r>
        <w:t>, K., &amp;</w:t>
      </w:r>
      <w:r>
        <w:t xml:space="preserve"> </w:t>
      </w:r>
      <w:proofErr w:type="spellStart"/>
      <w:r>
        <w:t>Khounsiavash</w:t>
      </w:r>
      <w:proofErr w:type="spellEnd"/>
      <w:r>
        <w:t>, M. (2022).</w:t>
      </w:r>
      <w:proofErr w:type="gramEnd"/>
      <w:r>
        <w:t xml:space="preserve"> The</w:t>
      </w:r>
      <w:r>
        <w:rPr>
          <w:spacing w:val="1"/>
        </w:rPr>
        <w:t xml:space="preserve"> </w:t>
      </w:r>
      <w:r>
        <w:t>Phenomenon of Destination Love: A systematic literature review and future research</w:t>
      </w:r>
      <w:r>
        <w:rPr>
          <w:spacing w:val="1"/>
        </w:rPr>
        <w:t xml:space="preserve"> </w:t>
      </w:r>
      <w:r>
        <w:t>directions.</w:t>
      </w:r>
      <w:r>
        <w:rPr>
          <w:spacing w:val="-1"/>
        </w:rPr>
        <w:t xml:space="preserve"> </w:t>
      </w:r>
      <w:r>
        <w:rPr>
          <w:i/>
        </w:rPr>
        <w:t>Journal of Tourism and Development</w:t>
      </w:r>
      <w:r>
        <w:t xml:space="preserve">, </w:t>
      </w:r>
      <w:r>
        <w:rPr>
          <w:i/>
        </w:rPr>
        <w:t>11</w:t>
      </w:r>
      <w:r>
        <w:t>(3),</w:t>
      </w:r>
      <w:r>
        <w:rPr>
          <w:spacing w:val="-1"/>
        </w:rPr>
        <w:t xml:space="preserve"> </w:t>
      </w:r>
      <w:r>
        <w:t>165-188.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6" w:hanging="720"/>
        <w:jc w:val="both"/>
      </w:pPr>
      <w:proofErr w:type="spellStart"/>
      <w:r>
        <w:t>Ferrinadewi</w:t>
      </w:r>
      <w:proofErr w:type="spellEnd"/>
      <w:r>
        <w:t>,</w:t>
      </w:r>
      <w:r>
        <w:rPr>
          <w:spacing w:val="-14"/>
        </w:rPr>
        <w:t xml:space="preserve"> </w:t>
      </w:r>
      <w:r>
        <w:t>E.</w:t>
      </w:r>
      <w:r>
        <w:rPr>
          <w:spacing w:val="-12"/>
        </w:rPr>
        <w:t xml:space="preserve"> </w:t>
      </w:r>
      <w:r>
        <w:t>(2008).</w:t>
      </w:r>
      <w:r>
        <w:rPr>
          <w:spacing w:val="-12"/>
        </w:rPr>
        <w:t xml:space="preserve"> </w:t>
      </w:r>
      <w:proofErr w:type="spellStart"/>
      <w:proofErr w:type="gramStart"/>
      <w:r>
        <w:t>Merek</w:t>
      </w:r>
      <w:proofErr w:type="spellEnd"/>
      <w:r>
        <w:rPr>
          <w:spacing w:val="-14"/>
        </w:rPr>
        <w:t xml:space="preserve"> </w:t>
      </w:r>
      <w:proofErr w:type="spellStart"/>
      <w:r>
        <w:t>dan</w:t>
      </w:r>
      <w:proofErr w:type="spellEnd"/>
      <w:r>
        <w:rPr>
          <w:spacing w:val="-14"/>
        </w:rPr>
        <w:t xml:space="preserve"> </w:t>
      </w:r>
      <w:proofErr w:type="spellStart"/>
      <w:r>
        <w:t>Psikologi</w:t>
      </w:r>
      <w:proofErr w:type="spellEnd"/>
      <w:r>
        <w:rPr>
          <w:spacing w:val="-13"/>
        </w:rPr>
        <w:t xml:space="preserve"> </w:t>
      </w:r>
      <w:proofErr w:type="spellStart"/>
      <w:r>
        <w:t>Konsumen</w:t>
      </w:r>
      <w:proofErr w:type="spellEnd"/>
      <w:r>
        <w:t>,</w:t>
      </w:r>
      <w:r>
        <w:rPr>
          <w:spacing w:val="-15"/>
        </w:rPr>
        <w:t xml:space="preserve"> </w:t>
      </w:r>
      <w:proofErr w:type="spellStart"/>
      <w:r>
        <w:t>Edisi</w:t>
      </w:r>
      <w:proofErr w:type="spellEnd"/>
      <w:r>
        <w:rPr>
          <w:spacing w:val="-14"/>
        </w:rPr>
        <w:t xml:space="preserve"> </w:t>
      </w:r>
      <w:proofErr w:type="spellStart"/>
      <w:r>
        <w:t>pertama</w:t>
      </w:r>
      <w:proofErr w:type="spellEnd"/>
      <w:r>
        <w:t>,</w:t>
      </w:r>
      <w:r>
        <w:rPr>
          <w:spacing w:val="-14"/>
        </w:rPr>
        <w:t xml:space="preserve"> </w:t>
      </w:r>
      <w:proofErr w:type="spellStart"/>
      <w:r>
        <w:t>Cetakan</w:t>
      </w:r>
      <w:proofErr w:type="spellEnd"/>
      <w:r>
        <w:rPr>
          <w:spacing w:val="-14"/>
        </w:rPr>
        <w:t xml:space="preserve"> </w:t>
      </w:r>
      <w:proofErr w:type="spellStart"/>
      <w:r>
        <w:t>pertama</w:t>
      </w:r>
      <w:proofErr w:type="spellEnd"/>
      <w:r>
        <w:t>,</w:t>
      </w:r>
      <w:r>
        <w:rPr>
          <w:spacing w:val="-14"/>
        </w:rPr>
        <w:t xml:space="preserve"> </w:t>
      </w:r>
      <w:proofErr w:type="spellStart"/>
      <w:r>
        <w:t>Penerbit</w:t>
      </w:r>
      <w:proofErr w:type="spellEnd"/>
      <w:r>
        <w:rPr>
          <w:spacing w:val="-57"/>
        </w:rPr>
        <w:t xml:space="preserve"> </w:t>
      </w:r>
      <w:proofErr w:type="spellStart"/>
      <w:r>
        <w:t>Graha</w:t>
      </w:r>
      <w:proofErr w:type="spellEnd"/>
      <w:r>
        <w:rPr>
          <w:spacing w:val="2"/>
        </w:rPr>
        <w:t xml:space="preserve"> </w:t>
      </w:r>
      <w:proofErr w:type="spellStart"/>
      <w:r>
        <w:t>Ilmu</w:t>
      </w:r>
      <w:proofErr w:type="spellEnd"/>
      <w:r>
        <w:t>.</w:t>
      </w:r>
      <w:proofErr w:type="gramEnd"/>
    </w:p>
    <w:p w:rsidR="006972B6" w:rsidRDefault="006972B6">
      <w:pPr>
        <w:pStyle w:val="BodyText"/>
        <w:spacing w:before="9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7" w:hanging="720"/>
        <w:jc w:val="both"/>
      </w:pPr>
      <w:proofErr w:type="spellStart"/>
      <w:proofErr w:type="gramStart"/>
      <w:r>
        <w:t>Flavian</w:t>
      </w:r>
      <w:proofErr w:type="spellEnd"/>
      <w:r>
        <w:t xml:space="preserve">, C., &amp; </w:t>
      </w:r>
      <w:proofErr w:type="spellStart"/>
      <w:r>
        <w:t>Guinaliu</w:t>
      </w:r>
      <w:proofErr w:type="spellEnd"/>
      <w:r>
        <w:t>, M. (2006).</w:t>
      </w:r>
      <w:proofErr w:type="gramEnd"/>
      <w:r>
        <w:t xml:space="preserve"> Consumer trust, perceived security and privacy policy: Three</w:t>
      </w:r>
      <w:r>
        <w:rPr>
          <w:spacing w:val="-57"/>
        </w:rPr>
        <w:t xml:space="preserve"> </w:t>
      </w:r>
      <w:r>
        <w:t>basic elements of loyalty to a web site. Industrial Management &amp; Data Systems, 106(5),</w:t>
      </w:r>
      <w:r>
        <w:rPr>
          <w:spacing w:val="1"/>
        </w:rPr>
        <w:t xml:space="preserve"> </w:t>
      </w:r>
      <w:r>
        <w:t>601–620.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spacing w:line="343" w:lineRule="auto"/>
        <w:ind w:left="1086" w:right="546" w:hanging="720"/>
        <w:rPr>
          <w:sz w:val="24"/>
        </w:rPr>
      </w:pPr>
      <w:proofErr w:type="spellStart"/>
      <w:r>
        <w:rPr>
          <w:sz w:val="24"/>
        </w:rPr>
        <w:t>Ganiyu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2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(2017).</w:t>
      </w:r>
      <w:r>
        <w:rPr>
          <w:spacing w:val="1"/>
          <w:sz w:val="24"/>
        </w:rPr>
        <w:t xml:space="preserve"> </w:t>
      </w:r>
      <w:r>
        <w:rPr>
          <w:sz w:val="24"/>
        </w:rPr>
        <w:t>Customer</w:t>
      </w:r>
      <w:r>
        <w:rPr>
          <w:spacing w:val="1"/>
          <w:sz w:val="24"/>
        </w:rPr>
        <w:t xml:space="preserve"> </w:t>
      </w:r>
      <w:r>
        <w:rPr>
          <w:sz w:val="24"/>
        </w:rPr>
        <w:t>satisfaction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loyalty: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interrelationships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effects</w:t>
      </w:r>
      <w:r>
        <w:rPr>
          <w:spacing w:val="-57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Nigerian</w:t>
      </w:r>
      <w:r>
        <w:rPr>
          <w:spacing w:val="-4"/>
          <w:sz w:val="24"/>
        </w:rPr>
        <w:t xml:space="preserve"> </w:t>
      </w:r>
      <w:r>
        <w:rPr>
          <w:sz w:val="24"/>
        </w:rPr>
        <w:t>domestic</w:t>
      </w:r>
      <w:r>
        <w:rPr>
          <w:spacing w:val="-5"/>
          <w:sz w:val="24"/>
        </w:rPr>
        <w:t xml:space="preserve"> </w:t>
      </w:r>
      <w:r>
        <w:rPr>
          <w:sz w:val="24"/>
        </w:rPr>
        <w:t>airline</w:t>
      </w:r>
      <w:r>
        <w:rPr>
          <w:spacing w:val="-5"/>
          <w:sz w:val="24"/>
        </w:rPr>
        <w:t xml:space="preserve"> </w:t>
      </w:r>
      <w:r>
        <w:rPr>
          <w:sz w:val="24"/>
        </w:rPr>
        <w:t>industry.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Oradea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business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Economics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2</w:t>
      </w:r>
      <w:r>
        <w:rPr>
          <w:sz w:val="24"/>
        </w:rPr>
        <w:t>(1),</w:t>
      </w:r>
      <w:r>
        <w:rPr>
          <w:spacing w:val="-4"/>
          <w:sz w:val="24"/>
        </w:rPr>
        <w:t xml:space="preserve"> </w:t>
      </w:r>
      <w:r>
        <w:rPr>
          <w:sz w:val="24"/>
        </w:rPr>
        <w:t>7-</w:t>
      </w:r>
    </w:p>
    <w:p w:rsidR="006972B6" w:rsidRDefault="00594A19">
      <w:pPr>
        <w:pStyle w:val="BodyText"/>
        <w:spacing w:before="132"/>
        <w:ind w:left="1100"/>
      </w:pPr>
      <w:r>
        <w:t>20.</w:t>
      </w:r>
    </w:p>
    <w:p w:rsidR="006972B6" w:rsidRDefault="006972B6">
      <w:pPr>
        <w:pStyle w:val="BodyText"/>
        <w:rPr>
          <w:sz w:val="37"/>
        </w:rPr>
      </w:pPr>
    </w:p>
    <w:p w:rsidR="006972B6" w:rsidRDefault="00594A19">
      <w:pPr>
        <w:spacing w:line="343" w:lineRule="auto"/>
        <w:ind w:left="1086" w:hanging="720"/>
        <w:rPr>
          <w:sz w:val="24"/>
        </w:rPr>
      </w:pPr>
      <w:r>
        <w:rPr>
          <w:sz w:val="24"/>
        </w:rPr>
        <w:t>Giese,</w:t>
      </w:r>
      <w:r>
        <w:rPr>
          <w:spacing w:val="15"/>
          <w:sz w:val="24"/>
        </w:rPr>
        <w:t xml:space="preserve"> </w:t>
      </w:r>
      <w:r>
        <w:rPr>
          <w:sz w:val="24"/>
        </w:rPr>
        <w:t>J.L.,</w:t>
      </w:r>
      <w:r>
        <w:rPr>
          <w:spacing w:val="17"/>
          <w:sz w:val="24"/>
        </w:rPr>
        <w:t xml:space="preserve"> </w:t>
      </w:r>
      <w:r>
        <w:rPr>
          <w:sz w:val="24"/>
        </w:rPr>
        <w:t>Cote,</w:t>
      </w:r>
      <w:r>
        <w:rPr>
          <w:spacing w:val="15"/>
          <w:sz w:val="24"/>
        </w:rPr>
        <w:t xml:space="preserve"> </w:t>
      </w:r>
      <w:r>
        <w:rPr>
          <w:sz w:val="24"/>
        </w:rPr>
        <w:t>J.A.</w:t>
      </w:r>
      <w:r>
        <w:rPr>
          <w:spacing w:val="15"/>
          <w:sz w:val="24"/>
        </w:rPr>
        <w:t xml:space="preserve"> </w:t>
      </w:r>
      <w:r>
        <w:rPr>
          <w:sz w:val="24"/>
        </w:rPr>
        <w:t>(2002).</w:t>
      </w:r>
      <w:r>
        <w:rPr>
          <w:spacing w:val="14"/>
          <w:sz w:val="24"/>
        </w:rPr>
        <w:t xml:space="preserve"> </w:t>
      </w:r>
      <w:proofErr w:type="gramStart"/>
      <w:r>
        <w:rPr>
          <w:sz w:val="24"/>
        </w:rPr>
        <w:t>‘Defining</w:t>
      </w:r>
      <w:r>
        <w:rPr>
          <w:spacing w:val="13"/>
          <w:sz w:val="24"/>
        </w:rPr>
        <w:t xml:space="preserve"> </w:t>
      </w:r>
      <w:r>
        <w:rPr>
          <w:sz w:val="24"/>
        </w:rPr>
        <w:t>consumer</w:t>
      </w:r>
      <w:r>
        <w:rPr>
          <w:spacing w:val="14"/>
          <w:sz w:val="24"/>
        </w:rPr>
        <w:t xml:space="preserve"> </w:t>
      </w:r>
      <w:r>
        <w:rPr>
          <w:sz w:val="24"/>
        </w:rPr>
        <w:t>satisfaction’.</w:t>
      </w:r>
      <w:proofErr w:type="gramEnd"/>
      <w:r>
        <w:rPr>
          <w:spacing w:val="21"/>
          <w:sz w:val="24"/>
        </w:rPr>
        <w:t xml:space="preserve"> </w:t>
      </w:r>
      <w:r>
        <w:rPr>
          <w:i/>
          <w:sz w:val="24"/>
        </w:rPr>
        <w:t>Academy</w:t>
      </w:r>
      <w:r>
        <w:rPr>
          <w:i/>
          <w:spacing w:val="1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7"/>
          <w:sz w:val="24"/>
        </w:rPr>
        <w:t xml:space="preserve"> </w:t>
      </w:r>
      <w:r>
        <w:rPr>
          <w:i/>
          <w:sz w:val="24"/>
        </w:rPr>
        <w:t>Marketing</w:t>
      </w:r>
      <w:r>
        <w:rPr>
          <w:i/>
          <w:spacing w:val="15"/>
          <w:sz w:val="24"/>
        </w:rPr>
        <w:t xml:space="preserve"> </w:t>
      </w:r>
      <w:r>
        <w:rPr>
          <w:i/>
          <w:sz w:val="24"/>
        </w:rPr>
        <w:t>Science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Review,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2(1), 1-24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1021" w:hanging="720"/>
      </w:pPr>
      <w:proofErr w:type="spellStart"/>
      <w:r>
        <w:t>Gronholdt</w:t>
      </w:r>
      <w:proofErr w:type="spellEnd"/>
      <w:r>
        <w:t>,</w:t>
      </w:r>
      <w:r>
        <w:rPr>
          <w:spacing w:val="22"/>
        </w:rPr>
        <w:t xml:space="preserve"> </w:t>
      </w:r>
      <w:r>
        <w:t>L.,</w:t>
      </w:r>
      <w:r>
        <w:rPr>
          <w:spacing w:val="20"/>
        </w:rPr>
        <w:t xml:space="preserve"> </w:t>
      </w:r>
      <w:proofErr w:type="spellStart"/>
      <w:r>
        <w:t>Martensen</w:t>
      </w:r>
      <w:proofErr w:type="spellEnd"/>
      <w:r>
        <w:t>,</w:t>
      </w:r>
      <w:r>
        <w:rPr>
          <w:spacing w:val="20"/>
        </w:rPr>
        <w:t xml:space="preserve"> </w:t>
      </w:r>
      <w:r>
        <w:t>A.,</w:t>
      </w:r>
      <w:r>
        <w:rPr>
          <w:spacing w:val="19"/>
        </w:rPr>
        <w:t xml:space="preserve"> </w:t>
      </w:r>
      <w:proofErr w:type="spellStart"/>
      <w:r>
        <w:t>Kristensen</w:t>
      </w:r>
      <w:proofErr w:type="spellEnd"/>
      <w:r>
        <w:t>,</w:t>
      </w:r>
      <w:r>
        <w:rPr>
          <w:spacing w:val="22"/>
        </w:rPr>
        <w:t xml:space="preserve"> </w:t>
      </w:r>
      <w:r>
        <w:t>K.</w:t>
      </w:r>
      <w:r>
        <w:rPr>
          <w:spacing w:val="22"/>
        </w:rPr>
        <w:t xml:space="preserve"> </w:t>
      </w:r>
      <w:r>
        <w:t>(2000).</w:t>
      </w:r>
      <w:r>
        <w:rPr>
          <w:spacing w:val="19"/>
        </w:rPr>
        <w:t xml:space="preserve"> </w:t>
      </w:r>
      <w:r>
        <w:t>‘The</w:t>
      </w:r>
      <w:r>
        <w:rPr>
          <w:spacing w:val="21"/>
        </w:rPr>
        <w:t xml:space="preserve"> </w:t>
      </w:r>
      <w:r>
        <w:t>relationship</w:t>
      </w:r>
      <w:r>
        <w:rPr>
          <w:spacing w:val="20"/>
        </w:rPr>
        <w:t xml:space="preserve"> </w:t>
      </w:r>
      <w:r>
        <w:t>between</w:t>
      </w:r>
      <w:r>
        <w:rPr>
          <w:spacing w:val="20"/>
        </w:rPr>
        <w:t xml:space="preserve"> </w:t>
      </w:r>
      <w:r>
        <w:t>customer</w:t>
      </w:r>
      <w:r>
        <w:rPr>
          <w:spacing w:val="-57"/>
        </w:rPr>
        <w:t xml:space="preserve"> </w:t>
      </w:r>
      <w:r>
        <w:t>satisfaction</w:t>
      </w:r>
      <w:r>
        <w:rPr>
          <w:spacing w:val="-1"/>
        </w:rPr>
        <w:t xml:space="preserve"> </w:t>
      </w:r>
      <w:r>
        <w:t>and loyalty:</w:t>
      </w:r>
      <w:r>
        <w:rPr>
          <w:spacing w:val="1"/>
        </w:rPr>
        <w:t xml:space="preserve"> </w:t>
      </w:r>
      <w:r>
        <w:t>Cross-industry</w:t>
      </w:r>
      <w:r>
        <w:rPr>
          <w:spacing w:val="-5"/>
        </w:rPr>
        <w:t xml:space="preserve"> </w:t>
      </w:r>
      <w:r>
        <w:t xml:space="preserve">differences. </w:t>
      </w:r>
      <w:r>
        <w:rPr>
          <w:i/>
        </w:rPr>
        <w:t>Total Quality</w:t>
      </w:r>
      <w:r>
        <w:rPr>
          <w:i/>
          <w:spacing w:val="-2"/>
        </w:rPr>
        <w:t xml:space="preserve"> </w:t>
      </w:r>
      <w:r>
        <w:rPr>
          <w:i/>
        </w:rPr>
        <w:t>Management</w:t>
      </w:r>
      <w:r>
        <w:t>, 11</w:t>
      </w:r>
    </w:p>
    <w:p w:rsidR="006972B6" w:rsidRDefault="006972B6">
      <w:pPr>
        <w:spacing w:line="343" w:lineRule="auto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spacing w:before="79" w:line="350" w:lineRule="auto"/>
        <w:ind w:left="1095" w:right="555" w:hanging="730"/>
        <w:jc w:val="both"/>
        <w:rPr>
          <w:sz w:val="24"/>
        </w:rPr>
      </w:pPr>
      <w:proofErr w:type="gramStart"/>
      <w:r>
        <w:rPr>
          <w:color w:val="212121"/>
          <w:spacing w:val="-1"/>
          <w:sz w:val="24"/>
        </w:rPr>
        <w:lastRenderedPageBreak/>
        <w:t>Heinrich,</w:t>
      </w:r>
      <w:r>
        <w:rPr>
          <w:color w:val="212121"/>
          <w:spacing w:val="-12"/>
          <w:sz w:val="24"/>
        </w:rPr>
        <w:t xml:space="preserve"> </w:t>
      </w:r>
      <w:r>
        <w:rPr>
          <w:color w:val="212121"/>
          <w:sz w:val="24"/>
        </w:rPr>
        <w:t>D.,</w:t>
      </w:r>
      <w:r>
        <w:rPr>
          <w:color w:val="212121"/>
          <w:spacing w:val="-13"/>
          <w:sz w:val="24"/>
        </w:rPr>
        <w:t xml:space="preserve"> </w:t>
      </w:r>
      <w:r>
        <w:rPr>
          <w:color w:val="212121"/>
          <w:sz w:val="24"/>
        </w:rPr>
        <w:t>Bauer,</w:t>
      </w:r>
      <w:r>
        <w:rPr>
          <w:color w:val="212121"/>
          <w:spacing w:val="-13"/>
          <w:sz w:val="24"/>
        </w:rPr>
        <w:t xml:space="preserve"> </w:t>
      </w:r>
      <w:r>
        <w:rPr>
          <w:color w:val="212121"/>
          <w:sz w:val="24"/>
        </w:rPr>
        <w:t>H.,</w:t>
      </w:r>
      <w:r>
        <w:rPr>
          <w:color w:val="212121"/>
          <w:spacing w:val="-12"/>
          <w:sz w:val="24"/>
        </w:rPr>
        <w:t xml:space="preserve"> </w:t>
      </w:r>
      <w:r>
        <w:rPr>
          <w:color w:val="212121"/>
          <w:sz w:val="24"/>
        </w:rPr>
        <w:t>&amp;</w:t>
      </w:r>
      <w:r>
        <w:rPr>
          <w:color w:val="212121"/>
          <w:spacing w:val="-14"/>
          <w:sz w:val="24"/>
        </w:rPr>
        <w:t xml:space="preserve"> </w:t>
      </w:r>
      <w:proofErr w:type="spellStart"/>
      <w:r>
        <w:rPr>
          <w:color w:val="212121"/>
          <w:sz w:val="24"/>
        </w:rPr>
        <w:t>Mühl</w:t>
      </w:r>
      <w:proofErr w:type="spellEnd"/>
      <w:r>
        <w:rPr>
          <w:color w:val="212121"/>
          <w:sz w:val="24"/>
        </w:rPr>
        <w:t>,</w:t>
      </w:r>
      <w:r>
        <w:rPr>
          <w:color w:val="212121"/>
          <w:spacing w:val="-12"/>
          <w:sz w:val="24"/>
        </w:rPr>
        <w:t xml:space="preserve"> </w:t>
      </w:r>
      <w:r>
        <w:rPr>
          <w:color w:val="212121"/>
          <w:sz w:val="24"/>
        </w:rPr>
        <w:t>J.</w:t>
      </w:r>
      <w:r>
        <w:rPr>
          <w:color w:val="212121"/>
          <w:spacing w:val="-13"/>
          <w:sz w:val="24"/>
        </w:rPr>
        <w:t xml:space="preserve"> </w:t>
      </w:r>
      <w:r>
        <w:rPr>
          <w:color w:val="212121"/>
          <w:sz w:val="24"/>
        </w:rPr>
        <w:t>(2008).</w:t>
      </w:r>
      <w:proofErr w:type="gramEnd"/>
      <w:r>
        <w:rPr>
          <w:color w:val="212121"/>
          <w:spacing w:val="-13"/>
          <w:sz w:val="24"/>
        </w:rPr>
        <w:t xml:space="preserve"> </w:t>
      </w:r>
      <w:r>
        <w:rPr>
          <w:color w:val="212121"/>
          <w:sz w:val="24"/>
        </w:rPr>
        <w:t>Measuring</w:t>
      </w:r>
      <w:r>
        <w:rPr>
          <w:color w:val="212121"/>
          <w:spacing w:val="-14"/>
          <w:sz w:val="24"/>
        </w:rPr>
        <w:t xml:space="preserve"> </w:t>
      </w:r>
      <w:r>
        <w:rPr>
          <w:color w:val="212121"/>
          <w:sz w:val="24"/>
        </w:rPr>
        <w:t>brand</w:t>
      </w:r>
      <w:r>
        <w:rPr>
          <w:color w:val="212121"/>
          <w:spacing w:val="-12"/>
          <w:sz w:val="24"/>
        </w:rPr>
        <w:t xml:space="preserve"> </w:t>
      </w:r>
      <w:r>
        <w:rPr>
          <w:color w:val="212121"/>
          <w:sz w:val="24"/>
        </w:rPr>
        <w:t>love:</w:t>
      </w:r>
      <w:r>
        <w:rPr>
          <w:color w:val="212121"/>
          <w:spacing w:val="-12"/>
          <w:sz w:val="24"/>
        </w:rPr>
        <w:t xml:space="preserve"> </w:t>
      </w:r>
      <w:r>
        <w:rPr>
          <w:color w:val="212121"/>
          <w:sz w:val="24"/>
        </w:rPr>
        <w:t>Applying</w:t>
      </w:r>
      <w:r>
        <w:rPr>
          <w:color w:val="212121"/>
          <w:spacing w:val="-14"/>
          <w:sz w:val="24"/>
        </w:rPr>
        <w:t xml:space="preserve"> </w:t>
      </w:r>
      <w:r>
        <w:rPr>
          <w:color w:val="212121"/>
          <w:sz w:val="24"/>
        </w:rPr>
        <w:t>Sternberg’s</w:t>
      </w:r>
      <w:r>
        <w:rPr>
          <w:color w:val="212121"/>
          <w:spacing w:val="-12"/>
          <w:sz w:val="24"/>
        </w:rPr>
        <w:t xml:space="preserve"> </w:t>
      </w:r>
      <w:r>
        <w:rPr>
          <w:color w:val="212121"/>
          <w:sz w:val="24"/>
        </w:rPr>
        <w:t>triangular</w:t>
      </w:r>
      <w:r>
        <w:rPr>
          <w:color w:val="212121"/>
          <w:spacing w:val="-58"/>
          <w:sz w:val="24"/>
        </w:rPr>
        <w:t xml:space="preserve"> </w:t>
      </w:r>
      <w:r>
        <w:rPr>
          <w:color w:val="212121"/>
          <w:spacing w:val="-1"/>
          <w:sz w:val="24"/>
        </w:rPr>
        <w:t>theory</w:t>
      </w:r>
      <w:r>
        <w:rPr>
          <w:color w:val="212121"/>
          <w:spacing w:val="-20"/>
          <w:sz w:val="24"/>
        </w:rPr>
        <w:t xml:space="preserve"> </w:t>
      </w:r>
      <w:r>
        <w:rPr>
          <w:color w:val="212121"/>
          <w:spacing w:val="-1"/>
          <w:sz w:val="24"/>
        </w:rPr>
        <w:t>of</w:t>
      </w:r>
      <w:r>
        <w:rPr>
          <w:color w:val="212121"/>
          <w:spacing w:val="-16"/>
          <w:sz w:val="24"/>
        </w:rPr>
        <w:t xml:space="preserve"> </w:t>
      </w:r>
      <w:r>
        <w:rPr>
          <w:color w:val="212121"/>
          <w:sz w:val="24"/>
        </w:rPr>
        <w:t>love</w:t>
      </w:r>
      <w:r>
        <w:rPr>
          <w:color w:val="212121"/>
          <w:spacing w:val="-15"/>
          <w:sz w:val="24"/>
        </w:rPr>
        <w:t xml:space="preserve"> </w:t>
      </w:r>
      <w:r>
        <w:rPr>
          <w:color w:val="212121"/>
          <w:sz w:val="24"/>
        </w:rPr>
        <w:t>in</w:t>
      </w:r>
      <w:r>
        <w:rPr>
          <w:color w:val="212121"/>
          <w:spacing w:val="-14"/>
          <w:sz w:val="24"/>
        </w:rPr>
        <w:t xml:space="preserve"> </w:t>
      </w:r>
      <w:r>
        <w:rPr>
          <w:color w:val="212121"/>
          <w:sz w:val="24"/>
        </w:rPr>
        <w:t>consumer-brand</w:t>
      </w:r>
      <w:r>
        <w:rPr>
          <w:color w:val="212121"/>
          <w:spacing w:val="-15"/>
          <w:sz w:val="24"/>
        </w:rPr>
        <w:t xml:space="preserve"> </w:t>
      </w:r>
      <w:r>
        <w:rPr>
          <w:color w:val="212121"/>
          <w:sz w:val="24"/>
        </w:rPr>
        <w:t>relations.</w:t>
      </w:r>
      <w:r>
        <w:rPr>
          <w:color w:val="212121"/>
          <w:spacing w:val="-14"/>
          <w:sz w:val="24"/>
        </w:rPr>
        <w:t xml:space="preserve"> </w:t>
      </w:r>
      <w:proofErr w:type="gramStart"/>
      <w:r>
        <w:rPr>
          <w:i/>
          <w:color w:val="212121"/>
          <w:sz w:val="24"/>
        </w:rPr>
        <w:t>Australian</w:t>
      </w:r>
      <w:r>
        <w:rPr>
          <w:i/>
          <w:color w:val="212121"/>
          <w:spacing w:val="-12"/>
          <w:sz w:val="24"/>
        </w:rPr>
        <w:t xml:space="preserve"> </w:t>
      </w:r>
      <w:r>
        <w:rPr>
          <w:i/>
          <w:color w:val="212121"/>
          <w:sz w:val="24"/>
        </w:rPr>
        <w:t>&amp;</w:t>
      </w:r>
      <w:r>
        <w:rPr>
          <w:i/>
          <w:color w:val="212121"/>
          <w:spacing w:val="-22"/>
          <w:sz w:val="24"/>
        </w:rPr>
        <w:t xml:space="preserve"> </w:t>
      </w:r>
      <w:r>
        <w:rPr>
          <w:i/>
          <w:color w:val="212121"/>
          <w:sz w:val="24"/>
        </w:rPr>
        <w:t>New</w:t>
      </w:r>
      <w:r>
        <w:rPr>
          <w:i/>
          <w:color w:val="212121"/>
          <w:spacing w:val="-14"/>
          <w:sz w:val="24"/>
        </w:rPr>
        <w:t xml:space="preserve"> </w:t>
      </w:r>
      <w:r>
        <w:rPr>
          <w:i/>
          <w:color w:val="212121"/>
          <w:sz w:val="24"/>
        </w:rPr>
        <w:t>Zealand</w:t>
      </w:r>
      <w:r>
        <w:rPr>
          <w:i/>
          <w:color w:val="212121"/>
          <w:spacing w:val="-14"/>
          <w:sz w:val="24"/>
        </w:rPr>
        <w:t xml:space="preserve"> </w:t>
      </w:r>
      <w:r>
        <w:rPr>
          <w:i/>
          <w:color w:val="212121"/>
          <w:sz w:val="24"/>
        </w:rPr>
        <w:t>Marketing</w:t>
      </w:r>
      <w:r>
        <w:rPr>
          <w:i/>
          <w:color w:val="212121"/>
          <w:spacing w:val="-15"/>
          <w:sz w:val="24"/>
        </w:rPr>
        <w:t xml:space="preserve"> </w:t>
      </w:r>
      <w:r>
        <w:rPr>
          <w:i/>
          <w:color w:val="212121"/>
          <w:sz w:val="24"/>
        </w:rPr>
        <w:t>Academy</w:t>
      </w:r>
      <w:r>
        <w:rPr>
          <w:i/>
          <w:color w:val="212121"/>
          <w:spacing w:val="-57"/>
          <w:sz w:val="24"/>
        </w:rPr>
        <w:t xml:space="preserve"> </w:t>
      </w:r>
      <w:r>
        <w:rPr>
          <w:i/>
          <w:color w:val="212121"/>
          <w:sz w:val="24"/>
        </w:rPr>
        <w:t>Conference</w:t>
      </w:r>
      <w:r>
        <w:rPr>
          <w:color w:val="212121"/>
          <w:sz w:val="24"/>
        </w:rPr>
        <w:t>.</w:t>
      </w:r>
      <w:proofErr w:type="gramEnd"/>
    </w:p>
    <w:p w:rsidR="006972B6" w:rsidRDefault="006972B6">
      <w:pPr>
        <w:pStyle w:val="BodyText"/>
        <w:spacing w:before="4"/>
        <w:rPr>
          <w:sz w:val="25"/>
        </w:rPr>
      </w:pPr>
    </w:p>
    <w:p w:rsidR="006972B6" w:rsidRDefault="00594A19">
      <w:pPr>
        <w:pStyle w:val="BodyText"/>
        <w:spacing w:line="352" w:lineRule="auto"/>
        <w:ind w:left="1095" w:right="556" w:hanging="730"/>
        <w:jc w:val="both"/>
      </w:pPr>
      <w:r>
        <w:rPr>
          <w:color w:val="212121"/>
        </w:rPr>
        <w:t>Huang, C. C. (2017). The impacts of brand experiences on brand loyalty: mediators of brand love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and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 xml:space="preserve">trust. </w:t>
      </w:r>
      <w:r>
        <w:rPr>
          <w:i/>
          <w:color w:val="212121"/>
        </w:rPr>
        <w:t>Management Decision</w:t>
      </w:r>
      <w:r>
        <w:rPr>
          <w:color w:val="212121"/>
        </w:rPr>
        <w:t xml:space="preserve">, </w:t>
      </w:r>
      <w:r>
        <w:rPr>
          <w:i/>
          <w:color w:val="212121"/>
        </w:rPr>
        <w:t>55</w:t>
      </w:r>
      <w:r>
        <w:rPr>
          <w:color w:val="212121"/>
        </w:rPr>
        <w:t>(5), 915-934.</w:t>
      </w:r>
    </w:p>
    <w:p w:rsidR="006972B6" w:rsidRDefault="00594A19">
      <w:pPr>
        <w:spacing w:line="343" w:lineRule="auto"/>
        <w:ind w:left="1086" w:right="552" w:hanging="720"/>
        <w:jc w:val="both"/>
        <w:rPr>
          <w:sz w:val="24"/>
        </w:rPr>
      </w:pPr>
      <w:proofErr w:type="gramStart"/>
      <w:r>
        <w:rPr>
          <w:sz w:val="24"/>
        </w:rPr>
        <w:t xml:space="preserve">Hwang, J., Han, H., &amp; </w:t>
      </w:r>
      <w:proofErr w:type="spellStart"/>
      <w:r>
        <w:rPr>
          <w:sz w:val="24"/>
        </w:rPr>
        <w:t>Choo</w:t>
      </w:r>
      <w:proofErr w:type="spellEnd"/>
      <w:r>
        <w:rPr>
          <w:sz w:val="24"/>
        </w:rPr>
        <w:t>, S. W. (2015).</w:t>
      </w:r>
      <w:proofErr w:type="gramEnd"/>
      <w:r>
        <w:rPr>
          <w:sz w:val="24"/>
        </w:rPr>
        <w:t xml:space="preserve"> A strategy for the development of the private country</w:t>
      </w:r>
      <w:r>
        <w:rPr>
          <w:spacing w:val="-57"/>
          <w:sz w:val="24"/>
        </w:rPr>
        <w:t xml:space="preserve"> </w:t>
      </w:r>
      <w:r>
        <w:rPr>
          <w:sz w:val="24"/>
        </w:rPr>
        <w:t>club:</w:t>
      </w:r>
      <w:r>
        <w:rPr>
          <w:spacing w:val="1"/>
          <w:sz w:val="24"/>
        </w:rPr>
        <w:t xml:space="preserve"> </w:t>
      </w:r>
      <w:r>
        <w:rPr>
          <w:sz w:val="24"/>
        </w:rPr>
        <w:t>focusing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brand</w:t>
      </w:r>
      <w:r>
        <w:rPr>
          <w:spacing w:val="1"/>
          <w:sz w:val="24"/>
        </w:rPr>
        <w:t xml:space="preserve"> </w:t>
      </w:r>
      <w:r>
        <w:rPr>
          <w:sz w:val="24"/>
        </w:rPr>
        <w:t>prestige.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Contemporary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Hospitality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27(8), 1927-1948.</w:t>
      </w:r>
    </w:p>
    <w:p w:rsidR="006972B6" w:rsidRDefault="006972B6">
      <w:pPr>
        <w:pStyle w:val="BodyText"/>
        <w:spacing w:before="3"/>
        <w:rPr>
          <w:sz w:val="26"/>
        </w:rPr>
      </w:pPr>
    </w:p>
    <w:p w:rsidR="006972B6" w:rsidRDefault="00594A19">
      <w:pPr>
        <w:pStyle w:val="BodyText"/>
        <w:ind w:left="366"/>
      </w:pPr>
      <w:proofErr w:type="spellStart"/>
      <w:proofErr w:type="gramStart"/>
      <w:r>
        <w:t>Kahneman</w:t>
      </w:r>
      <w:proofErr w:type="spellEnd"/>
      <w:r>
        <w:t>.</w:t>
      </w:r>
      <w:proofErr w:type="gramEnd"/>
      <w:r>
        <w:rPr>
          <w:spacing w:val="-2"/>
        </w:rPr>
        <w:t xml:space="preserve"> </w:t>
      </w:r>
      <w:r>
        <w:t>(2011).</w:t>
      </w:r>
      <w:r>
        <w:rPr>
          <w:spacing w:val="-2"/>
        </w:rPr>
        <w:t xml:space="preserve"> </w:t>
      </w:r>
      <w:r>
        <w:t>Thinking,</w:t>
      </w:r>
      <w:r>
        <w:rPr>
          <w:spacing w:val="-1"/>
        </w:rPr>
        <w:t xml:space="preserve"> </w:t>
      </w:r>
      <w:r>
        <w:t>Fast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Slow. London:</w:t>
      </w:r>
      <w:r>
        <w:rPr>
          <w:spacing w:val="-1"/>
        </w:rPr>
        <w:t xml:space="preserve"> </w:t>
      </w:r>
      <w:r>
        <w:t>Penguin</w:t>
      </w:r>
      <w:r>
        <w:rPr>
          <w:spacing w:val="-1"/>
        </w:rPr>
        <w:t xml:space="preserve"> </w:t>
      </w:r>
      <w:r>
        <w:t>Book</w:t>
      </w:r>
    </w:p>
    <w:p w:rsidR="006972B6" w:rsidRDefault="006972B6">
      <w:pPr>
        <w:pStyle w:val="BodyText"/>
        <w:spacing w:before="8"/>
        <w:rPr>
          <w:sz w:val="36"/>
        </w:rPr>
      </w:pPr>
    </w:p>
    <w:p w:rsidR="006972B6" w:rsidRDefault="00594A19">
      <w:pPr>
        <w:pStyle w:val="BodyText"/>
        <w:spacing w:before="1" w:line="343" w:lineRule="auto"/>
        <w:ind w:left="1086" w:right="554" w:hanging="720"/>
        <w:jc w:val="both"/>
      </w:pPr>
      <w:proofErr w:type="spellStart"/>
      <w:proofErr w:type="gramStart"/>
      <w:r>
        <w:t>Karjaluoto</w:t>
      </w:r>
      <w:proofErr w:type="spellEnd"/>
      <w:r>
        <w:t xml:space="preserve">, H., </w:t>
      </w:r>
      <w:proofErr w:type="spellStart"/>
      <w:r>
        <w:t>Munnukka</w:t>
      </w:r>
      <w:proofErr w:type="spellEnd"/>
      <w:r>
        <w:t xml:space="preserve">, J., &amp; </w:t>
      </w:r>
      <w:proofErr w:type="spellStart"/>
      <w:r>
        <w:t>Kiuru</w:t>
      </w:r>
      <w:proofErr w:type="spellEnd"/>
      <w:r>
        <w:t>, K. (2016).</w:t>
      </w:r>
      <w:proofErr w:type="gramEnd"/>
      <w:r>
        <w:t xml:space="preserve"> Brand love and positive word of mouth: the</w:t>
      </w:r>
      <w:r>
        <w:rPr>
          <w:spacing w:val="1"/>
        </w:rPr>
        <w:t xml:space="preserve"> </w:t>
      </w:r>
      <w:r>
        <w:t>moderating effects of experience and price. Journal of Product &amp; Brand Management,</w:t>
      </w:r>
      <w:r>
        <w:rPr>
          <w:spacing w:val="1"/>
        </w:rPr>
        <w:t xml:space="preserve"> </w:t>
      </w:r>
      <w:r>
        <w:t>25(6),</w:t>
      </w:r>
      <w:r>
        <w:rPr>
          <w:spacing w:val="-1"/>
        </w:rPr>
        <w:t xml:space="preserve"> </w:t>
      </w:r>
      <w:r>
        <w:t>527-537.</w:t>
      </w:r>
    </w:p>
    <w:p w:rsidR="006972B6" w:rsidRDefault="006972B6">
      <w:pPr>
        <w:pStyle w:val="BodyText"/>
        <w:spacing w:before="9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0" w:hanging="720"/>
        <w:jc w:val="both"/>
      </w:pPr>
      <w:proofErr w:type="spellStart"/>
      <w:proofErr w:type="gramStart"/>
      <w:r>
        <w:t>Kataria</w:t>
      </w:r>
      <w:proofErr w:type="spellEnd"/>
      <w:r>
        <w:t>,</w:t>
      </w:r>
      <w:r>
        <w:rPr>
          <w:spacing w:val="-4"/>
        </w:rPr>
        <w:t xml:space="preserve"> </w:t>
      </w:r>
      <w:r>
        <w:t>S.,</w:t>
      </w:r>
      <w:r>
        <w:rPr>
          <w:spacing w:val="-1"/>
        </w:rPr>
        <w:t xml:space="preserve"> </w:t>
      </w:r>
      <w:r>
        <w:t>&amp;</w:t>
      </w:r>
      <w:r>
        <w:rPr>
          <w:spacing w:val="-5"/>
        </w:rPr>
        <w:t xml:space="preserve"> </w:t>
      </w:r>
      <w:proofErr w:type="spellStart"/>
      <w:r>
        <w:t>Saini</w:t>
      </w:r>
      <w:proofErr w:type="spellEnd"/>
      <w:r>
        <w:t>,</w:t>
      </w:r>
      <w:r>
        <w:rPr>
          <w:spacing w:val="-4"/>
        </w:rPr>
        <w:t xml:space="preserve"> </w:t>
      </w:r>
      <w:r>
        <w:t>V.</w:t>
      </w:r>
      <w:r>
        <w:rPr>
          <w:spacing w:val="-3"/>
        </w:rPr>
        <w:t xml:space="preserve"> </w:t>
      </w:r>
      <w:r>
        <w:t>(2020).</w:t>
      </w:r>
      <w:proofErr w:type="gramEnd"/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mediating</w:t>
      </w:r>
      <w:r>
        <w:rPr>
          <w:spacing w:val="-6"/>
        </w:rPr>
        <w:t xml:space="preserve"> </w:t>
      </w:r>
      <w:r>
        <w:t>impact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customer</w:t>
      </w:r>
      <w:r>
        <w:rPr>
          <w:spacing w:val="-4"/>
        </w:rPr>
        <w:t xml:space="preserve"> </w:t>
      </w:r>
      <w:r>
        <w:t>satisfaction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relation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brand</w:t>
      </w:r>
      <w:r>
        <w:rPr>
          <w:spacing w:val="-57"/>
        </w:rPr>
        <w:t xml:space="preserve"> </w:t>
      </w:r>
      <w:r>
        <w:t>equity</w:t>
      </w:r>
      <w:r>
        <w:rPr>
          <w:spacing w:val="-6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brand</w:t>
      </w:r>
      <w:r>
        <w:rPr>
          <w:spacing w:val="-1"/>
        </w:rPr>
        <w:t xml:space="preserve"> </w:t>
      </w:r>
      <w:r>
        <w:t>loyalty:</w:t>
      </w:r>
      <w:r>
        <w:rPr>
          <w:spacing w:val="1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empirical</w:t>
      </w:r>
      <w:r>
        <w:rPr>
          <w:spacing w:val="-1"/>
        </w:rPr>
        <w:t xml:space="preserve"> </w:t>
      </w:r>
      <w:r>
        <w:t>synthesis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re-examination.</w:t>
      </w:r>
      <w:r>
        <w:rPr>
          <w:spacing w:val="-1"/>
        </w:rPr>
        <w:t xml:space="preserve"> </w:t>
      </w:r>
      <w:r>
        <w:rPr>
          <w:i/>
        </w:rPr>
        <w:t>South</w:t>
      </w:r>
      <w:r>
        <w:rPr>
          <w:i/>
          <w:spacing w:val="-1"/>
        </w:rPr>
        <w:t xml:space="preserve"> </w:t>
      </w:r>
      <w:r>
        <w:rPr>
          <w:i/>
        </w:rPr>
        <w:t>Asian</w:t>
      </w:r>
      <w:r>
        <w:rPr>
          <w:i/>
          <w:spacing w:val="-1"/>
        </w:rPr>
        <w:t xml:space="preserve"> </w:t>
      </w:r>
      <w:r>
        <w:rPr>
          <w:i/>
        </w:rPr>
        <w:t>Journal</w:t>
      </w:r>
      <w:r>
        <w:rPr>
          <w:i/>
          <w:spacing w:val="-58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r>
        <w:rPr>
          <w:i/>
        </w:rPr>
        <w:t>Business Studies</w:t>
      </w:r>
      <w:r>
        <w:t xml:space="preserve">, </w:t>
      </w:r>
      <w:r>
        <w:rPr>
          <w:i/>
        </w:rPr>
        <w:t>9</w:t>
      </w:r>
      <w:r>
        <w:t>(1), 62-87.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5" w:hanging="720"/>
        <w:jc w:val="both"/>
      </w:pPr>
      <w:r>
        <w:t>Kim,</w:t>
      </w:r>
      <w:r>
        <w:rPr>
          <w:spacing w:val="-7"/>
        </w:rPr>
        <w:t xml:space="preserve"> </w:t>
      </w:r>
      <w:r>
        <w:t>H.</w:t>
      </w:r>
      <w:r>
        <w:rPr>
          <w:spacing w:val="-7"/>
        </w:rPr>
        <w:t xml:space="preserve"> </w:t>
      </w:r>
      <w:r>
        <w:t>(2005).</w:t>
      </w:r>
      <w:r>
        <w:rPr>
          <w:spacing w:val="-6"/>
        </w:rPr>
        <w:t xml:space="preserve"> </w:t>
      </w:r>
      <w:r>
        <w:t>Consumer</w:t>
      </w:r>
      <w:r>
        <w:rPr>
          <w:spacing w:val="-7"/>
        </w:rPr>
        <w:t xml:space="preserve"> </w:t>
      </w:r>
      <w:r>
        <w:t>profiles</w:t>
      </w:r>
      <w:r>
        <w:rPr>
          <w:spacing w:val="-7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apparel</w:t>
      </w:r>
      <w:r>
        <w:rPr>
          <w:spacing w:val="-6"/>
        </w:rPr>
        <w:t xml:space="preserve"> </w:t>
      </w:r>
      <w:r>
        <w:t>product</w:t>
      </w:r>
      <w:r>
        <w:rPr>
          <w:spacing w:val="-6"/>
        </w:rPr>
        <w:t xml:space="preserve"> </w:t>
      </w:r>
      <w:r>
        <w:t>involvement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values.</w:t>
      </w:r>
      <w:r>
        <w:rPr>
          <w:spacing w:val="-6"/>
        </w:rPr>
        <w:t xml:space="preserve"> </w:t>
      </w:r>
      <w:r>
        <w:t>Journal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Fashion</w:t>
      </w:r>
      <w:r>
        <w:rPr>
          <w:spacing w:val="-57"/>
        </w:rPr>
        <w:t xml:space="preserve"> </w:t>
      </w:r>
      <w:r>
        <w:t>Marketing</w:t>
      </w:r>
      <w:r>
        <w:rPr>
          <w:spacing w:val="-4"/>
        </w:rPr>
        <w:t xml:space="preserve"> </w:t>
      </w:r>
      <w:r>
        <w:t>and Management, 9, 207-220.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0" w:hanging="720"/>
        <w:jc w:val="both"/>
      </w:pPr>
      <w:r>
        <w:t>Kim, R. B., Yoon, D. H., &amp; Yan, C. (2015). Effects of brand experience on brand trust, brand</w:t>
      </w:r>
      <w:r>
        <w:rPr>
          <w:spacing w:val="1"/>
        </w:rPr>
        <w:t xml:space="preserve"> </w:t>
      </w:r>
      <w:r>
        <w:t xml:space="preserve">satisfaction &amp; brand loyalty: Building SPA brands in </w:t>
      </w:r>
      <w:r>
        <w:t xml:space="preserve">South Korea. </w:t>
      </w:r>
      <w:proofErr w:type="gramStart"/>
      <w:r>
        <w:rPr>
          <w:i/>
        </w:rPr>
        <w:t>Actual Problems of</w:t>
      </w:r>
      <w:r>
        <w:rPr>
          <w:i/>
          <w:spacing w:val="1"/>
        </w:rPr>
        <w:t xml:space="preserve"> </w:t>
      </w:r>
      <w:r>
        <w:rPr>
          <w:i/>
        </w:rPr>
        <w:t>economics</w:t>
      </w:r>
      <w:r>
        <w:t>,</w:t>
      </w:r>
      <w:r>
        <w:rPr>
          <w:spacing w:val="-1"/>
        </w:rPr>
        <w:t xml:space="preserve"> </w:t>
      </w:r>
      <w:r>
        <w:rPr>
          <w:i/>
        </w:rPr>
        <w:t>168</w:t>
      </w:r>
      <w:r>
        <w:t>(6).</w:t>
      </w:r>
      <w:proofErr w:type="gramEnd"/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spacing w:line="345" w:lineRule="auto"/>
        <w:ind w:left="1086" w:right="553" w:hanging="720"/>
        <w:jc w:val="both"/>
      </w:pPr>
      <w:proofErr w:type="gramStart"/>
      <w:r>
        <w:t>Knox, S.D. &amp; Walker, D., 2003.</w:t>
      </w:r>
      <w:proofErr w:type="gramEnd"/>
      <w:r>
        <w:t xml:space="preserve"> </w:t>
      </w:r>
      <w:proofErr w:type="gramStart"/>
      <w:r>
        <w:t>Empirical developments in the measurement of involvement,</w:t>
      </w:r>
      <w:r>
        <w:rPr>
          <w:spacing w:val="1"/>
        </w:rPr>
        <w:t xml:space="preserve"> </w:t>
      </w:r>
      <w:r>
        <w:t>brand loyalty and their relationship in grocery markets.</w:t>
      </w:r>
      <w:proofErr w:type="gramEnd"/>
      <w:r>
        <w:t xml:space="preserve"> Journal of Strategic Marketing</w:t>
      </w:r>
      <w:r>
        <w:rPr>
          <w:spacing w:val="1"/>
        </w:rPr>
        <w:t xml:space="preserve"> </w:t>
      </w:r>
      <w:r>
        <w:t>11(7),</w:t>
      </w:r>
      <w:r>
        <w:rPr>
          <w:spacing w:val="-1"/>
        </w:rPr>
        <w:t xml:space="preserve"> </w:t>
      </w:r>
      <w:r>
        <w:t>271–286.</w:t>
      </w:r>
    </w:p>
    <w:p w:rsidR="006972B6" w:rsidRDefault="006972B6">
      <w:pPr>
        <w:pStyle w:val="BodyText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7" w:hanging="720"/>
        <w:jc w:val="both"/>
      </w:pPr>
      <w:proofErr w:type="spellStart"/>
      <w:proofErr w:type="gramStart"/>
      <w:r>
        <w:t>Koufaris</w:t>
      </w:r>
      <w:proofErr w:type="spellEnd"/>
      <w:r>
        <w:t>,</w:t>
      </w:r>
      <w:r>
        <w:rPr>
          <w:spacing w:val="1"/>
        </w:rPr>
        <w:t xml:space="preserve"> </w:t>
      </w:r>
      <w:r>
        <w:t>M.</w:t>
      </w:r>
      <w:r>
        <w:rPr>
          <w:spacing w:val="1"/>
        </w:rPr>
        <w:t xml:space="preserve"> </w:t>
      </w:r>
      <w:r>
        <w:t>(2002).</w:t>
      </w:r>
      <w:proofErr w:type="gramEnd"/>
      <w:r>
        <w:t xml:space="preserve"> </w:t>
      </w:r>
      <w:proofErr w:type="gramStart"/>
      <w:r>
        <w:t>Applying the technology acceptance model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flow theory to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consumer</w:t>
      </w:r>
      <w:r>
        <w:rPr>
          <w:spacing w:val="-1"/>
        </w:rPr>
        <w:t xml:space="preserve"> </w:t>
      </w:r>
      <w:r>
        <w:t>behavior.</w:t>
      </w:r>
      <w:proofErr w:type="gramEnd"/>
      <w:r>
        <w:rPr>
          <w:spacing w:val="1"/>
        </w:rPr>
        <w:t xml:space="preserve"> </w:t>
      </w:r>
      <w:r>
        <w:t>Information Systems Research, 13(2),</w:t>
      </w:r>
      <w:r>
        <w:rPr>
          <w:spacing w:val="-1"/>
        </w:rPr>
        <w:t xml:space="preserve"> </w:t>
      </w:r>
      <w:r>
        <w:t>205–223.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6" w:line="345" w:lineRule="auto"/>
        <w:ind w:left="1086" w:right="555" w:hanging="720"/>
        <w:jc w:val="both"/>
      </w:pPr>
      <w:proofErr w:type="spellStart"/>
      <w:proofErr w:type="gramStart"/>
      <w:r>
        <w:lastRenderedPageBreak/>
        <w:t>LaBarbera</w:t>
      </w:r>
      <w:proofErr w:type="spellEnd"/>
      <w:r>
        <w:t>,</w:t>
      </w:r>
      <w:r>
        <w:rPr>
          <w:spacing w:val="1"/>
        </w:rPr>
        <w:t xml:space="preserve"> </w:t>
      </w:r>
      <w:r>
        <w:t>P.,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Mazursky</w:t>
      </w:r>
      <w:proofErr w:type="spellEnd"/>
      <w:r>
        <w:t>,</w:t>
      </w:r>
      <w:r>
        <w:rPr>
          <w:spacing w:val="1"/>
        </w:rPr>
        <w:t xml:space="preserve"> </w:t>
      </w:r>
      <w:r>
        <w:t>D.</w:t>
      </w:r>
      <w:r>
        <w:rPr>
          <w:spacing w:val="1"/>
        </w:rPr>
        <w:t xml:space="preserve"> </w:t>
      </w:r>
      <w:r>
        <w:t>(1983).</w:t>
      </w:r>
      <w:proofErr w:type="gramEnd"/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longitudinal</w:t>
      </w:r>
      <w:r>
        <w:rPr>
          <w:spacing w:val="1"/>
        </w:rPr>
        <w:t xml:space="preserve"> </w:t>
      </w:r>
      <w:r>
        <w:t>assessment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consumer</w:t>
      </w:r>
      <w:r>
        <w:rPr>
          <w:spacing w:val="1"/>
        </w:rPr>
        <w:t xml:space="preserve"> </w:t>
      </w:r>
      <w:r>
        <w:t>satisfaction/dissatisfa</w:t>
      </w:r>
      <w:r>
        <w:t>ction: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dynamic</w:t>
      </w:r>
      <w:r>
        <w:rPr>
          <w:spacing w:val="1"/>
        </w:rPr>
        <w:t xml:space="preserve"> </w:t>
      </w:r>
      <w:r>
        <w:t>aspect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cognitive</w:t>
      </w:r>
      <w:r>
        <w:rPr>
          <w:spacing w:val="1"/>
        </w:rPr>
        <w:t xml:space="preserve"> </w:t>
      </w:r>
      <w:r>
        <w:t>process.</w:t>
      </w:r>
      <w:r>
        <w:rPr>
          <w:spacing w:val="1"/>
        </w:rPr>
        <w:t xml:space="preserve"> </w:t>
      </w:r>
      <w:r>
        <w:t>Journal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Marketing</w:t>
      </w:r>
      <w:r>
        <w:rPr>
          <w:spacing w:val="-4"/>
        </w:rPr>
        <w:t xml:space="preserve"> </w:t>
      </w:r>
      <w:r>
        <w:t>Research, 20,</w:t>
      </w:r>
      <w:r>
        <w:rPr>
          <w:spacing w:val="2"/>
        </w:rPr>
        <w:t xml:space="preserve"> </w:t>
      </w:r>
      <w:r>
        <w:t>393–404.</w:t>
      </w:r>
    </w:p>
    <w:p w:rsidR="006972B6" w:rsidRDefault="006972B6">
      <w:pPr>
        <w:pStyle w:val="BodyText"/>
        <w:rPr>
          <w:sz w:val="26"/>
        </w:rPr>
      </w:pPr>
    </w:p>
    <w:p w:rsidR="006972B6" w:rsidRDefault="00594A19">
      <w:pPr>
        <w:spacing w:line="343" w:lineRule="auto"/>
        <w:ind w:left="1086" w:right="551" w:hanging="720"/>
        <w:jc w:val="both"/>
        <w:rPr>
          <w:sz w:val="24"/>
        </w:rPr>
      </w:pPr>
      <w:proofErr w:type="gramStart"/>
      <w:r>
        <w:rPr>
          <w:sz w:val="24"/>
        </w:rPr>
        <w:t>Laming, C., &amp; Mason, K. (2014).</w:t>
      </w:r>
      <w:proofErr w:type="gramEnd"/>
      <w:r>
        <w:rPr>
          <w:sz w:val="24"/>
        </w:rPr>
        <w:t xml:space="preserve"> Customer experience—an analysis of the concept and its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performance in airline brands. </w:t>
      </w:r>
      <w:r>
        <w:rPr>
          <w:i/>
          <w:sz w:val="24"/>
        </w:rPr>
        <w:t>Research in Transportation Business &amp;</w:t>
      </w:r>
      <w:r>
        <w:rPr>
          <w:i/>
          <w:sz w:val="24"/>
        </w:rPr>
        <w:t xml:space="preserve"> Management</w:t>
      </w:r>
      <w:r>
        <w:rPr>
          <w:sz w:val="24"/>
        </w:rPr>
        <w:t xml:space="preserve">, </w:t>
      </w:r>
      <w:r>
        <w:rPr>
          <w:i/>
          <w:sz w:val="24"/>
        </w:rPr>
        <w:t>10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15-25.</w:t>
      </w:r>
    </w:p>
    <w:p w:rsidR="006972B6" w:rsidRDefault="00594A19">
      <w:pPr>
        <w:spacing w:before="7" w:line="261" w:lineRule="auto"/>
        <w:ind w:left="1086" w:right="551" w:hanging="720"/>
        <w:jc w:val="both"/>
        <w:rPr>
          <w:sz w:val="24"/>
        </w:rPr>
      </w:pPr>
      <w:proofErr w:type="gramStart"/>
      <w:r>
        <w:rPr>
          <w:sz w:val="24"/>
        </w:rPr>
        <w:t>Lau,</w:t>
      </w:r>
      <w:r>
        <w:rPr>
          <w:spacing w:val="-2"/>
          <w:sz w:val="24"/>
        </w:rPr>
        <w:t xml:space="preserve"> </w:t>
      </w:r>
      <w:r>
        <w:rPr>
          <w:sz w:val="24"/>
        </w:rPr>
        <w:t>G.</w:t>
      </w:r>
      <w:r>
        <w:rPr>
          <w:spacing w:val="-3"/>
          <w:sz w:val="24"/>
        </w:rPr>
        <w:t xml:space="preserve"> </w:t>
      </w:r>
      <w:r>
        <w:rPr>
          <w:sz w:val="24"/>
        </w:rPr>
        <w:t>T.,</w:t>
      </w:r>
      <w:r>
        <w:rPr>
          <w:spacing w:val="-2"/>
          <w:sz w:val="24"/>
        </w:rPr>
        <w:t xml:space="preserve"> </w:t>
      </w:r>
      <w:r>
        <w:rPr>
          <w:sz w:val="24"/>
        </w:rPr>
        <w:t>&amp; Lee,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4"/>
          <w:sz w:val="24"/>
        </w:rPr>
        <w:t xml:space="preserve"> </w:t>
      </w:r>
      <w:r>
        <w:rPr>
          <w:sz w:val="24"/>
        </w:rPr>
        <w:t>H.</w:t>
      </w:r>
      <w:r>
        <w:rPr>
          <w:spacing w:val="-3"/>
          <w:sz w:val="24"/>
        </w:rPr>
        <w:t xml:space="preserve"> </w:t>
      </w:r>
      <w:r>
        <w:rPr>
          <w:sz w:val="24"/>
        </w:rPr>
        <w:t>(1999).</w:t>
      </w:r>
      <w:proofErr w:type="gramEnd"/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Consumers'</w:t>
      </w:r>
      <w:r>
        <w:rPr>
          <w:spacing w:val="-6"/>
          <w:sz w:val="24"/>
        </w:rPr>
        <w:t xml:space="preserve"> </w:t>
      </w:r>
      <w:r>
        <w:rPr>
          <w:sz w:val="24"/>
        </w:rPr>
        <w:t>trust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brand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link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brand</w:t>
      </w:r>
      <w:r>
        <w:rPr>
          <w:spacing w:val="-3"/>
          <w:sz w:val="24"/>
        </w:rPr>
        <w:t xml:space="preserve"> </w:t>
      </w:r>
      <w:r>
        <w:rPr>
          <w:sz w:val="24"/>
        </w:rPr>
        <w:t>loyalty.</w:t>
      </w:r>
      <w:proofErr w:type="gramEnd"/>
      <w:r>
        <w:rPr>
          <w:spacing w:val="-3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Market-Focused Management</w:t>
      </w:r>
      <w:r>
        <w:rPr>
          <w:sz w:val="24"/>
        </w:rPr>
        <w:t>, 1, 341-370.</w:t>
      </w:r>
    </w:p>
    <w:p w:rsidR="006972B6" w:rsidRDefault="006972B6">
      <w:pPr>
        <w:pStyle w:val="BodyText"/>
        <w:spacing w:before="4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3" w:hanging="720"/>
        <w:jc w:val="both"/>
      </w:pPr>
      <w:proofErr w:type="spellStart"/>
      <w:proofErr w:type="gramStart"/>
      <w:r>
        <w:t>Leventhal</w:t>
      </w:r>
      <w:proofErr w:type="spellEnd"/>
      <w:r>
        <w:t xml:space="preserve">, R. C., Wallace, E., </w:t>
      </w:r>
      <w:proofErr w:type="spellStart"/>
      <w:r>
        <w:t>Buil</w:t>
      </w:r>
      <w:proofErr w:type="spellEnd"/>
      <w:r>
        <w:t xml:space="preserve">, I., &amp; de </w:t>
      </w:r>
      <w:proofErr w:type="spellStart"/>
      <w:r>
        <w:t>Chernatony</w:t>
      </w:r>
      <w:proofErr w:type="spellEnd"/>
      <w:r>
        <w:t>, L. (2014).</w:t>
      </w:r>
      <w:proofErr w:type="gramEnd"/>
      <w:r>
        <w:t xml:space="preserve"> Consumer engagement </w:t>
      </w:r>
      <w:r>
        <w:t>with</w:t>
      </w:r>
      <w:r>
        <w:rPr>
          <w:spacing w:val="1"/>
        </w:rPr>
        <w:t xml:space="preserve"> </w:t>
      </w:r>
      <w:r>
        <w:t xml:space="preserve">self-expressive brands: brand love and WOM outcomes. </w:t>
      </w:r>
      <w:r>
        <w:rPr>
          <w:i/>
        </w:rPr>
        <w:t>Journal of Product &amp; Brand</w:t>
      </w:r>
      <w:r>
        <w:rPr>
          <w:i/>
          <w:spacing w:val="1"/>
        </w:rPr>
        <w:t xml:space="preserve"> </w:t>
      </w:r>
      <w:r>
        <w:rPr>
          <w:i/>
        </w:rPr>
        <w:t>Management</w:t>
      </w:r>
      <w:r>
        <w:t>,</w:t>
      </w:r>
      <w:r>
        <w:rPr>
          <w:spacing w:val="-1"/>
        </w:rPr>
        <w:t xml:space="preserve"> </w:t>
      </w:r>
      <w:r>
        <w:t>23(1), 33-42.</w:t>
      </w:r>
    </w:p>
    <w:p w:rsidR="006972B6" w:rsidRDefault="006972B6">
      <w:pPr>
        <w:pStyle w:val="BodyText"/>
        <w:spacing w:before="8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2" w:hanging="720"/>
        <w:jc w:val="both"/>
      </w:pPr>
      <w:r>
        <w:t xml:space="preserve">Lin, L., Osman, Z., &amp; Wang, S. (2018). </w:t>
      </w:r>
      <w:proofErr w:type="gramStart"/>
      <w:r>
        <w:t>Indirect effect on trust on customer satisfaction and</w:t>
      </w:r>
      <w:r>
        <w:rPr>
          <w:spacing w:val="1"/>
        </w:rPr>
        <w:t xml:space="preserve"> </w:t>
      </w:r>
      <w:r>
        <w:t xml:space="preserve">customer loyalty relationship in Malaysian airline </w:t>
      </w:r>
      <w:r>
        <w:t>Industry.</w:t>
      </w:r>
      <w:proofErr w:type="gramEnd"/>
      <w:r>
        <w:t xml:space="preserve"> </w:t>
      </w:r>
      <w:r>
        <w:rPr>
          <w:i/>
        </w:rPr>
        <w:t>Journal of Economics and</w:t>
      </w:r>
      <w:r>
        <w:rPr>
          <w:i/>
          <w:spacing w:val="1"/>
        </w:rPr>
        <w:t xml:space="preserve"> </w:t>
      </w:r>
      <w:r>
        <w:rPr>
          <w:i/>
        </w:rPr>
        <w:t>Business</w:t>
      </w:r>
      <w:r>
        <w:t>,</w:t>
      </w:r>
      <w:r>
        <w:rPr>
          <w:spacing w:val="-1"/>
        </w:rPr>
        <w:t xml:space="preserve"> </w:t>
      </w:r>
      <w:r>
        <w:rPr>
          <w:i/>
        </w:rPr>
        <w:t>1</w:t>
      </w:r>
      <w:r>
        <w:t>(2), 134-142</w:t>
      </w:r>
    </w:p>
    <w:p w:rsidR="006972B6" w:rsidRDefault="006972B6">
      <w:pPr>
        <w:pStyle w:val="BodyText"/>
        <w:spacing w:before="9"/>
        <w:rPr>
          <w:sz w:val="26"/>
        </w:rPr>
      </w:pPr>
    </w:p>
    <w:p w:rsidR="006972B6" w:rsidRDefault="00594A19">
      <w:pPr>
        <w:spacing w:before="1" w:line="343" w:lineRule="auto"/>
        <w:ind w:left="1086" w:right="553" w:hanging="720"/>
        <w:jc w:val="both"/>
        <w:rPr>
          <w:sz w:val="24"/>
        </w:rPr>
      </w:pPr>
      <w:proofErr w:type="spellStart"/>
      <w:r>
        <w:rPr>
          <w:sz w:val="24"/>
        </w:rPr>
        <w:t>Maduretno</w:t>
      </w:r>
      <w:proofErr w:type="spellEnd"/>
      <w:r>
        <w:rPr>
          <w:sz w:val="24"/>
        </w:rPr>
        <w:t xml:space="preserve">, R. B. E. H. P., &amp; </w:t>
      </w:r>
      <w:proofErr w:type="spellStart"/>
      <w:r>
        <w:rPr>
          <w:sz w:val="24"/>
        </w:rPr>
        <w:t>Junaedi</w:t>
      </w:r>
      <w:proofErr w:type="spellEnd"/>
      <w:r>
        <w:rPr>
          <w:sz w:val="24"/>
        </w:rPr>
        <w:t xml:space="preserve">, M. S. (2022). </w:t>
      </w:r>
      <w:proofErr w:type="gramStart"/>
      <w:r>
        <w:rPr>
          <w:sz w:val="24"/>
        </w:rPr>
        <w:t>Exploring the effects of coffee shop brand</w:t>
      </w:r>
      <w:r>
        <w:rPr>
          <w:spacing w:val="1"/>
          <w:sz w:val="24"/>
        </w:rPr>
        <w:t xml:space="preserve"> </w:t>
      </w:r>
      <w:r>
        <w:rPr>
          <w:sz w:val="24"/>
        </w:rPr>
        <w:t>experience</w:t>
      </w:r>
      <w:r>
        <w:rPr>
          <w:spacing w:val="-7"/>
          <w:sz w:val="24"/>
        </w:rPr>
        <w:t xml:space="preserve"> </w:t>
      </w:r>
      <w:r>
        <w:rPr>
          <w:sz w:val="24"/>
        </w:rPr>
        <w:t>on</w:t>
      </w:r>
      <w:r>
        <w:rPr>
          <w:spacing w:val="-6"/>
          <w:sz w:val="24"/>
        </w:rPr>
        <w:t xml:space="preserve"> </w:t>
      </w:r>
      <w:r>
        <w:rPr>
          <w:sz w:val="24"/>
        </w:rPr>
        <w:t>loyalty: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roles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z w:val="24"/>
        </w:rPr>
        <w:t>brand</w:t>
      </w:r>
      <w:r>
        <w:rPr>
          <w:spacing w:val="-5"/>
          <w:sz w:val="24"/>
        </w:rPr>
        <w:t xml:space="preserve"> </w:t>
      </w:r>
      <w:r>
        <w:rPr>
          <w:sz w:val="24"/>
        </w:rPr>
        <w:t>love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brand</w:t>
      </w:r>
      <w:r>
        <w:rPr>
          <w:spacing w:val="-5"/>
          <w:sz w:val="24"/>
        </w:rPr>
        <w:t xml:space="preserve"> </w:t>
      </w:r>
      <w:r>
        <w:rPr>
          <w:sz w:val="24"/>
        </w:rPr>
        <w:t>trust.</w:t>
      </w:r>
      <w:proofErr w:type="gramEnd"/>
      <w:r>
        <w:rPr>
          <w:spacing w:val="-3"/>
          <w:sz w:val="24"/>
        </w:rPr>
        <w:t xml:space="preserve"> </w:t>
      </w:r>
      <w:proofErr w:type="spellStart"/>
      <w:r>
        <w:rPr>
          <w:i/>
          <w:sz w:val="24"/>
        </w:rPr>
        <w:t>Gadjah</w:t>
      </w:r>
      <w:proofErr w:type="spellEnd"/>
      <w:r>
        <w:rPr>
          <w:i/>
          <w:spacing w:val="-6"/>
          <w:sz w:val="24"/>
        </w:rPr>
        <w:t xml:space="preserve"> </w:t>
      </w:r>
      <w:proofErr w:type="spellStart"/>
      <w:r>
        <w:rPr>
          <w:i/>
          <w:sz w:val="24"/>
        </w:rPr>
        <w:t>Mada</w:t>
      </w:r>
      <w:proofErr w:type="spellEnd"/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Business</w:t>
      </w:r>
      <w:r>
        <w:rPr>
          <w:sz w:val="24"/>
        </w:rPr>
        <w:t xml:space="preserve">, </w:t>
      </w:r>
      <w:r>
        <w:rPr>
          <w:i/>
          <w:sz w:val="24"/>
        </w:rPr>
        <w:t>24</w:t>
      </w:r>
      <w:r>
        <w:rPr>
          <w:sz w:val="24"/>
        </w:rPr>
        <w:t>(3), 289-309.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before="1" w:line="343" w:lineRule="auto"/>
        <w:ind w:left="1086" w:right="551" w:hanging="720"/>
        <w:jc w:val="both"/>
      </w:pPr>
      <w:proofErr w:type="spellStart"/>
      <w:proofErr w:type="gramStart"/>
      <w:r>
        <w:t>Mazodier</w:t>
      </w:r>
      <w:proofErr w:type="spellEnd"/>
      <w:r>
        <w:t xml:space="preserve">, M., &amp; </w:t>
      </w:r>
      <w:proofErr w:type="spellStart"/>
      <w:r>
        <w:t>Merunka</w:t>
      </w:r>
      <w:proofErr w:type="spellEnd"/>
      <w:r>
        <w:t>, D. (2011).</w:t>
      </w:r>
      <w:proofErr w:type="gramEnd"/>
      <w:r>
        <w:t xml:space="preserve"> Achieving brand loyalty through sponsorship: The role of</w:t>
      </w:r>
      <w:r>
        <w:rPr>
          <w:spacing w:val="1"/>
        </w:rPr>
        <w:t xml:space="preserve"> </w:t>
      </w:r>
      <w:r>
        <w:t>fit</w:t>
      </w:r>
      <w:r>
        <w:rPr>
          <w:spacing w:val="-1"/>
        </w:rPr>
        <w:t xml:space="preserve"> </w:t>
      </w:r>
      <w:r>
        <w:t>congruity. Journal of</w:t>
      </w:r>
      <w:r>
        <w:rPr>
          <w:spacing w:val="1"/>
        </w:rPr>
        <w:t xml:space="preserve"> </w:t>
      </w:r>
      <w:r>
        <w:t>Academy</w:t>
      </w:r>
      <w:r>
        <w:rPr>
          <w:spacing w:val="-5"/>
        </w:rPr>
        <w:t xml:space="preserve"> </w:t>
      </w:r>
      <w:r>
        <w:t>of Marketing</w:t>
      </w:r>
      <w:r>
        <w:rPr>
          <w:spacing w:val="-3"/>
        </w:rPr>
        <w:t xml:space="preserve"> </w:t>
      </w:r>
      <w:r>
        <w:t>Science, 40(6), 807-820</w:t>
      </w:r>
    </w:p>
    <w:p w:rsidR="006972B6" w:rsidRDefault="00594A19">
      <w:pPr>
        <w:spacing w:before="5" w:line="658" w:lineRule="exact"/>
        <w:ind w:left="366" w:right="1087"/>
        <w:rPr>
          <w:sz w:val="24"/>
        </w:rPr>
      </w:pPr>
      <w:proofErr w:type="gramStart"/>
      <w:r>
        <w:rPr>
          <w:sz w:val="24"/>
        </w:rPr>
        <w:t xml:space="preserve">Moorman et al. (1992), </w:t>
      </w:r>
      <w:r>
        <w:rPr>
          <w:i/>
          <w:sz w:val="24"/>
        </w:rPr>
        <w:t>Journal of Research in Business and Man</w:t>
      </w:r>
      <w:r>
        <w:rPr>
          <w:i/>
          <w:sz w:val="24"/>
        </w:rPr>
        <w:t xml:space="preserve">agement </w:t>
      </w:r>
      <w:r>
        <w:rPr>
          <w:sz w:val="24"/>
        </w:rPr>
        <w:t>Volume 3.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Morgan,</w:t>
      </w:r>
      <w:r>
        <w:rPr>
          <w:spacing w:val="-1"/>
          <w:sz w:val="24"/>
        </w:rPr>
        <w:t xml:space="preserve"> </w:t>
      </w:r>
      <w:r>
        <w:rPr>
          <w:sz w:val="24"/>
        </w:rPr>
        <w:t>M.R. &amp;</w:t>
      </w:r>
      <w:r>
        <w:rPr>
          <w:spacing w:val="-3"/>
          <w:sz w:val="24"/>
        </w:rPr>
        <w:t xml:space="preserve"> </w:t>
      </w:r>
      <w:r>
        <w:rPr>
          <w:sz w:val="24"/>
        </w:rPr>
        <w:t>Hunt, S.D. (1994)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The</w:t>
      </w:r>
      <w:proofErr w:type="gramEnd"/>
      <w:r>
        <w:rPr>
          <w:sz w:val="24"/>
        </w:rPr>
        <w:t xml:space="preserve"> commitment-trust theory</w:t>
      </w:r>
      <w:r>
        <w:rPr>
          <w:spacing w:val="-6"/>
          <w:sz w:val="24"/>
        </w:rPr>
        <w:t xml:space="preserve"> </w:t>
      </w:r>
      <w:r>
        <w:rPr>
          <w:sz w:val="24"/>
        </w:rPr>
        <w:t>of relationship marketing.</w:t>
      </w:r>
    </w:p>
    <w:p w:rsidR="006972B6" w:rsidRDefault="00594A19">
      <w:pPr>
        <w:spacing w:before="54"/>
        <w:ind w:left="1100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Marketing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58(3):</w:t>
      </w:r>
      <w:r>
        <w:rPr>
          <w:spacing w:val="-1"/>
          <w:sz w:val="24"/>
        </w:rPr>
        <w:t xml:space="preserve"> </w:t>
      </w:r>
      <w:r>
        <w:rPr>
          <w:sz w:val="24"/>
        </w:rPr>
        <w:t>20-38.</w:t>
      </w:r>
    </w:p>
    <w:p w:rsidR="006972B6" w:rsidRDefault="006972B6">
      <w:pPr>
        <w:pStyle w:val="BodyText"/>
        <w:rPr>
          <w:sz w:val="33"/>
        </w:rPr>
      </w:pPr>
    </w:p>
    <w:p w:rsidR="006972B6" w:rsidRDefault="00594A19">
      <w:pPr>
        <w:pStyle w:val="BodyText"/>
        <w:spacing w:line="343" w:lineRule="auto"/>
        <w:ind w:left="1086" w:right="556" w:hanging="720"/>
        <w:jc w:val="both"/>
      </w:pPr>
      <w:r>
        <w:rPr>
          <w:spacing w:val="-1"/>
        </w:rPr>
        <w:t>Morgan-Thomas,</w:t>
      </w:r>
      <w:r>
        <w:rPr>
          <w:spacing w:val="-12"/>
        </w:rPr>
        <w:t xml:space="preserve"> </w:t>
      </w:r>
      <w:r>
        <w:rPr>
          <w:spacing w:val="-1"/>
        </w:rPr>
        <w:t>A.</w:t>
      </w:r>
      <w:r>
        <w:rPr>
          <w:spacing w:val="-13"/>
        </w:rPr>
        <w:t xml:space="preserve"> </w:t>
      </w:r>
      <w:r>
        <w:rPr>
          <w:spacing w:val="-1"/>
        </w:rPr>
        <w:t>&amp;</w:t>
      </w:r>
      <w:r>
        <w:rPr>
          <w:spacing w:val="-14"/>
        </w:rPr>
        <w:t xml:space="preserve"> </w:t>
      </w:r>
      <w:proofErr w:type="spellStart"/>
      <w:r>
        <w:rPr>
          <w:spacing w:val="-1"/>
        </w:rPr>
        <w:t>Veloutsou</w:t>
      </w:r>
      <w:proofErr w:type="spellEnd"/>
      <w:r>
        <w:rPr>
          <w:spacing w:val="-1"/>
        </w:rPr>
        <w:t>,</w:t>
      </w:r>
      <w:r>
        <w:rPr>
          <w:spacing w:val="-11"/>
        </w:rPr>
        <w:t xml:space="preserve"> </w:t>
      </w:r>
      <w:r>
        <w:t>C.</w:t>
      </w:r>
      <w:r>
        <w:rPr>
          <w:spacing w:val="-12"/>
        </w:rPr>
        <w:t xml:space="preserve"> </w:t>
      </w:r>
      <w:r>
        <w:t>(2013),</w:t>
      </w:r>
      <w:r>
        <w:rPr>
          <w:spacing w:val="-13"/>
        </w:rPr>
        <w:t xml:space="preserve"> </w:t>
      </w:r>
      <w:r>
        <w:t>“Beyond</w:t>
      </w:r>
      <w:r>
        <w:rPr>
          <w:spacing w:val="-11"/>
        </w:rPr>
        <w:t xml:space="preserve"> </w:t>
      </w:r>
      <w:r>
        <w:t>technology</w:t>
      </w:r>
      <w:r>
        <w:rPr>
          <w:spacing w:val="-17"/>
        </w:rPr>
        <w:t xml:space="preserve"> </w:t>
      </w:r>
      <w:r>
        <w:t>acceptance:</w:t>
      </w:r>
      <w:r>
        <w:rPr>
          <w:spacing w:val="-12"/>
        </w:rPr>
        <w:t xml:space="preserve"> </w:t>
      </w:r>
      <w:r>
        <w:t>Brand</w:t>
      </w:r>
      <w:r>
        <w:rPr>
          <w:spacing w:val="-11"/>
        </w:rPr>
        <w:t xml:space="preserve"> </w:t>
      </w:r>
      <w:r>
        <w:t>relationships</w:t>
      </w:r>
      <w:r>
        <w:rPr>
          <w:spacing w:val="-58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online</w:t>
      </w:r>
      <w:r>
        <w:rPr>
          <w:spacing w:val="-1"/>
        </w:rPr>
        <w:t xml:space="preserve"> </w:t>
      </w:r>
      <w:r>
        <w:t>brand experience”,</w:t>
      </w:r>
      <w:r>
        <w:rPr>
          <w:spacing w:val="3"/>
        </w:rPr>
        <w:t xml:space="preserve"> </w:t>
      </w:r>
      <w:r>
        <w:rPr>
          <w:i/>
        </w:rPr>
        <w:t>Journal of Business</w:t>
      </w:r>
      <w:r>
        <w:rPr>
          <w:i/>
          <w:spacing w:val="-1"/>
        </w:rPr>
        <w:t xml:space="preserve"> </w:t>
      </w:r>
      <w:r>
        <w:rPr>
          <w:i/>
        </w:rPr>
        <w:t>Research</w:t>
      </w:r>
      <w:r>
        <w:t>, 66(1), 21-</w:t>
      </w:r>
      <w:r>
        <w:rPr>
          <w:spacing w:val="-2"/>
        </w:rPr>
        <w:t xml:space="preserve"> </w:t>
      </w:r>
      <w:r>
        <w:t>27.</w:t>
      </w:r>
    </w:p>
    <w:p w:rsidR="006972B6" w:rsidRDefault="006972B6">
      <w:pPr>
        <w:pStyle w:val="BodyText"/>
        <w:spacing w:before="6"/>
        <w:rPr>
          <w:sz w:val="26"/>
        </w:rPr>
      </w:pPr>
    </w:p>
    <w:p w:rsidR="006972B6" w:rsidRDefault="00594A19">
      <w:pPr>
        <w:spacing w:before="1" w:line="343" w:lineRule="auto"/>
        <w:ind w:left="1086" w:right="549" w:hanging="720"/>
        <w:jc w:val="both"/>
        <w:rPr>
          <w:sz w:val="24"/>
        </w:rPr>
      </w:pPr>
      <w:proofErr w:type="gramStart"/>
      <w:r>
        <w:rPr>
          <w:sz w:val="24"/>
        </w:rPr>
        <w:t>Oliver, (2010).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Customer satisfaction.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Wiley International Encyclopedia of Marketing</w:t>
      </w:r>
      <w:r>
        <w:rPr>
          <w:sz w:val="24"/>
        </w:rPr>
        <w:t>, 2021.</w:t>
      </w:r>
      <w:proofErr w:type="gramEnd"/>
      <w:r>
        <w:rPr>
          <w:sz w:val="24"/>
        </w:rPr>
        <w:t xml:space="preserve"> 14,</w:t>
      </w:r>
      <w:r>
        <w:rPr>
          <w:spacing w:val="1"/>
          <w:sz w:val="24"/>
        </w:rPr>
        <w:t xml:space="preserve"> </w:t>
      </w:r>
      <w:r>
        <w:rPr>
          <w:sz w:val="24"/>
        </w:rPr>
        <w:t>(3),</w:t>
      </w:r>
      <w:r>
        <w:rPr>
          <w:spacing w:val="-1"/>
          <w:sz w:val="24"/>
        </w:rPr>
        <w:t xml:space="preserve"> </w:t>
      </w:r>
      <w:r>
        <w:rPr>
          <w:sz w:val="24"/>
        </w:rPr>
        <w:t>278-291,</w:t>
      </w:r>
    </w:p>
    <w:p w:rsidR="006972B6" w:rsidRDefault="006972B6">
      <w:pPr>
        <w:spacing w:line="343" w:lineRule="auto"/>
        <w:jc w:val="both"/>
        <w:rPr>
          <w:sz w:val="24"/>
        </w:rPr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spacing w:before="79" w:line="350" w:lineRule="auto"/>
        <w:ind w:left="1095" w:hanging="730"/>
        <w:rPr>
          <w:sz w:val="24"/>
        </w:rPr>
      </w:pPr>
      <w:r>
        <w:rPr>
          <w:color w:val="212121"/>
          <w:sz w:val="24"/>
        </w:rPr>
        <w:lastRenderedPageBreak/>
        <w:t>Oliver,</w:t>
      </w:r>
      <w:r>
        <w:rPr>
          <w:color w:val="212121"/>
          <w:spacing w:val="-5"/>
          <w:sz w:val="24"/>
        </w:rPr>
        <w:t xml:space="preserve"> </w:t>
      </w:r>
      <w:r>
        <w:rPr>
          <w:color w:val="212121"/>
          <w:sz w:val="24"/>
        </w:rPr>
        <w:t>R.</w:t>
      </w:r>
      <w:r>
        <w:rPr>
          <w:color w:val="212121"/>
          <w:spacing w:val="-1"/>
          <w:sz w:val="24"/>
        </w:rPr>
        <w:t xml:space="preserve"> </w:t>
      </w:r>
      <w:r>
        <w:rPr>
          <w:color w:val="212121"/>
          <w:sz w:val="24"/>
        </w:rPr>
        <w:t>L.</w:t>
      </w:r>
      <w:r>
        <w:rPr>
          <w:color w:val="212121"/>
          <w:spacing w:val="-5"/>
          <w:sz w:val="24"/>
        </w:rPr>
        <w:t xml:space="preserve"> </w:t>
      </w:r>
      <w:r>
        <w:rPr>
          <w:color w:val="212121"/>
          <w:sz w:val="24"/>
        </w:rPr>
        <w:t>(1997).</w:t>
      </w:r>
      <w:r>
        <w:rPr>
          <w:color w:val="212121"/>
          <w:spacing w:val="-5"/>
          <w:sz w:val="24"/>
        </w:rPr>
        <w:t xml:space="preserve"> </w:t>
      </w:r>
      <w:proofErr w:type="gramStart"/>
      <w:r>
        <w:rPr>
          <w:color w:val="212121"/>
          <w:sz w:val="24"/>
        </w:rPr>
        <w:t>Emotional</w:t>
      </w:r>
      <w:r>
        <w:rPr>
          <w:color w:val="212121"/>
          <w:spacing w:val="-5"/>
          <w:sz w:val="24"/>
        </w:rPr>
        <w:t xml:space="preserve"> </w:t>
      </w:r>
      <w:r>
        <w:rPr>
          <w:color w:val="212121"/>
          <w:sz w:val="24"/>
        </w:rPr>
        <w:t>expression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in</w:t>
      </w:r>
      <w:r>
        <w:rPr>
          <w:color w:val="212121"/>
          <w:spacing w:val="-6"/>
          <w:sz w:val="24"/>
        </w:rPr>
        <w:t xml:space="preserve"> </w:t>
      </w:r>
      <w:r>
        <w:rPr>
          <w:color w:val="212121"/>
          <w:sz w:val="24"/>
        </w:rPr>
        <w:t>the</w:t>
      </w:r>
      <w:r>
        <w:rPr>
          <w:color w:val="212121"/>
          <w:spacing w:val="-8"/>
          <w:sz w:val="24"/>
        </w:rPr>
        <w:t xml:space="preserve"> </w:t>
      </w:r>
      <w:r>
        <w:rPr>
          <w:color w:val="212121"/>
          <w:sz w:val="24"/>
        </w:rPr>
        <w:t>satisfaction</w:t>
      </w:r>
      <w:r>
        <w:rPr>
          <w:color w:val="212121"/>
          <w:spacing w:val="-4"/>
          <w:sz w:val="24"/>
        </w:rPr>
        <w:t xml:space="preserve"> </w:t>
      </w:r>
      <w:r>
        <w:rPr>
          <w:color w:val="212121"/>
          <w:sz w:val="24"/>
        </w:rPr>
        <w:t>response.</w:t>
      </w:r>
      <w:proofErr w:type="gramEnd"/>
      <w:r>
        <w:rPr>
          <w:color w:val="212121"/>
          <w:spacing w:val="-3"/>
          <w:sz w:val="24"/>
        </w:rPr>
        <w:t xml:space="preserve"> </w:t>
      </w:r>
      <w:r>
        <w:rPr>
          <w:i/>
          <w:color w:val="212121"/>
          <w:sz w:val="24"/>
        </w:rPr>
        <w:t>Satisfaction:</w:t>
      </w:r>
      <w:r>
        <w:rPr>
          <w:i/>
          <w:color w:val="212121"/>
          <w:spacing w:val="-5"/>
          <w:sz w:val="24"/>
        </w:rPr>
        <w:t xml:space="preserve"> </w:t>
      </w:r>
      <w:r>
        <w:rPr>
          <w:i/>
          <w:color w:val="212121"/>
          <w:sz w:val="24"/>
        </w:rPr>
        <w:t>A</w:t>
      </w:r>
      <w:r>
        <w:rPr>
          <w:i/>
          <w:color w:val="212121"/>
          <w:spacing w:val="-4"/>
          <w:sz w:val="24"/>
        </w:rPr>
        <w:t xml:space="preserve"> </w:t>
      </w:r>
      <w:r>
        <w:rPr>
          <w:i/>
          <w:color w:val="212121"/>
          <w:sz w:val="24"/>
        </w:rPr>
        <w:t>behavioral</w:t>
      </w:r>
      <w:r>
        <w:rPr>
          <w:i/>
          <w:color w:val="212121"/>
          <w:spacing w:val="-57"/>
          <w:sz w:val="24"/>
        </w:rPr>
        <w:t xml:space="preserve"> </w:t>
      </w:r>
      <w:r>
        <w:rPr>
          <w:i/>
          <w:color w:val="212121"/>
          <w:sz w:val="24"/>
        </w:rPr>
        <w:t>perspective</w:t>
      </w:r>
      <w:r>
        <w:rPr>
          <w:i/>
          <w:color w:val="212121"/>
          <w:spacing w:val="-2"/>
          <w:sz w:val="24"/>
        </w:rPr>
        <w:t xml:space="preserve"> </w:t>
      </w:r>
      <w:r>
        <w:rPr>
          <w:i/>
          <w:color w:val="212121"/>
          <w:sz w:val="24"/>
        </w:rPr>
        <w:t>on the</w:t>
      </w:r>
      <w:r>
        <w:rPr>
          <w:i/>
          <w:color w:val="212121"/>
          <w:spacing w:val="-1"/>
          <w:sz w:val="24"/>
        </w:rPr>
        <w:t xml:space="preserve"> </w:t>
      </w:r>
      <w:r>
        <w:rPr>
          <w:i/>
          <w:color w:val="212121"/>
          <w:sz w:val="24"/>
        </w:rPr>
        <w:t>consumer</w:t>
      </w:r>
      <w:r>
        <w:rPr>
          <w:color w:val="212121"/>
          <w:sz w:val="24"/>
        </w:rPr>
        <w:t>,</w:t>
      </w:r>
    </w:p>
    <w:p w:rsidR="006972B6" w:rsidRDefault="006972B6">
      <w:pPr>
        <w:pStyle w:val="BodyText"/>
        <w:spacing w:before="1"/>
        <w:rPr>
          <w:sz w:val="25"/>
        </w:rPr>
      </w:pPr>
    </w:p>
    <w:p w:rsidR="006972B6" w:rsidRDefault="00594A19">
      <w:pPr>
        <w:pStyle w:val="BodyText"/>
        <w:spacing w:line="343" w:lineRule="auto"/>
        <w:ind w:left="1086" w:right="547" w:hanging="720"/>
      </w:pPr>
      <w:r>
        <w:t>Oliver,</w:t>
      </w:r>
      <w:r>
        <w:rPr>
          <w:spacing w:val="16"/>
        </w:rPr>
        <w:t xml:space="preserve"> </w:t>
      </w:r>
      <w:r>
        <w:t>R.L.</w:t>
      </w:r>
      <w:r>
        <w:rPr>
          <w:spacing w:val="16"/>
        </w:rPr>
        <w:t xml:space="preserve"> </w:t>
      </w:r>
      <w:r>
        <w:t>(1977).</w:t>
      </w:r>
      <w:r>
        <w:rPr>
          <w:spacing w:val="15"/>
        </w:rPr>
        <w:t xml:space="preserve"> </w:t>
      </w:r>
      <w:r>
        <w:t>‘Effect</w:t>
      </w:r>
      <w:r>
        <w:rPr>
          <w:spacing w:val="17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expectation</w:t>
      </w:r>
      <w:r>
        <w:rPr>
          <w:spacing w:val="17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disconfirmation</w:t>
      </w:r>
      <w:r>
        <w:rPr>
          <w:spacing w:val="16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post</w:t>
      </w:r>
      <w:r>
        <w:rPr>
          <w:spacing w:val="17"/>
        </w:rPr>
        <w:t xml:space="preserve"> </w:t>
      </w:r>
      <w:r>
        <w:t>exposure</w:t>
      </w:r>
      <w:r>
        <w:rPr>
          <w:spacing w:val="15"/>
        </w:rPr>
        <w:t xml:space="preserve"> </w:t>
      </w:r>
      <w:r>
        <w:t>product</w:t>
      </w:r>
      <w:r>
        <w:rPr>
          <w:spacing w:val="-57"/>
        </w:rPr>
        <w:t xml:space="preserve"> </w:t>
      </w:r>
      <w:r>
        <w:t>evaluations:</w:t>
      </w:r>
      <w:r>
        <w:rPr>
          <w:spacing w:val="-9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alternative</w:t>
      </w:r>
      <w:r>
        <w:rPr>
          <w:spacing w:val="-11"/>
        </w:rPr>
        <w:t xml:space="preserve"> </w:t>
      </w:r>
      <w:r>
        <w:t>interpretation’.</w:t>
      </w:r>
      <w:r>
        <w:rPr>
          <w:spacing w:val="-7"/>
        </w:rPr>
        <w:t xml:space="preserve"> </w:t>
      </w:r>
      <w:r>
        <w:rPr>
          <w:i/>
        </w:rPr>
        <w:t>Journal</w:t>
      </w:r>
      <w:r>
        <w:rPr>
          <w:i/>
          <w:spacing w:val="-8"/>
        </w:rPr>
        <w:t xml:space="preserve"> </w:t>
      </w:r>
      <w:r>
        <w:rPr>
          <w:i/>
        </w:rPr>
        <w:t>of</w:t>
      </w:r>
      <w:r>
        <w:rPr>
          <w:i/>
          <w:spacing w:val="-9"/>
        </w:rPr>
        <w:t xml:space="preserve"> </w:t>
      </w:r>
      <w:r>
        <w:rPr>
          <w:i/>
        </w:rPr>
        <w:t>Applied</w:t>
      </w:r>
      <w:r>
        <w:rPr>
          <w:i/>
          <w:spacing w:val="-9"/>
        </w:rPr>
        <w:t xml:space="preserve"> </w:t>
      </w:r>
      <w:r>
        <w:rPr>
          <w:i/>
        </w:rPr>
        <w:t>Psychology</w:t>
      </w:r>
      <w:r>
        <w:t>,</w:t>
      </w:r>
      <w:r>
        <w:rPr>
          <w:spacing w:val="-7"/>
        </w:rPr>
        <w:t xml:space="preserve"> </w:t>
      </w:r>
      <w:r>
        <w:t>62(4),</w:t>
      </w:r>
      <w:r>
        <w:rPr>
          <w:spacing w:val="-9"/>
        </w:rPr>
        <w:t xml:space="preserve"> </w:t>
      </w:r>
      <w:r>
        <w:t>480-486.</w:t>
      </w:r>
    </w:p>
    <w:p w:rsidR="006972B6" w:rsidRDefault="006972B6">
      <w:pPr>
        <w:pStyle w:val="BodyText"/>
        <w:spacing w:before="9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hanging="720"/>
      </w:pPr>
      <w:r>
        <w:t>Oliver,</w:t>
      </w:r>
      <w:r>
        <w:rPr>
          <w:spacing w:val="43"/>
        </w:rPr>
        <w:t xml:space="preserve"> </w:t>
      </w:r>
      <w:r>
        <w:t>R.L.</w:t>
      </w:r>
      <w:r>
        <w:rPr>
          <w:spacing w:val="43"/>
        </w:rPr>
        <w:t xml:space="preserve"> </w:t>
      </w:r>
      <w:r>
        <w:t>(1980).</w:t>
      </w:r>
      <w:r>
        <w:rPr>
          <w:spacing w:val="42"/>
        </w:rPr>
        <w:t xml:space="preserve"> </w:t>
      </w:r>
      <w:proofErr w:type="gramStart"/>
      <w:r>
        <w:t>‘A</w:t>
      </w:r>
      <w:r>
        <w:rPr>
          <w:spacing w:val="44"/>
        </w:rPr>
        <w:t xml:space="preserve"> </w:t>
      </w:r>
      <w:r>
        <w:t>cognitive</w:t>
      </w:r>
      <w:r>
        <w:rPr>
          <w:spacing w:val="42"/>
        </w:rPr>
        <w:t xml:space="preserve"> </w:t>
      </w:r>
      <w:r>
        <w:t>model</w:t>
      </w:r>
      <w:r>
        <w:rPr>
          <w:spacing w:val="43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antecedents</w:t>
      </w:r>
      <w:r>
        <w:rPr>
          <w:spacing w:val="44"/>
        </w:rPr>
        <w:t xml:space="preserve"> </w:t>
      </w:r>
      <w:r>
        <w:t>and</w:t>
      </w:r>
      <w:r>
        <w:rPr>
          <w:spacing w:val="43"/>
        </w:rPr>
        <w:t xml:space="preserve"> </w:t>
      </w:r>
      <w:r>
        <w:t>consequences</w:t>
      </w:r>
      <w:r>
        <w:rPr>
          <w:spacing w:val="43"/>
        </w:rPr>
        <w:t xml:space="preserve"> </w:t>
      </w:r>
      <w:r>
        <w:t>of</w:t>
      </w:r>
      <w:r>
        <w:rPr>
          <w:spacing w:val="42"/>
        </w:rPr>
        <w:t xml:space="preserve"> </w:t>
      </w:r>
      <w:r>
        <w:t>satisfaction</w:t>
      </w:r>
      <w:r>
        <w:rPr>
          <w:spacing w:val="-57"/>
        </w:rPr>
        <w:t xml:space="preserve"> </w:t>
      </w:r>
      <w:r>
        <w:t>decisions.</w:t>
      </w:r>
      <w:proofErr w:type="gramEnd"/>
      <w:r>
        <w:rPr>
          <w:spacing w:val="-1"/>
        </w:rPr>
        <w:t xml:space="preserve"> </w:t>
      </w:r>
      <w:r>
        <w:rPr>
          <w:i/>
        </w:rPr>
        <w:t>Journal of Marketing Research</w:t>
      </w:r>
      <w:r>
        <w:t>, 17, 460-490.</w:t>
      </w:r>
    </w:p>
    <w:p w:rsidR="006972B6" w:rsidRDefault="00594A19">
      <w:pPr>
        <w:pStyle w:val="BodyText"/>
        <w:spacing w:line="360" w:lineRule="auto"/>
        <w:ind w:left="1100" w:right="1460" w:hanging="735"/>
      </w:pPr>
      <w:r>
        <w:t>Oliver,</w:t>
      </w:r>
      <w:r>
        <w:rPr>
          <w:spacing w:val="-2"/>
        </w:rPr>
        <w:t xml:space="preserve"> </w:t>
      </w:r>
      <w:r>
        <w:t>R.L. (1997).</w:t>
      </w:r>
      <w:r>
        <w:rPr>
          <w:spacing w:val="-1"/>
        </w:rPr>
        <w:t xml:space="preserve"> </w:t>
      </w:r>
      <w:r>
        <w:t>Satisfaction: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behavioral</w:t>
      </w:r>
      <w:r>
        <w:rPr>
          <w:spacing w:val="-2"/>
        </w:rPr>
        <w:t xml:space="preserve"> </w:t>
      </w:r>
      <w:r>
        <w:t>perspective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consumer.</w:t>
      </w:r>
      <w:r>
        <w:rPr>
          <w:spacing w:val="-2"/>
        </w:rPr>
        <w:t xml:space="preserve"> </w:t>
      </w:r>
      <w:r>
        <w:t>New</w:t>
      </w:r>
      <w:r>
        <w:rPr>
          <w:spacing w:val="-2"/>
        </w:rPr>
        <w:t xml:space="preserve"> </w:t>
      </w:r>
      <w:r>
        <w:t>York:</w:t>
      </w:r>
      <w:r>
        <w:rPr>
          <w:spacing w:val="-57"/>
        </w:rPr>
        <w:t xml:space="preserve"> </w:t>
      </w:r>
      <w:r>
        <w:t>Irwin/McGraw-Hill.</w:t>
      </w:r>
    </w:p>
    <w:p w:rsidR="006972B6" w:rsidRDefault="006972B6">
      <w:pPr>
        <w:pStyle w:val="BodyText"/>
        <w:spacing w:before="8"/>
      </w:pPr>
    </w:p>
    <w:p w:rsidR="006972B6" w:rsidRDefault="00594A19">
      <w:pPr>
        <w:ind w:left="366"/>
        <w:rPr>
          <w:sz w:val="24"/>
        </w:rPr>
      </w:pPr>
      <w:r>
        <w:rPr>
          <w:sz w:val="24"/>
        </w:rPr>
        <w:t>Oliver,</w:t>
      </w:r>
      <w:r>
        <w:rPr>
          <w:spacing w:val="-2"/>
          <w:sz w:val="24"/>
        </w:rPr>
        <w:t xml:space="preserve"> </w:t>
      </w:r>
      <w:r>
        <w:rPr>
          <w:sz w:val="24"/>
        </w:rPr>
        <w:t>R.L. (1999).</w:t>
      </w:r>
      <w:r>
        <w:rPr>
          <w:spacing w:val="-2"/>
          <w:sz w:val="24"/>
        </w:rPr>
        <w:t xml:space="preserve"> </w:t>
      </w:r>
      <w:proofErr w:type="gramStart"/>
      <w:r>
        <w:rPr>
          <w:sz w:val="24"/>
        </w:rPr>
        <w:t>‘Whence customer</w:t>
      </w:r>
      <w:r>
        <w:rPr>
          <w:spacing w:val="-2"/>
          <w:sz w:val="24"/>
        </w:rPr>
        <w:t xml:space="preserve"> </w:t>
      </w:r>
      <w:r>
        <w:rPr>
          <w:sz w:val="24"/>
        </w:rPr>
        <w:t>loyalty?’</w:t>
      </w:r>
      <w:proofErr w:type="gramEnd"/>
      <w:r>
        <w:rPr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Marketing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63,</w:t>
      </w:r>
      <w:r>
        <w:rPr>
          <w:spacing w:val="-1"/>
          <w:sz w:val="24"/>
        </w:rPr>
        <w:t xml:space="preserve"> </w:t>
      </w:r>
      <w:r>
        <w:rPr>
          <w:sz w:val="24"/>
        </w:rPr>
        <w:t>33-44</w:t>
      </w:r>
    </w:p>
    <w:p w:rsidR="006972B6" w:rsidRDefault="006972B6">
      <w:pPr>
        <w:pStyle w:val="BodyText"/>
        <w:spacing w:before="11"/>
        <w:rPr>
          <w:sz w:val="36"/>
        </w:rPr>
      </w:pPr>
    </w:p>
    <w:p w:rsidR="006972B6" w:rsidRDefault="00594A19">
      <w:pPr>
        <w:pStyle w:val="BodyText"/>
        <w:spacing w:line="343" w:lineRule="auto"/>
        <w:ind w:left="1086" w:right="551" w:hanging="720"/>
        <w:jc w:val="both"/>
      </w:pPr>
      <w:r>
        <w:t>Park,</w:t>
      </w:r>
      <w:r>
        <w:rPr>
          <w:spacing w:val="-10"/>
        </w:rPr>
        <w:t xml:space="preserve"> </w:t>
      </w:r>
      <w:r>
        <w:t>C.,</w:t>
      </w:r>
      <w:r>
        <w:rPr>
          <w:spacing w:val="-9"/>
        </w:rPr>
        <w:t xml:space="preserve"> </w:t>
      </w:r>
      <w:proofErr w:type="spellStart"/>
      <w:r>
        <w:t>Whan</w:t>
      </w:r>
      <w:proofErr w:type="spellEnd"/>
      <w:r>
        <w:t>,</w:t>
      </w:r>
      <w:r>
        <w:rPr>
          <w:spacing w:val="-9"/>
        </w:rPr>
        <w:t xml:space="preserve"> </w:t>
      </w:r>
      <w:r>
        <w:t>D.J.,</w:t>
      </w:r>
      <w:r>
        <w:rPr>
          <w:spacing w:val="-10"/>
        </w:rPr>
        <w:t xml:space="preserve"> </w:t>
      </w:r>
      <w:proofErr w:type="spellStart"/>
      <w:r>
        <w:t>MacInnis</w:t>
      </w:r>
      <w:proofErr w:type="spellEnd"/>
      <w:r>
        <w:t>,</w:t>
      </w:r>
      <w:r>
        <w:rPr>
          <w:spacing w:val="-8"/>
        </w:rPr>
        <w:t xml:space="preserve"> </w:t>
      </w:r>
      <w:r>
        <w:t>J.P.,</w:t>
      </w:r>
      <w:r>
        <w:rPr>
          <w:spacing w:val="-9"/>
        </w:rPr>
        <w:t xml:space="preserve"> </w:t>
      </w:r>
      <w:proofErr w:type="spellStart"/>
      <w:r>
        <w:t>Eisingerich</w:t>
      </w:r>
      <w:proofErr w:type="spellEnd"/>
      <w:r>
        <w:t>,</w:t>
      </w:r>
      <w:r>
        <w:rPr>
          <w:spacing w:val="-6"/>
        </w:rPr>
        <w:t xml:space="preserve"> </w:t>
      </w:r>
      <w:r>
        <w:t>A.B.</w:t>
      </w:r>
      <w:r>
        <w:rPr>
          <w:spacing w:val="-10"/>
        </w:rPr>
        <w:t xml:space="preserve"> </w:t>
      </w:r>
      <w:r>
        <w:t>and</w:t>
      </w:r>
      <w:r>
        <w:rPr>
          <w:spacing w:val="-4"/>
        </w:rPr>
        <w:t xml:space="preserve"> </w:t>
      </w:r>
      <w:proofErr w:type="spellStart"/>
      <w:r>
        <w:t>Iacobucci</w:t>
      </w:r>
      <w:proofErr w:type="spellEnd"/>
      <w:r>
        <w:t>,</w:t>
      </w:r>
      <w:r>
        <w:rPr>
          <w:spacing w:val="-8"/>
        </w:rPr>
        <w:t xml:space="preserve"> </w:t>
      </w:r>
      <w:r>
        <w:t>D.</w:t>
      </w:r>
      <w:r>
        <w:rPr>
          <w:spacing w:val="-8"/>
        </w:rPr>
        <w:t xml:space="preserve"> </w:t>
      </w:r>
      <w:r>
        <w:t>(2010)</w:t>
      </w:r>
      <w:r>
        <w:rPr>
          <w:spacing w:val="-9"/>
        </w:rPr>
        <w:t xml:space="preserve"> </w:t>
      </w:r>
      <w:r>
        <w:t>Brand</w:t>
      </w:r>
      <w:r>
        <w:rPr>
          <w:spacing w:val="-9"/>
        </w:rPr>
        <w:t xml:space="preserve"> </w:t>
      </w:r>
      <w:r>
        <w:t>attachment</w:t>
      </w:r>
      <w:r>
        <w:rPr>
          <w:spacing w:val="-58"/>
        </w:rPr>
        <w:t xml:space="preserve"> </w:t>
      </w:r>
      <w:r>
        <w:t>and brand attitude strength: Conceptual and empirical differentiation of two critical</w:t>
      </w:r>
      <w:r>
        <w:t xml:space="preserve"> brand</w:t>
      </w:r>
      <w:r>
        <w:rPr>
          <w:spacing w:val="-57"/>
        </w:rPr>
        <w:t xml:space="preserve"> </w:t>
      </w:r>
      <w:r>
        <w:t>equity</w:t>
      </w:r>
      <w:r>
        <w:rPr>
          <w:spacing w:val="-6"/>
        </w:rPr>
        <w:t xml:space="preserve"> </w:t>
      </w:r>
      <w:r>
        <w:t xml:space="preserve">drivers. </w:t>
      </w:r>
      <w:r>
        <w:rPr>
          <w:i/>
        </w:rPr>
        <w:t>Journal of</w:t>
      </w:r>
      <w:r>
        <w:rPr>
          <w:i/>
          <w:spacing w:val="2"/>
        </w:rPr>
        <w:t xml:space="preserve"> </w:t>
      </w:r>
      <w:r>
        <w:rPr>
          <w:i/>
        </w:rPr>
        <w:t>Marketing</w:t>
      </w:r>
      <w:r>
        <w:rPr>
          <w:i/>
          <w:spacing w:val="1"/>
        </w:rPr>
        <w:t xml:space="preserve"> </w:t>
      </w:r>
      <w:r>
        <w:t>74(6): 1-17.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4" w:hanging="720"/>
        <w:jc w:val="both"/>
      </w:pPr>
      <w:proofErr w:type="spellStart"/>
      <w:r>
        <w:rPr>
          <w:spacing w:val="-1"/>
        </w:rPr>
        <w:t>Pratiwi</w:t>
      </w:r>
      <w:proofErr w:type="spellEnd"/>
      <w:r>
        <w:rPr>
          <w:spacing w:val="-1"/>
        </w:rPr>
        <w:t>,</w:t>
      </w:r>
      <w:r>
        <w:rPr>
          <w:spacing w:val="-10"/>
        </w:rPr>
        <w:t xml:space="preserve"> </w:t>
      </w:r>
      <w:r>
        <w:rPr>
          <w:spacing w:val="-1"/>
        </w:rPr>
        <w:t>R.</w:t>
      </w:r>
      <w:r>
        <w:rPr>
          <w:spacing w:val="-10"/>
        </w:rPr>
        <w:t xml:space="preserve"> </w:t>
      </w:r>
      <w:r>
        <w:rPr>
          <w:spacing w:val="-1"/>
        </w:rPr>
        <w:t>S.,</w:t>
      </w:r>
      <w:r>
        <w:rPr>
          <w:spacing w:val="-12"/>
        </w:rPr>
        <w:t xml:space="preserve"> </w:t>
      </w:r>
      <w:proofErr w:type="spellStart"/>
      <w:r>
        <w:rPr>
          <w:spacing w:val="-1"/>
        </w:rPr>
        <w:t>Salim</w:t>
      </w:r>
      <w:proofErr w:type="spellEnd"/>
      <w:r>
        <w:rPr>
          <w:spacing w:val="-1"/>
        </w:rPr>
        <w:t>,</w:t>
      </w:r>
      <w:r>
        <w:rPr>
          <w:spacing w:val="-10"/>
        </w:rPr>
        <w:t xml:space="preserve"> </w:t>
      </w:r>
      <w:r>
        <w:t>U.,</w:t>
      </w:r>
      <w:r>
        <w:rPr>
          <w:spacing w:val="-14"/>
        </w:rPr>
        <w:t xml:space="preserve"> </w:t>
      </w:r>
      <w:r>
        <w:t>&amp;</w:t>
      </w:r>
      <w:r>
        <w:rPr>
          <w:spacing w:val="-12"/>
        </w:rPr>
        <w:t xml:space="preserve"> </w:t>
      </w:r>
      <w:proofErr w:type="spellStart"/>
      <w:r>
        <w:t>Sunaryo</w:t>
      </w:r>
      <w:proofErr w:type="spellEnd"/>
      <w:r>
        <w:t>,</w:t>
      </w:r>
      <w:r>
        <w:rPr>
          <w:spacing w:val="-10"/>
        </w:rPr>
        <w:t xml:space="preserve"> </w:t>
      </w:r>
      <w:r>
        <w:t>S.</w:t>
      </w:r>
      <w:r>
        <w:rPr>
          <w:spacing w:val="-10"/>
        </w:rPr>
        <w:t xml:space="preserve"> </w:t>
      </w:r>
      <w:r>
        <w:t>(2021).</w:t>
      </w:r>
      <w:r>
        <w:rPr>
          <w:spacing w:val="-10"/>
        </w:rPr>
        <w:t xml:space="preserve"> </w:t>
      </w:r>
      <w:proofErr w:type="gramStart"/>
      <w:r>
        <w:t>The</w:t>
      </w:r>
      <w:r>
        <w:rPr>
          <w:spacing w:val="-11"/>
        </w:rPr>
        <w:t xml:space="preserve"> </w:t>
      </w:r>
      <w:r>
        <w:t>effect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brand</w:t>
      </w:r>
      <w:r>
        <w:rPr>
          <w:spacing w:val="-6"/>
        </w:rPr>
        <w:t xml:space="preserve"> </w:t>
      </w:r>
      <w:r>
        <w:t>experience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perceived</w:t>
      </w:r>
      <w:r>
        <w:rPr>
          <w:spacing w:val="-11"/>
        </w:rPr>
        <w:t xml:space="preserve"> </w:t>
      </w:r>
      <w:r>
        <w:t>value</w:t>
      </w:r>
      <w:r>
        <w:rPr>
          <w:spacing w:val="-57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brand loyalty</w:t>
      </w:r>
      <w:r>
        <w:rPr>
          <w:spacing w:val="-5"/>
        </w:rPr>
        <w:t xml:space="preserve"> </w:t>
      </w:r>
      <w:r>
        <w:t>mediated by</w:t>
      </w:r>
      <w:r>
        <w:rPr>
          <w:spacing w:val="-5"/>
        </w:rPr>
        <w:t xml:space="preserve"> </w:t>
      </w:r>
      <w:r>
        <w:t>brand trust.</w:t>
      </w:r>
      <w:proofErr w:type="gramEnd"/>
      <w:r>
        <w:rPr>
          <w:spacing w:val="2"/>
        </w:rPr>
        <w:t xml:space="preserve"> </w:t>
      </w:r>
      <w:proofErr w:type="spellStart"/>
      <w:r>
        <w:rPr>
          <w:i/>
        </w:rPr>
        <w:t>Jurnal</w:t>
      </w:r>
      <w:proofErr w:type="spellEnd"/>
      <w:r>
        <w:rPr>
          <w:i/>
          <w:spacing w:val="2"/>
        </w:rPr>
        <w:t xml:space="preserve"> </w:t>
      </w:r>
      <w:proofErr w:type="spellStart"/>
      <w:r>
        <w:rPr>
          <w:i/>
        </w:rPr>
        <w:t>Aplikasi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Manajemen</w:t>
      </w:r>
      <w:proofErr w:type="spellEnd"/>
      <w:r>
        <w:t xml:space="preserve">, </w:t>
      </w:r>
      <w:r>
        <w:rPr>
          <w:i/>
        </w:rPr>
        <w:t>19</w:t>
      </w:r>
      <w:r>
        <w:t>(2), 310-318.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ind w:left="366"/>
      </w:pPr>
      <w:r>
        <w:t>Roy,</w:t>
      </w:r>
      <w:r>
        <w:rPr>
          <w:spacing w:val="19"/>
        </w:rPr>
        <w:t xml:space="preserve"> </w:t>
      </w:r>
      <w:r>
        <w:t>S.K.,</w:t>
      </w:r>
      <w:r>
        <w:rPr>
          <w:spacing w:val="18"/>
        </w:rPr>
        <w:t xml:space="preserve"> </w:t>
      </w:r>
      <w:proofErr w:type="spellStart"/>
      <w:r>
        <w:t>Eshghi</w:t>
      </w:r>
      <w:proofErr w:type="spellEnd"/>
      <w:r>
        <w:t>,</w:t>
      </w:r>
      <w:r>
        <w:rPr>
          <w:spacing w:val="20"/>
        </w:rPr>
        <w:t xml:space="preserve"> </w:t>
      </w:r>
      <w:r>
        <w:t>A.</w:t>
      </w:r>
      <w:r>
        <w:rPr>
          <w:spacing w:val="18"/>
        </w:rPr>
        <w:t xml:space="preserve"> </w:t>
      </w:r>
      <w:r>
        <w:t>and</w:t>
      </w:r>
      <w:r>
        <w:rPr>
          <w:spacing w:val="20"/>
        </w:rPr>
        <w:t xml:space="preserve"> </w:t>
      </w:r>
      <w:proofErr w:type="spellStart"/>
      <w:r>
        <w:t>Sarkar</w:t>
      </w:r>
      <w:proofErr w:type="spellEnd"/>
      <w:r>
        <w:t>,</w:t>
      </w:r>
      <w:r>
        <w:rPr>
          <w:spacing w:val="18"/>
        </w:rPr>
        <w:t xml:space="preserve"> </w:t>
      </w:r>
      <w:r>
        <w:t>A.</w:t>
      </w:r>
      <w:r>
        <w:rPr>
          <w:spacing w:val="19"/>
        </w:rPr>
        <w:t xml:space="preserve"> </w:t>
      </w:r>
      <w:r>
        <w:t>(2013),</w:t>
      </w:r>
      <w:r>
        <w:rPr>
          <w:spacing w:val="21"/>
        </w:rPr>
        <w:t xml:space="preserve"> </w:t>
      </w:r>
      <w:r>
        <w:t>‘’Antecedents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consequences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brand</w:t>
      </w:r>
      <w:r>
        <w:rPr>
          <w:spacing w:val="19"/>
        </w:rPr>
        <w:t xml:space="preserve"> </w:t>
      </w:r>
      <w:r>
        <w:t>love.’’,</w:t>
      </w:r>
    </w:p>
    <w:p w:rsidR="006972B6" w:rsidRDefault="00594A19">
      <w:pPr>
        <w:spacing w:before="120"/>
        <w:ind w:left="1086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Brand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 20,</w:t>
      </w:r>
      <w:r>
        <w:rPr>
          <w:spacing w:val="-1"/>
          <w:sz w:val="24"/>
        </w:rPr>
        <w:t xml:space="preserve"> </w:t>
      </w:r>
      <w:r>
        <w:rPr>
          <w:sz w:val="24"/>
        </w:rPr>
        <w:t>325 –</w:t>
      </w:r>
      <w:r>
        <w:rPr>
          <w:spacing w:val="-1"/>
          <w:sz w:val="24"/>
        </w:rPr>
        <w:t xml:space="preserve"> </w:t>
      </w:r>
      <w:r>
        <w:rPr>
          <w:sz w:val="24"/>
        </w:rPr>
        <w:t>332</w:t>
      </w:r>
    </w:p>
    <w:p w:rsidR="006972B6" w:rsidRDefault="006972B6">
      <w:pPr>
        <w:pStyle w:val="BodyText"/>
        <w:spacing w:before="11"/>
        <w:rPr>
          <w:sz w:val="36"/>
        </w:rPr>
      </w:pPr>
    </w:p>
    <w:p w:rsidR="006972B6" w:rsidRDefault="00594A19">
      <w:pPr>
        <w:pStyle w:val="BodyText"/>
        <w:spacing w:line="343" w:lineRule="auto"/>
        <w:ind w:left="1086" w:right="553" w:hanging="720"/>
        <w:jc w:val="both"/>
      </w:pPr>
      <w:r>
        <w:t xml:space="preserve">Silva, V. D. R., &amp; </w:t>
      </w:r>
      <w:proofErr w:type="spellStart"/>
      <w:r>
        <w:t>Alwi</w:t>
      </w:r>
      <w:proofErr w:type="spellEnd"/>
      <w:r>
        <w:t xml:space="preserve">, F. S. (2006). </w:t>
      </w:r>
      <w:proofErr w:type="gramStart"/>
      <w:r>
        <w:t xml:space="preserve">Cognitive, affective attributes and conative, </w:t>
      </w:r>
      <w:proofErr w:type="spellStart"/>
      <w:r>
        <w:t>behavioural</w:t>
      </w:r>
      <w:proofErr w:type="spellEnd"/>
      <w:r>
        <w:rPr>
          <w:spacing w:val="1"/>
        </w:rPr>
        <w:t xml:space="preserve"> </w:t>
      </w:r>
      <w:r>
        <w:t>responses in retail corporate branding.</w:t>
      </w:r>
      <w:proofErr w:type="gramEnd"/>
      <w:r>
        <w:t xml:space="preserve"> </w:t>
      </w:r>
      <w:r>
        <w:rPr>
          <w:i/>
        </w:rPr>
        <w:t>Journal of Product &amp; Brand Management</w:t>
      </w:r>
      <w:r>
        <w:t>, 15(5),</w:t>
      </w:r>
      <w:r>
        <w:rPr>
          <w:spacing w:val="1"/>
        </w:rPr>
        <w:t xml:space="preserve"> </w:t>
      </w:r>
      <w:r>
        <w:t>293-305.</w:t>
      </w:r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spacing w:line="343" w:lineRule="auto"/>
        <w:ind w:left="1086" w:right="552" w:hanging="720"/>
        <w:jc w:val="both"/>
        <w:rPr>
          <w:sz w:val="24"/>
        </w:rPr>
      </w:pPr>
      <w:proofErr w:type="gramStart"/>
      <w:r>
        <w:rPr>
          <w:sz w:val="24"/>
        </w:rPr>
        <w:t xml:space="preserve">Sweeney, J. &amp; </w:t>
      </w:r>
      <w:proofErr w:type="spellStart"/>
      <w:r>
        <w:rPr>
          <w:sz w:val="24"/>
        </w:rPr>
        <w:t>Swait</w:t>
      </w:r>
      <w:proofErr w:type="spellEnd"/>
      <w:r>
        <w:rPr>
          <w:sz w:val="24"/>
        </w:rPr>
        <w:t xml:space="preserve">, J. (2008), “The effects of brand credibility on customer loyalty”, </w:t>
      </w:r>
      <w:r>
        <w:rPr>
          <w:i/>
          <w:sz w:val="24"/>
        </w:rPr>
        <w:t>Journal 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Retailing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Consumer Services,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15(3), 179-193.</w:t>
      </w:r>
      <w:proofErr w:type="gramEnd"/>
    </w:p>
    <w:p w:rsidR="006972B6" w:rsidRDefault="006972B6">
      <w:pPr>
        <w:pStyle w:val="BodyText"/>
        <w:spacing w:before="7"/>
        <w:rPr>
          <w:sz w:val="26"/>
        </w:rPr>
      </w:pPr>
    </w:p>
    <w:p w:rsidR="006972B6" w:rsidRDefault="00594A19">
      <w:pPr>
        <w:pStyle w:val="BodyText"/>
        <w:spacing w:line="343" w:lineRule="auto"/>
        <w:ind w:left="1086" w:right="551" w:hanging="720"/>
        <w:jc w:val="both"/>
        <w:rPr>
          <w:i/>
        </w:rPr>
      </w:pPr>
      <w:proofErr w:type="spellStart"/>
      <w:r>
        <w:t>Vavra</w:t>
      </w:r>
      <w:proofErr w:type="spellEnd"/>
      <w:r>
        <w:t>, T.G.</w:t>
      </w:r>
      <w:r>
        <w:t xml:space="preserve"> (1997). </w:t>
      </w:r>
      <w:proofErr w:type="gramStart"/>
      <w:r>
        <w:t>Improving your measurement of customer satisfaction: A guide to creating,</w:t>
      </w:r>
      <w:r>
        <w:rPr>
          <w:spacing w:val="1"/>
        </w:rPr>
        <w:t xml:space="preserve"> </w:t>
      </w:r>
      <w:r>
        <w:t>conducting,</w:t>
      </w:r>
      <w:r>
        <w:rPr>
          <w:spacing w:val="1"/>
        </w:rPr>
        <w:t xml:space="preserve"> </w:t>
      </w:r>
      <w:r>
        <w:t>analyzing,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reporting</w:t>
      </w:r>
      <w:r>
        <w:rPr>
          <w:spacing w:val="1"/>
        </w:rPr>
        <w:t xml:space="preserve"> </w:t>
      </w:r>
      <w:r>
        <w:t>customer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measurement</w:t>
      </w:r>
      <w:r>
        <w:rPr>
          <w:spacing w:val="1"/>
        </w:rPr>
        <w:t xml:space="preserve"> </w:t>
      </w:r>
      <w:r>
        <w:t>programs.</w:t>
      </w:r>
      <w:proofErr w:type="gramEnd"/>
      <w:r>
        <w:rPr>
          <w:spacing w:val="1"/>
        </w:rPr>
        <w:t xml:space="preserve"> </w:t>
      </w:r>
      <w:r>
        <w:rPr>
          <w:i/>
        </w:rPr>
        <w:t>American</w:t>
      </w:r>
      <w:r>
        <w:rPr>
          <w:i/>
          <w:spacing w:val="-1"/>
        </w:rPr>
        <w:t xml:space="preserve"> </w:t>
      </w:r>
      <w:r>
        <w:rPr>
          <w:i/>
        </w:rPr>
        <w:t>Society</w:t>
      </w:r>
      <w:r>
        <w:rPr>
          <w:i/>
          <w:spacing w:val="-1"/>
        </w:rPr>
        <w:t xml:space="preserve"> </w:t>
      </w:r>
      <w:r>
        <w:rPr>
          <w:i/>
        </w:rPr>
        <w:t>for Quality</w:t>
      </w:r>
    </w:p>
    <w:p w:rsidR="006972B6" w:rsidRDefault="006972B6">
      <w:pPr>
        <w:spacing w:line="343" w:lineRule="auto"/>
        <w:jc w:val="both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BodyText"/>
        <w:spacing w:before="79" w:line="350" w:lineRule="auto"/>
        <w:ind w:left="1095" w:hanging="730"/>
      </w:pPr>
      <w:proofErr w:type="gramStart"/>
      <w:r>
        <w:rPr>
          <w:color w:val="212121"/>
        </w:rPr>
        <w:lastRenderedPageBreak/>
        <w:t>Wong,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7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Zhou,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L.</w:t>
      </w:r>
      <w:r>
        <w:rPr>
          <w:color w:val="212121"/>
          <w:spacing w:val="8"/>
        </w:rPr>
        <w:t xml:space="preserve"> </w:t>
      </w:r>
      <w:r>
        <w:rPr>
          <w:color w:val="212121"/>
        </w:rPr>
        <w:t>(2005).</w:t>
      </w:r>
      <w:proofErr w:type="gramEnd"/>
      <w:r>
        <w:rPr>
          <w:color w:val="212121"/>
          <w:spacing w:val="5"/>
        </w:rPr>
        <w:t xml:space="preserve"> </w:t>
      </w:r>
      <w:r>
        <w:rPr>
          <w:color w:val="212121"/>
        </w:rPr>
        <w:t>Consumers’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motivations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consumption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of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foreign</w:t>
      </w:r>
      <w:r>
        <w:rPr>
          <w:color w:val="212121"/>
          <w:spacing w:val="5"/>
        </w:rPr>
        <w:t xml:space="preserve"> </w:t>
      </w:r>
      <w:r>
        <w:rPr>
          <w:color w:val="212121"/>
        </w:rPr>
        <w:t>products:</w:t>
      </w:r>
      <w:r>
        <w:rPr>
          <w:color w:val="212121"/>
          <w:spacing w:val="6"/>
        </w:rPr>
        <w:t xml:space="preserve"> </w:t>
      </w:r>
      <w:r>
        <w:rPr>
          <w:color w:val="212121"/>
        </w:rPr>
        <w:t>An</w:t>
      </w:r>
      <w:r>
        <w:rPr>
          <w:color w:val="212121"/>
          <w:spacing w:val="-57"/>
        </w:rPr>
        <w:t xml:space="preserve"> </w:t>
      </w:r>
      <w:r>
        <w:rPr>
          <w:color w:val="212121"/>
        </w:rPr>
        <w:t>empirical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test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in the People’s Republic of</w:t>
      </w:r>
      <w:r>
        <w:rPr>
          <w:color w:val="212121"/>
          <w:spacing w:val="-3"/>
        </w:rPr>
        <w:t xml:space="preserve"> </w:t>
      </w:r>
      <w:r>
        <w:rPr>
          <w:color w:val="212121"/>
        </w:rPr>
        <w:t>China.</w:t>
      </w:r>
    </w:p>
    <w:p w:rsidR="006972B6" w:rsidRDefault="006972B6">
      <w:pPr>
        <w:pStyle w:val="BodyText"/>
        <w:spacing w:before="1"/>
        <w:rPr>
          <w:sz w:val="25"/>
        </w:rPr>
      </w:pPr>
    </w:p>
    <w:p w:rsidR="006972B6" w:rsidRDefault="00594A19">
      <w:pPr>
        <w:pStyle w:val="BodyText"/>
        <w:spacing w:line="343" w:lineRule="auto"/>
        <w:ind w:left="1086" w:hanging="720"/>
      </w:pPr>
      <w:r>
        <w:t>Yi,</w:t>
      </w:r>
      <w:r>
        <w:rPr>
          <w:spacing w:val="44"/>
        </w:rPr>
        <w:t xml:space="preserve"> </w:t>
      </w:r>
      <w:r>
        <w:t>Y.</w:t>
      </w:r>
      <w:r>
        <w:rPr>
          <w:spacing w:val="43"/>
        </w:rPr>
        <w:t xml:space="preserve"> </w:t>
      </w:r>
      <w:r>
        <w:t>(1990).</w:t>
      </w:r>
      <w:r>
        <w:rPr>
          <w:spacing w:val="44"/>
        </w:rPr>
        <w:t xml:space="preserve"> </w:t>
      </w:r>
      <w:proofErr w:type="gramStart"/>
      <w:r>
        <w:t>A</w:t>
      </w:r>
      <w:r>
        <w:rPr>
          <w:spacing w:val="46"/>
        </w:rPr>
        <w:t xml:space="preserve"> </w:t>
      </w:r>
      <w:r>
        <w:t>critical</w:t>
      </w:r>
      <w:r>
        <w:rPr>
          <w:spacing w:val="45"/>
        </w:rPr>
        <w:t xml:space="preserve"> </w:t>
      </w:r>
      <w:r>
        <w:t>review</w:t>
      </w:r>
      <w:r>
        <w:rPr>
          <w:spacing w:val="45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consumer</w:t>
      </w:r>
      <w:r>
        <w:rPr>
          <w:spacing w:val="44"/>
        </w:rPr>
        <w:t xml:space="preserve"> </w:t>
      </w:r>
      <w:r>
        <w:t>satisfaction.</w:t>
      </w:r>
      <w:proofErr w:type="gramEnd"/>
      <w:r>
        <w:rPr>
          <w:spacing w:val="46"/>
        </w:rPr>
        <w:t xml:space="preserve"> </w:t>
      </w:r>
      <w:proofErr w:type="gramStart"/>
      <w:r>
        <w:t>In</w:t>
      </w:r>
      <w:r>
        <w:rPr>
          <w:spacing w:val="47"/>
        </w:rPr>
        <w:t xml:space="preserve"> </w:t>
      </w:r>
      <w:r>
        <w:t>V.</w:t>
      </w:r>
      <w:r>
        <w:rPr>
          <w:spacing w:val="46"/>
        </w:rPr>
        <w:t xml:space="preserve"> </w:t>
      </w:r>
      <w:proofErr w:type="spellStart"/>
      <w:r>
        <w:t>Zeithaml</w:t>
      </w:r>
      <w:proofErr w:type="spellEnd"/>
      <w:r>
        <w:t>,</w:t>
      </w:r>
      <w:r>
        <w:rPr>
          <w:spacing w:val="44"/>
        </w:rPr>
        <w:t xml:space="preserve"> </w:t>
      </w:r>
      <w:r>
        <w:t>(Eds.).</w:t>
      </w:r>
      <w:proofErr w:type="gramEnd"/>
      <w:r>
        <w:rPr>
          <w:spacing w:val="44"/>
        </w:rPr>
        <w:t xml:space="preserve"> </w:t>
      </w:r>
      <w:r>
        <w:rPr>
          <w:i/>
        </w:rPr>
        <w:t>Review</w:t>
      </w:r>
      <w:r>
        <w:rPr>
          <w:i/>
          <w:spacing w:val="44"/>
        </w:rPr>
        <w:t xml:space="preserve"> </w:t>
      </w:r>
      <w:r>
        <w:rPr>
          <w:i/>
        </w:rPr>
        <w:t>of</w:t>
      </w:r>
      <w:r>
        <w:rPr>
          <w:i/>
          <w:spacing w:val="-57"/>
        </w:rPr>
        <w:t xml:space="preserve"> </w:t>
      </w:r>
      <w:r>
        <w:rPr>
          <w:i/>
        </w:rPr>
        <w:t>marketing,</w:t>
      </w:r>
      <w:r>
        <w:rPr>
          <w:i/>
          <w:spacing w:val="-1"/>
        </w:rPr>
        <w:t xml:space="preserve"> </w:t>
      </w:r>
      <w:r>
        <w:t>68-123.</w:t>
      </w:r>
    </w:p>
    <w:p w:rsidR="006972B6" w:rsidRDefault="006972B6">
      <w:pPr>
        <w:spacing w:line="343" w:lineRule="auto"/>
        <w:sectPr w:rsidR="006972B6">
          <w:pgSz w:w="12240" w:h="15840"/>
          <w:pgMar w:top="1360" w:right="880" w:bottom="1240" w:left="1060" w:header="0" w:footer="971" w:gutter="0"/>
          <w:cols w:space="720"/>
        </w:sectPr>
      </w:pPr>
    </w:p>
    <w:p w:rsidR="006972B6" w:rsidRDefault="00594A19">
      <w:pPr>
        <w:pStyle w:val="Heading1"/>
        <w:ind w:right="506"/>
      </w:pPr>
      <w:bookmarkStart w:id="42" w:name="_bookmark37"/>
      <w:bookmarkEnd w:id="42"/>
      <w:r>
        <w:lastRenderedPageBreak/>
        <w:t>APPENDIX</w:t>
      </w:r>
    </w:p>
    <w:p w:rsidR="006972B6" w:rsidRDefault="006972B6">
      <w:pPr>
        <w:pStyle w:val="BodyText"/>
        <w:spacing w:before="5"/>
        <w:rPr>
          <w:b/>
          <w:sz w:val="43"/>
        </w:rPr>
      </w:pPr>
    </w:p>
    <w:p w:rsidR="006972B6" w:rsidRDefault="00594A19">
      <w:pPr>
        <w:pStyle w:val="Heading2"/>
        <w:ind w:left="366" w:firstLine="0"/>
        <w:jc w:val="left"/>
      </w:pPr>
      <w:r>
        <w:t>Survey</w:t>
      </w:r>
      <w:r>
        <w:rPr>
          <w:spacing w:val="-4"/>
        </w:rPr>
        <w:t xml:space="preserve"> </w:t>
      </w:r>
      <w:r>
        <w:t>Questionnaire</w:t>
      </w:r>
    </w:p>
    <w:p w:rsidR="006972B6" w:rsidRDefault="00594A19">
      <w:pPr>
        <w:pStyle w:val="Heading3"/>
        <w:tabs>
          <w:tab w:val="left" w:pos="4279"/>
        </w:tabs>
        <w:spacing w:before="188" w:line="398" w:lineRule="auto"/>
        <w:ind w:left="380" w:right="1873" w:hanging="15"/>
      </w:pPr>
      <w:r>
        <w:pict>
          <v:shape id="_x0000_s1034" style="position:absolute;left:0;text-align:left;margin-left:121.45pt;margin-top:55.15pt;width:27pt;height:14.3pt;z-index:-17543168;mso-position-horizontal-relative:page" coordorigin="2429,1103" coordsize="540,286" path="m2429,1150r4,-18l2443,1117r15,-10l2476,1103r445,l2940,1107r15,10l2965,1132r4,18l2969,1341r-4,18l2955,1375r-15,10l2921,1388r-445,l2458,1385r-15,-10l2433,1359r-4,-18l2429,1150xe" filled="f" strokeweight=".96pt">
            <v:path arrowok="t"/>
            <w10:wrap anchorx="page"/>
          </v:shape>
        </w:pict>
      </w:r>
      <w:r>
        <w:pict>
          <v:shape id="_x0000_s1033" style="position:absolute;left:0;text-align:left;margin-left:200.15pt;margin-top:55.25pt;width:27pt;height:14.3pt;z-index:-17542656;mso-position-horizontal-relative:page" coordorigin="4003,1105" coordsize="540,286" path="m4003,1153r4,-19l4017,1119r15,-10l4051,1105r445,l4514,1109r15,10l4539,1134r4,19l4543,1343r-4,19l4529,1377r-15,10l4496,1391r-445,l4032,1387r-15,-10l4007,1362r-4,-19l4003,1153xe" filled="f" strokeweight=".96pt">
            <v:path arrowok="t"/>
            <w10:wrap anchorx="page"/>
          </v:shape>
        </w:pict>
      </w:r>
      <w:r>
        <w:t>Fill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questionnaire</w:t>
      </w:r>
      <w:r>
        <w:rPr>
          <w:spacing w:val="-4"/>
        </w:rPr>
        <w:t xml:space="preserve"> </w:t>
      </w:r>
      <w:r>
        <w:t>below if</w:t>
      </w:r>
      <w:r>
        <w:rPr>
          <w:spacing w:val="-1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travelled</w:t>
      </w:r>
      <w:r>
        <w:rPr>
          <w:spacing w:val="-2"/>
        </w:rPr>
        <w:t xml:space="preserve"> </w:t>
      </w:r>
      <w:r>
        <w:t>using</w:t>
      </w:r>
      <w:r>
        <w:rPr>
          <w:spacing w:val="-2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Pakistani</w:t>
      </w:r>
      <w:r>
        <w:rPr>
          <w:spacing w:val="-2"/>
        </w:rPr>
        <w:t xml:space="preserve"> </w:t>
      </w:r>
      <w:r>
        <w:t>airline</w:t>
      </w:r>
      <w:r>
        <w:rPr>
          <w:spacing w:val="-5"/>
        </w:rPr>
        <w:t xml:space="preserve"> </w:t>
      </w:r>
      <w:r>
        <w:t>service.</w:t>
      </w:r>
      <w:r>
        <w:rPr>
          <w:spacing w:val="-57"/>
        </w:rPr>
        <w:t xml:space="preserve"> </w:t>
      </w:r>
      <w:r>
        <w:t xml:space="preserve">Name </w:t>
      </w:r>
      <w:r>
        <w:rPr>
          <w:spacing w:val="-4"/>
        </w:rPr>
        <w:t xml:space="preserve"> </w:t>
      </w:r>
      <w:r>
        <w:rPr>
          <w:u w:val="thick"/>
        </w:rPr>
        <w:t xml:space="preserve"> </w:t>
      </w:r>
      <w:r>
        <w:rPr>
          <w:u w:val="thick"/>
        </w:rPr>
        <w:tab/>
      </w:r>
    </w:p>
    <w:p w:rsidR="006972B6" w:rsidRDefault="00594A19">
      <w:pPr>
        <w:tabs>
          <w:tab w:val="left" w:pos="1985"/>
          <w:tab w:val="left" w:pos="3618"/>
        </w:tabs>
        <w:spacing w:before="1"/>
        <w:ind w:left="380"/>
        <w:rPr>
          <w:sz w:val="24"/>
        </w:rPr>
      </w:pPr>
      <w:r>
        <w:rPr>
          <w:b/>
          <w:sz w:val="24"/>
        </w:rPr>
        <w:t>Gender</w:t>
      </w:r>
      <w:r>
        <w:rPr>
          <w:b/>
          <w:sz w:val="24"/>
        </w:rPr>
        <w:tab/>
      </w:r>
      <w:r>
        <w:rPr>
          <w:sz w:val="24"/>
        </w:rPr>
        <w:t>Male</w:t>
      </w:r>
      <w:r>
        <w:rPr>
          <w:sz w:val="24"/>
        </w:rPr>
        <w:tab/>
        <w:t>Female</w:t>
      </w:r>
    </w:p>
    <w:p w:rsidR="006972B6" w:rsidRDefault="00594A19">
      <w:pPr>
        <w:pStyle w:val="Heading3"/>
        <w:tabs>
          <w:tab w:val="left" w:pos="2489"/>
        </w:tabs>
        <w:spacing w:before="182"/>
        <w:ind w:left="380"/>
      </w:pPr>
      <w:r>
        <w:t xml:space="preserve">Age </w:t>
      </w:r>
      <w:r>
        <w:rPr>
          <w:spacing w:val="5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6972B6" w:rsidRDefault="00594A19">
      <w:pPr>
        <w:tabs>
          <w:tab w:val="left" w:pos="2765"/>
          <w:tab w:val="left" w:pos="4256"/>
          <w:tab w:val="left" w:pos="5593"/>
          <w:tab w:val="left" w:pos="7021"/>
        </w:tabs>
        <w:spacing w:before="185"/>
        <w:ind w:left="380"/>
        <w:rPr>
          <w:sz w:val="24"/>
        </w:rPr>
      </w:pPr>
      <w:r>
        <w:pict>
          <v:shape id="_x0000_s1032" style="position:absolute;left:0;text-align:left;margin-left:158.3pt;margin-top:9.15pt;width:26.9pt;height:14.3pt;z-index:-17542144;mso-position-horizontal-relative:page" coordorigin="3166,183" coordsize="538,286" path="m3166,230r3,-18l3179,197r16,-10l3213,183r443,l3674,187r15,10l3699,212r4,18l3703,421r-4,18l3689,455r-15,10l3656,469r-443,l3195,465r-16,-10l3169,439r-3,-18l3166,230xe" filled="f" strokeweight=".96pt">
            <v:path arrowok="t"/>
            <w10:wrap anchorx="page"/>
          </v:shape>
        </w:pict>
      </w:r>
      <w:r>
        <w:pict>
          <v:shape id="_x0000_s1031" style="position:absolute;left:0;text-align:left;margin-left:235.45pt;margin-top:9.15pt;width:27pt;height:14.2pt;z-index:-17541632;mso-position-horizontal-relative:page" coordorigin="4709,183" coordsize="540,284" path="m4709,230r4,-18l4723,197r15,-10l4756,183r445,l5220,187r15,10l5245,212r4,18l5249,419r-4,18l5235,452r-15,11l5201,466r-445,l4738,463r-15,-11l4713,437r-4,-18l4709,230xe" filled="f" strokeweight=".96pt">
            <v:path arrowok="t"/>
            <w10:wrap anchorx="page"/>
          </v:shape>
        </w:pict>
      </w:r>
      <w:r>
        <w:pict>
          <v:shape id="_x0000_s1030" style="position:absolute;left:0;text-align:left;margin-left:302.15pt;margin-top:9.15pt;width:27pt;height:14.2pt;z-index:-17541120;mso-position-horizontal-relative:page" coordorigin="6043,183" coordsize="540,284" path="m6043,230r4,-18l6057,197r15,-10l6091,183r445,l6554,187r15,10l6579,212r4,18l6583,419r-4,18l6569,452r-15,11l6536,466r-445,l6072,463r-15,-11l6047,437r-4,-18l6043,230xe" filled="f" strokeweight=".96pt">
            <v:path arrowok="t"/>
            <w10:wrap anchorx="page"/>
          </v:shape>
        </w:pict>
      </w:r>
      <w:r>
        <w:pict>
          <v:shape id="_x0000_s1029" style="position:absolute;left:0;text-align:left;margin-left:372.7pt;margin-top:9.15pt;width:27pt;height:14.2pt;z-index:-17540608;mso-position-horizontal-relative:page" coordorigin="7454,183" coordsize="540,284" path="m7454,230r4,-18l7468,197r15,-10l7502,183r445,l7965,187r16,10l7991,212r3,18l7994,419r-3,18l7981,452r-16,11l7947,466r-445,l7483,463r-15,-11l7458,437r-4,-18l7454,230xe" filled="f" strokeweight=".96pt">
            <v:path arrowok="t"/>
            <w10:wrap anchorx="page"/>
          </v:shape>
        </w:pict>
      </w:r>
      <w:r>
        <w:rPr>
          <w:b/>
          <w:sz w:val="24"/>
        </w:rPr>
        <w:t>Marital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Status</w:t>
      </w:r>
      <w:r>
        <w:rPr>
          <w:b/>
          <w:sz w:val="24"/>
        </w:rPr>
        <w:tab/>
      </w:r>
      <w:r>
        <w:rPr>
          <w:sz w:val="24"/>
        </w:rPr>
        <w:t>Married</w:t>
      </w:r>
      <w:r>
        <w:rPr>
          <w:sz w:val="24"/>
        </w:rPr>
        <w:tab/>
        <w:t>Single</w:t>
      </w:r>
      <w:r>
        <w:rPr>
          <w:sz w:val="24"/>
        </w:rPr>
        <w:tab/>
        <w:t>Widow</w:t>
      </w:r>
      <w:r>
        <w:rPr>
          <w:sz w:val="24"/>
        </w:rPr>
        <w:tab/>
        <w:t>Divorce</w:t>
      </w:r>
    </w:p>
    <w:p w:rsidR="006972B6" w:rsidRDefault="00594A19">
      <w:pPr>
        <w:tabs>
          <w:tab w:val="left" w:pos="4954"/>
          <w:tab w:val="left" w:pos="5028"/>
        </w:tabs>
        <w:spacing w:before="183" w:after="37" w:line="396" w:lineRule="auto"/>
        <w:ind w:left="380" w:right="5269"/>
        <w:rPr>
          <w:b/>
          <w:sz w:val="24"/>
        </w:rPr>
      </w:pPr>
      <w:r>
        <w:rPr>
          <w:b/>
          <w:sz w:val="24"/>
        </w:rPr>
        <w:t>Qualification</w:t>
      </w:r>
      <w:r>
        <w:rPr>
          <w:b/>
          <w:sz w:val="24"/>
          <w:u w:val="thick"/>
        </w:rPr>
        <w:tab/>
      </w:r>
      <w:r>
        <w:rPr>
          <w:b/>
          <w:sz w:val="24"/>
          <w:u w:val="thick"/>
        </w:rPr>
        <w:tab/>
      </w:r>
      <w:r>
        <w:rPr>
          <w:b/>
          <w:sz w:val="24"/>
        </w:rPr>
        <w:t xml:space="preserve"> Airline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Name</w:t>
      </w:r>
      <w:r>
        <w:rPr>
          <w:b/>
          <w:spacing w:val="25"/>
          <w:w w:val="99"/>
          <w:sz w:val="24"/>
        </w:rPr>
        <w:t xml:space="preserve"> </w:t>
      </w:r>
      <w:r>
        <w:rPr>
          <w:b/>
          <w:w w:val="99"/>
          <w:sz w:val="24"/>
          <w:u w:val="thick"/>
        </w:rPr>
        <w:t xml:space="preserve"> </w:t>
      </w:r>
      <w:r>
        <w:rPr>
          <w:b/>
          <w:w w:val="99"/>
          <w:sz w:val="24"/>
          <w:u w:val="thick"/>
        </w:rPr>
        <w:tab/>
      </w:r>
      <w:r>
        <w:rPr>
          <w:b/>
          <w:w w:val="99"/>
          <w:sz w:val="24"/>
          <w:u w:val="thick"/>
        </w:rPr>
        <w:tab/>
      </w:r>
      <w:r>
        <w:rPr>
          <w:b/>
          <w:w w:val="99"/>
          <w:sz w:val="24"/>
        </w:rPr>
        <w:t xml:space="preserve"> </w:t>
      </w:r>
      <w:r>
        <w:rPr>
          <w:b/>
          <w:sz w:val="24"/>
        </w:rPr>
        <w:t>Tick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most suitable option.</w:t>
      </w: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7"/>
        <w:gridCol w:w="3387"/>
        <w:gridCol w:w="1205"/>
        <w:gridCol w:w="1349"/>
        <w:gridCol w:w="1226"/>
        <w:gridCol w:w="1138"/>
        <w:gridCol w:w="1248"/>
      </w:tblGrid>
      <w:tr w:rsidR="006972B6">
        <w:trPr>
          <w:trHeight w:val="953"/>
        </w:trPr>
        <w:tc>
          <w:tcPr>
            <w:tcW w:w="507" w:type="dxa"/>
            <w:vMerge w:val="restart"/>
          </w:tcPr>
          <w:p w:rsidR="006972B6" w:rsidRDefault="006972B6">
            <w:pPr>
              <w:pStyle w:val="TableParagraph"/>
            </w:pPr>
          </w:p>
        </w:tc>
        <w:tc>
          <w:tcPr>
            <w:tcW w:w="3387" w:type="dxa"/>
            <w:tcBorders>
              <w:bottom w:val="nil"/>
            </w:tcBorders>
          </w:tcPr>
          <w:p w:rsidR="006972B6" w:rsidRDefault="006972B6">
            <w:pPr>
              <w:pStyle w:val="TableParagraph"/>
              <w:spacing w:before="8"/>
              <w:rPr>
                <w:b/>
                <w:sz w:val="27"/>
              </w:rPr>
            </w:pPr>
          </w:p>
          <w:p w:rsidR="006972B6" w:rsidRDefault="00594A19">
            <w:pPr>
              <w:pStyle w:val="TableParagraph"/>
              <w:spacing w:line="340" w:lineRule="exact"/>
              <w:ind w:left="107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Brand</w:t>
            </w:r>
            <w:r>
              <w:rPr>
                <w:rFonts w:ascii="Calibri"/>
                <w:b/>
                <w:spacing w:val="-2"/>
                <w:sz w:val="28"/>
              </w:rPr>
              <w:t xml:space="preserve"> </w:t>
            </w:r>
            <w:r>
              <w:rPr>
                <w:rFonts w:ascii="Calibri"/>
                <w:b/>
                <w:sz w:val="28"/>
              </w:rPr>
              <w:t>Experience</w:t>
            </w:r>
          </w:p>
          <w:p w:rsidR="006972B6" w:rsidRDefault="00594A19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84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81"/>
                <w:sz w:val="24"/>
              </w:rPr>
              <w:t xml:space="preserve"> </w:t>
            </w:r>
            <w:r>
              <w:rPr>
                <w:sz w:val="24"/>
              </w:rPr>
              <w:t>refers</w:t>
            </w:r>
            <w:r>
              <w:rPr>
                <w:spacing w:val="8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8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</w:tc>
        <w:tc>
          <w:tcPr>
            <w:tcW w:w="1205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before="1"/>
              <w:ind w:lef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  <w:p w:rsidR="006972B6" w:rsidRDefault="00594A19">
            <w:pPr>
              <w:pStyle w:val="TableParagraph"/>
              <w:spacing w:before="7" w:line="310" w:lineRule="atLeast"/>
              <w:ind w:left="143" w:right="77" w:firstLine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disagree”</w:t>
            </w:r>
          </w:p>
        </w:tc>
        <w:tc>
          <w:tcPr>
            <w:tcW w:w="1349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before="1"/>
              <w:ind w:left="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  <w:p w:rsidR="006972B6" w:rsidRDefault="00594A19">
            <w:pPr>
              <w:pStyle w:val="TableParagraph"/>
              <w:spacing w:before="41"/>
              <w:ind w:left="135" w:right="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”disagree”</w:t>
            </w:r>
          </w:p>
        </w:tc>
        <w:tc>
          <w:tcPr>
            <w:tcW w:w="1226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before="1"/>
              <w:ind w:lef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  <w:p w:rsidR="006972B6" w:rsidRDefault="00594A19">
            <w:pPr>
              <w:pStyle w:val="TableParagraph"/>
              <w:spacing w:before="41"/>
              <w:ind w:left="129" w:right="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“neutral”</w:t>
            </w:r>
          </w:p>
        </w:tc>
        <w:tc>
          <w:tcPr>
            <w:tcW w:w="1138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before="1"/>
              <w:ind w:left="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  <w:p w:rsidR="006972B6" w:rsidRDefault="00594A19">
            <w:pPr>
              <w:pStyle w:val="TableParagraph"/>
              <w:spacing w:before="41"/>
              <w:ind w:left="175" w:right="1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“agree”</w:t>
            </w:r>
          </w:p>
        </w:tc>
        <w:tc>
          <w:tcPr>
            <w:tcW w:w="1248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  <w:p w:rsidR="006972B6" w:rsidRDefault="00594A19">
            <w:pPr>
              <w:pStyle w:val="TableParagraph"/>
              <w:spacing w:before="5" w:line="276" w:lineRule="auto"/>
              <w:ind w:left="175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agree”</w:t>
            </w:r>
          </w:p>
        </w:tc>
      </w:tr>
      <w:tr w:rsidR="006972B6">
        <w:trPr>
          <w:trHeight w:val="306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0"/>
              <w:ind w:left="107"/>
              <w:rPr>
                <w:sz w:val="24"/>
              </w:rPr>
            </w:pPr>
            <w:r>
              <w:rPr>
                <w:sz w:val="24"/>
              </w:rPr>
              <w:t>overall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perception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interaction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7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0"/>
              <w:ind w:left="107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consumers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brand,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8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1"/>
              <w:ind w:left="107"/>
              <w:rPr>
                <w:sz w:val="24"/>
              </w:rPr>
            </w:pPr>
            <w:r>
              <w:rPr>
                <w:sz w:val="24"/>
              </w:rPr>
              <w:t>encompassing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touchpoints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6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1494"/>
                <w:tab w:val="left" w:pos="2897"/>
              </w:tabs>
              <w:spacing w:before="10"/>
              <w:ind w:left="107"/>
              <w:rPr>
                <w:sz w:val="24"/>
              </w:rPr>
            </w:pPr>
            <w:r>
              <w:rPr>
                <w:sz w:val="24"/>
              </w:rPr>
              <w:t>encounters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throughout</w:t>
            </w:r>
            <w:r>
              <w:rPr>
                <w:sz w:val="24"/>
              </w:rPr>
              <w:tab/>
              <w:t>their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6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0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journey</w:t>
            </w:r>
            <w:proofErr w:type="gramEnd"/>
            <w:r>
              <w:rPr>
                <w:sz w:val="24"/>
              </w:rPr>
              <w:t>.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includes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both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physical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7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0"/>
              <w:ind w:left="107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digital</w:t>
            </w:r>
            <w:r>
              <w:rPr>
                <w:spacing w:val="27"/>
                <w:sz w:val="24"/>
              </w:rPr>
              <w:t xml:space="preserve"> </w:t>
            </w:r>
            <w:r>
              <w:rPr>
                <w:sz w:val="24"/>
              </w:rPr>
              <w:t>interactions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aims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8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529"/>
                <w:tab w:val="left" w:pos="1333"/>
                <w:tab w:val="left" w:pos="1674"/>
                <w:tab w:val="left" w:pos="2990"/>
              </w:tabs>
              <w:spacing w:before="11"/>
              <w:ind w:left="10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z w:val="24"/>
              </w:rPr>
              <w:tab/>
              <w:t>create</w:t>
            </w:r>
            <w:r>
              <w:rPr>
                <w:sz w:val="24"/>
              </w:rPr>
              <w:tab/>
              <w:t>a</w:t>
            </w:r>
            <w:r>
              <w:rPr>
                <w:sz w:val="24"/>
              </w:rPr>
              <w:tab/>
              <w:t>memorable</w:t>
            </w:r>
            <w:r>
              <w:rPr>
                <w:sz w:val="24"/>
              </w:rPr>
              <w:tab/>
              <w:t>and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6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0"/>
              <w:ind w:left="107"/>
              <w:rPr>
                <w:sz w:val="24"/>
              </w:rPr>
            </w:pPr>
            <w:r>
              <w:rPr>
                <w:sz w:val="24"/>
              </w:rPr>
              <w:t>meaningful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connection,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shaping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06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1434"/>
                <w:tab w:val="left" w:pos="2990"/>
              </w:tabs>
              <w:spacing w:before="10"/>
              <w:ind w:left="107"/>
              <w:rPr>
                <w:sz w:val="24"/>
              </w:rPr>
            </w:pPr>
            <w:r>
              <w:rPr>
                <w:sz w:val="24"/>
              </w:rPr>
              <w:t>customer</w:t>
            </w:r>
            <w:r>
              <w:rPr>
                <w:sz w:val="24"/>
              </w:rPr>
              <w:tab/>
              <w:t>perceptions</w:t>
            </w:r>
            <w:r>
              <w:rPr>
                <w:sz w:val="24"/>
              </w:rPr>
              <w:tab/>
              <w:t>and</w:t>
            </w:r>
          </w:p>
        </w:tc>
        <w:tc>
          <w:tcPr>
            <w:tcW w:w="120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32"/>
        </w:trPr>
        <w:tc>
          <w:tcPr>
            <w:tcW w:w="507" w:type="dxa"/>
            <w:vMerge/>
            <w:tcBorders>
              <w:top w:val="nil"/>
            </w:tcBorders>
          </w:tcPr>
          <w:p w:rsidR="006972B6" w:rsidRDefault="006972B6">
            <w:pPr>
              <w:rPr>
                <w:sz w:val="2"/>
                <w:szCs w:val="2"/>
              </w:rPr>
            </w:pPr>
          </w:p>
        </w:tc>
        <w:tc>
          <w:tcPr>
            <w:tcW w:w="3387" w:type="dxa"/>
            <w:tcBorders>
              <w:top w:val="nil"/>
            </w:tcBorders>
          </w:tcPr>
          <w:p w:rsidR="006972B6" w:rsidRDefault="00594A19">
            <w:pPr>
              <w:pStyle w:val="TableParagraph"/>
              <w:spacing w:before="10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emotions</w:t>
            </w:r>
            <w:proofErr w:type="gramEnd"/>
            <w:r>
              <w:rPr>
                <w:sz w:val="24"/>
              </w:rPr>
              <w:t>.</w:t>
            </w:r>
          </w:p>
        </w:tc>
        <w:tc>
          <w:tcPr>
            <w:tcW w:w="1205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928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73" w:lineRule="auto"/>
              <w:ind w:left="107" w:right="312"/>
              <w:rPr>
                <w:rFonts w:ascii="Calibri"/>
              </w:rPr>
            </w:pPr>
            <w:r>
              <w:rPr>
                <w:rFonts w:ascii="Calibri"/>
              </w:rPr>
              <w:t>This service makes a strong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impression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on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my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visual sense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or</w:t>
            </w:r>
          </w:p>
          <w:p w:rsidR="006972B6" w:rsidRDefault="00594A19">
            <w:pPr>
              <w:pStyle w:val="TableParagraph"/>
              <w:spacing w:before="3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other</w:t>
            </w:r>
            <w:proofErr w:type="gramEnd"/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senses.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find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interesting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in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sensory</w:t>
            </w:r>
            <w:proofErr w:type="gramEnd"/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way.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does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appeal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to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my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senses</w:t>
            </w:r>
            <w:proofErr w:type="gramEnd"/>
            <w:r>
              <w:rPr>
                <w:rFonts w:ascii="Calibri"/>
              </w:rPr>
              <w:t>.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induces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feelings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and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sentiments</w:t>
            </w:r>
            <w:proofErr w:type="gramEnd"/>
            <w:r>
              <w:rPr>
                <w:rFonts w:ascii="Calibri"/>
              </w:rPr>
              <w:t>.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do have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strong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emotions for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this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service</w:t>
            </w:r>
            <w:proofErr w:type="gramEnd"/>
            <w:r>
              <w:rPr>
                <w:rFonts w:ascii="Calibri"/>
              </w:rPr>
              <w:t>.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</w:tbl>
    <w:p w:rsidR="006972B6" w:rsidRDefault="006972B6">
      <w:pPr>
        <w:sectPr w:rsidR="006972B6">
          <w:pgSz w:w="12240" w:h="15840"/>
          <w:pgMar w:top="1380" w:right="880" w:bottom="1240" w:left="1060" w:header="0" w:footer="971" w:gutter="0"/>
          <w:cols w:space="720"/>
        </w:sect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7"/>
        <w:gridCol w:w="3387"/>
        <w:gridCol w:w="1205"/>
        <w:gridCol w:w="1349"/>
        <w:gridCol w:w="1226"/>
        <w:gridCol w:w="1138"/>
        <w:gridCol w:w="1248"/>
      </w:tblGrid>
      <w:tr w:rsidR="006972B6">
        <w:trPr>
          <w:trHeight w:val="477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lastRenderedPageBreak/>
              <w:t>6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an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emotional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7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engage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in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physical actions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and</w:t>
            </w:r>
          </w:p>
          <w:p w:rsidR="006972B6" w:rsidRDefault="00594A19">
            <w:pPr>
              <w:pStyle w:val="TableParagraph"/>
              <w:spacing w:before="38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behaviors</w:t>
            </w:r>
            <w:proofErr w:type="gramEnd"/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when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use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this service.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8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results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in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bodily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experiences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422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9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is action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oriented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10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 engage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in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lot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of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thinking when I</w:t>
            </w:r>
          </w:p>
          <w:p w:rsidR="006972B6" w:rsidRDefault="00594A19">
            <w:pPr>
              <w:pStyle w:val="TableParagraph"/>
              <w:spacing w:before="3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encounter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431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11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does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make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me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think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9"/>
        </w:trPr>
        <w:tc>
          <w:tcPr>
            <w:tcW w:w="50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12</w:t>
            </w:r>
          </w:p>
        </w:tc>
        <w:tc>
          <w:tcPr>
            <w:tcW w:w="3387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18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16"/>
              </w:rPr>
              <w:t xml:space="preserve"> </w:t>
            </w:r>
            <w:r>
              <w:rPr>
                <w:rFonts w:ascii="Calibri"/>
              </w:rPr>
              <w:t>stimulates</w:t>
            </w:r>
            <w:r>
              <w:rPr>
                <w:rFonts w:ascii="Calibri"/>
                <w:spacing w:val="17"/>
              </w:rPr>
              <w:t xml:space="preserve"> </w:t>
            </w:r>
            <w:r>
              <w:rPr>
                <w:rFonts w:ascii="Calibri"/>
              </w:rPr>
              <w:t>my</w:t>
            </w:r>
            <w:r>
              <w:rPr>
                <w:rFonts w:ascii="Calibri"/>
                <w:spacing w:val="17"/>
              </w:rPr>
              <w:t xml:space="preserve"> </w:t>
            </w:r>
            <w:r>
              <w:rPr>
                <w:rFonts w:ascii="Calibri"/>
              </w:rPr>
              <w:t>curiosity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and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problem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solving</w:t>
            </w:r>
          </w:p>
        </w:tc>
        <w:tc>
          <w:tcPr>
            <w:tcW w:w="1205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3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48" w:type="dxa"/>
          </w:tcPr>
          <w:p w:rsidR="006972B6" w:rsidRDefault="006972B6">
            <w:pPr>
              <w:pStyle w:val="TableParagraph"/>
            </w:pPr>
          </w:p>
        </w:tc>
      </w:tr>
    </w:tbl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spacing w:before="7"/>
        <w:rPr>
          <w:b/>
          <w:sz w:val="26"/>
        </w:r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3"/>
        <w:gridCol w:w="3226"/>
        <w:gridCol w:w="1190"/>
        <w:gridCol w:w="1349"/>
        <w:gridCol w:w="1229"/>
        <w:gridCol w:w="1066"/>
        <w:gridCol w:w="1176"/>
      </w:tblGrid>
      <w:tr w:rsidR="006972B6">
        <w:trPr>
          <w:trHeight w:val="279"/>
        </w:trPr>
        <w:tc>
          <w:tcPr>
            <w:tcW w:w="3579" w:type="dxa"/>
            <w:gridSpan w:val="2"/>
            <w:tcBorders>
              <w:bottom w:val="nil"/>
            </w:tcBorders>
          </w:tcPr>
          <w:p w:rsidR="006972B6" w:rsidRDefault="006972B6">
            <w:pPr>
              <w:pStyle w:val="TableParagraph"/>
              <w:rPr>
                <w:sz w:val="20"/>
              </w:rPr>
            </w:pPr>
          </w:p>
        </w:tc>
        <w:tc>
          <w:tcPr>
            <w:tcW w:w="1190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60" w:lineRule="exact"/>
              <w:ind w:lef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1349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60" w:lineRule="exact"/>
              <w:ind w:lef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1229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60" w:lineRule="exact"/>
              <w:ind w:left="6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1066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60" w:lineRule="exact"/>
              <w:ind w:lef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1176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60" w:lineRule="exact"/>
              <w:ind w:lef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 w:rsidR="006972B6">
        <w:trPr>
          <w:trHeight w:val="638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line="314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Brand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Trust</w:t>
            </w:r>
          </w:p>
          <w:p w:rsidR="006972B6" w:rsidRDefault="00594A19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refers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line="320" w:lineRule="exact"/>
              <w:ind w:left="107" w:right="33" w:firstLine="36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”</w:t>
            </w: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36"/>
              <w:ind w:left="133" w:righ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”disagree”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36"/>
              <w:ind w:left="128" w:right="6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”neutral”</w:t>
            </w: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36"/>
              <w:ind w:left="141" w:right="7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“agree”</w:t>
            </w: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line="310" w:lineRule="atLeast"/>
              <w:ind w:left="278" w:right="50" w:hanging="142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agree”</w:t>
            </w:r>
          </w:p>
        </w:tc>
      </w:tr>
      <w:tr w:rsidR="006972B6">
        <w:trPr>
          <w:trHeight w:val="291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1400"/>
                <w:tab w:val="left" w:pos="1990"/>
                <w:tab w:val="left" w:pos="3165"/>
              </w:tabs>
              <w:spacing w:line="265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confidence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  <w:t>reliability</w:t>
            </w:r>
            <w:r>
              <w:rPr>
                <w:sz w:val="24"/>
              </w:rPr>
              <w:tab/>
              <w:t>that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  <w:rPr>
                <w:sz w:val="20"/>
              </w:rPr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  <w:rPr>
                <w:sz w:val="20"/>
              </w:rPr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  <w:rPr>
                <w:sz w:val="20"/>
              </w:rPr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  <w:rPr>
                <w:sz w:val="20"/>
              </w:rPr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  <w:rPr>
                <w:sz w:val="20"/>
              </w:rPr>
            </w:pPr>
          </w:p>
        </w:tc>
      </w:tr>
      <w:tr w:rsidR="006972B6">
        <w:trPr>
          <w:trHeight w:val="317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 xml:space="preserve">consumers   have   in  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a  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particular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brand</w:t>
            </w:r>
            <w:proofErr w:type="gramEnd"/>
            <w:r>
              <w:rPr>
                <w:sz w:val="24"/>
              </w:rPr>
              <w:t>.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belief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 xml:space="preserve">will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 xml:space="preserve">consistently  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 xml:space="preserve">deliver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 xml:space="preserve">on  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its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8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1607"/>
                <w:tab w:val="left" w:pos="2648"/>
              </w:tabs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promises,</w:t>
            </w:r>
            <w:r>
              <w:rPr>
                <w:sz w:val="24"/>
              </w:rPr>
              <w:tab/>
              <w:t>meet</w:t>
            </w:r>
            <w:r>
              <w:rPr>
                <w:sz w:val="24"/>
              </w:rPr>
              <w:tab/>
              <w:t>customer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7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expectations,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act</w:t>
            </w:r>
            <w:r>
              <w:rPr>
                <w:spacing w:val="37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an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honest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and</w:t>
            </w:r>
            <w:proofErr w:type="gramEnd"/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ethical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manner.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trust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built</w:t>
            </w:r>
            <w:r>
              <w:rPr>
                <w:spacing w:val="95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time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through</w:t>
            </w:r>
            <w:r>
              <w:rPr>
                <w:spacing w:val="94"/>
                <w:sz w:val="24"/>
              </w:rPr>
              <w:t xml:space="preserve"> </w:t>
            </w:r>
            <w:r>
              <w:rPr>
                <w:sz w:val="24"/>
              </w:rPr>
              <w:t>positive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8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1568"/>
                <w:tab w:val="left" w:pos="2801"/>
              </w:tabs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experiences,</w:t>
            </w:r>
            <w:r>
              <w:rPr>
                <w:sz w:val="24"/>
              </w:rPr>
              <w:tab/>
              <w:t>consistent</w:t>
            </w:r>
            <w:r>
              <w:rPr>
                <w:sz w:val="24"/>
              </w:rPr>
              <w:tab/>
              <w:t>quality,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7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2053"/>
                <w:tab w:val="left" w:pos="3063"/>
              </w:tabs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transparency,</w:t>
            </w:r>
            <w:r>
              <w:rPr>
                <w:sz w:val="24"/>
              </w:rPr>
              <w:tab/>
              <w:t>and</w:t>
            </w:r>
            <w:r>
              <w:rPr>
                <w:sz w:val="24"/>
              </w:rPr>
              <w:tab/>
              <w:t>open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communication</w:t>
            </w:r>
            <w:proofErr w:type="gramEnd"/>
            <w:r>
              <w:rPr>
                <w:sz w:val="24"/>
              </w:rPr>
              <w:t>.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crucial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factor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loyalty,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advocacy,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39"/>
        </w:trPr>
        <w:tc>
          <w:tcPr>
            <w:tcW w:w="3579" w:type="dxa"/>
            <w:gridSpan w:val="2"/>
            <w:tcBorders>
              <w:top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willingness</w:t>
            </w:r>
            <w:proofErr w:type="gram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brand.</w:t>
            </w:r>
          </w:p>
        </w:tc>
        <w:tc>
          <w:tcPr>
            <w:tcW w:w="1190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Airlines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meets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my</w:t>
            </w:r>
          </w:p>
          <w:p w:rsidR="006972B6" w:rsidRDefault="00594A19">
            <w:pPr>
              <w:pStyle w:val="TableParagraph"/>
              <w:spacing w:before="3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expectations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422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6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feel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confidence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in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airline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431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never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disappoints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me.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Airline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guarantees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satisfaction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</w:tbl>
    <w:p w:rsidR="006972B6" w:rsidRDefault="006972B6">
      <w:pPr>
        <w:sectPr w:rsidR="006972B6">
          <w:pgSz w:w="12240" w:h="15840"/>
          <w:pgMar w:top="1440" w:right="880" w:bottom="1160" w:left="1060" w:header="0" w:footer="971" w:gutter="0"/>
          <w:cols w:space="720"/>
        </w:sect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3"/>
        <w:gridCol w:w="3226"/>
        <w:gridCol w:w="1190"/>
        <w:gridCol w:w="1349"/>
        <w:gridCol w:w="1229"/>
        <w:gridCol w:w="1066"/>
        <w:gridCol w:w="1176"/>
      </w:tblGrid>
      <w:tr w:rsidR="006972B6">
        <w:trPr>
          <w:trHeight w:val="926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lastRenderedPageBreak/>
              <w:t>5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Airline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would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be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honest</w:t>
            </w:r>
          </w:p>
          <w:p w:rsidR="006972B6" w:rsidRDefault="00594A19">
            <w:pPr>
              <w:pStyle w:val="TableParagraph"/>
              <w:spacing w:line="310" w:lineRule="atLeast"/>
              <w:ind w:left="107" w:right="506"/>
              <w:rPr>
                <w:rFonts w:ascii="Calibri"/>
              </w:rPr>
            </w:pPr>
            <w:r>
              <w:rPr>
                <w:rFonts w:ascii="Calibri"/>
              </w:rPr>
              <w:t>and sincere in addressing my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concerns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could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rely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on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service to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solve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the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problem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7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name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would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make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any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effort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to satisfy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928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8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73" w:lineRule="auto"/>
              <w:ind w:left="107" w:right="203"/>
              <w:rPr>
                <w:rFonts w:ascii="Calibri"/>
              </w:rPr>
            </w:pPr>
            <w:r>
              <w:rPr>
                <w:rFonts w:ascii="Calibri"/>
              </w:rPr>
              <w:t>Airline would compensate me in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some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way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for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the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problem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with</w:t>
            </w:r>
          </w:p>
          <w:p w:rsidR="006972B6" w:rsidRDefault="00594A19">
            <w:pPr>
              <w:pStyle w:val="TableParagraph"/>
              <w:spacing w:before="3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the</w:t>
            </w:r>
            <w:proofErr w:type="gramEnd"/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service.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66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6" w:type="dxa"/>
          </w:tcPr>
          <w:p w:rsidR="006972B6" w:rsidRDefault="006972B6">
            <w:pPr>
              <w:pStyle w:val="TableParagraph"/>
            </w:pPr>
          </w:p>
        </w:tc>
      </w:tr>
    </w:tbl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spacing w:before="2" w:after="1"/>
        <w:rPr>
          <w:b/>
          <w:sz w:val="29"/>
        </w:r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6"/>
        <w:gridCol w:w="3315"/>
        <w:gridCol w:w="1190"/>
        <w:gridCol w:w="1313"/>
        <w:gridCol w:w="1202"/>
        <w:gridCol w:w="1039"/>
        <w:gridCol w:w="1175"/>
      </w:tblGrid>
      <w:tr w:rsidR="006972B6">
        <w:trPr>
          <w:trHeight w:val="2908"/>
        </w:trPr>
        <w:tc>
          <w:tcPr>
            <w:tcW w:w="3661" w:type="dxa"/>
            <w:gridSpan w:val="2"/>
          </w:tcPr>
          <w:p w:rsidR="006972B6" w:rsidRDefault="006972B6">
            <w:pPr>
              <w:pStyle w:val="TableParagraph"/>
              <w:spacing w:before="5"/>
              <w:rPr>
                <w:b/>
                <w:sz w:val="24"/>
              </w:rPr>
            </w:pPr>
          </w:p>
          <w:p w:rsidR="006972B6" w:rsidRDefault="00594A19">
            <w:pPr>
              <w:pStyle w:val="TableParagraph"/>
              <w:spacing w:line="235" w:lineRule="auto"/>
              <w:ind w:left="107" w:right="30"/>
              <w:rPr>
                <w:sz w:val="24"/>
              </w:rPr>
            </w:pPr>
            <w:r>
              <w:rPr>
                <w:b/>
                <w:sz w:val="28"/>
              </w:rPr>
              <w:t>Customer Satisfaction</w:t>
            </w:r>
            <w:r>
              <w:rPr>
                <w:b/>
                <w:spacing w:val="1"/>
                <w:sz w:val="28"/>
              </w:rPr>
              <w:t xml:space="preserve"> </w:t>
            </w:r>
            <w:r>
              <w:rPr>
                <w:sz w:val="24"/>
              </w:rPr>
              <w:t>Customer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satisfaction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refers</w:t>
            </w:r>
            <w:r>
              <w:rPr>
                <w:spacing w:val="50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measure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well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1"/>
                <w:sz w:val="24"/>
              </w:rPr>
              <w:t xml:space="preserve"> </w:t>
            </w:r>
            <w:r>
              <w:rPr>
                <w:sz w:val="24"/>
              </w:rPr>
              <w:t>product,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service,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overall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meets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exceeds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51"/>
                <w:sz w:val="24"/>
              </w:rPr>
              <w:t xml:space="preserve"> </w:t>
            </w:r>
            <w:r>
              <w:rPr>
                <w:sz w:val="24"/>
              </w:rPr>
              <w:t>expectations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needs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customers.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reflects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level of contentment or fulfillment 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customer experiences after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interacting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with a brand</w:t>
            </w:r>
          </w:p>
        </w:tc>
        <w:tc>
          <w:tcPr>
            <w:tcW w:w="1190" w:type="dxa"/>
          </w:tcPr>
          <w:p w:rsidR="006972B6" w:rsidRDefault="00594A19">
            <w:pPr>
              <w:pStyle w:val="TableParagraph"/>
              <w:spacing w:line="275" w:lineRule="exact"/>
              <w:ind w:lef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  <w:p w:rsidR="006972B6" w:rsidRDefault="00594A19">
            <w:pPr>
              <w:pStyle w:val="TableParagraph"/>
              <w:spacing w:before="41" w:line="278" w:lineRule="auto"/>
              <w:ind w:left="107" w:right="38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”</w:t>
            </w:r>
          </w:p>
        </w:tc>
        <w:tc>
          <w:tcPr>
            <w:tcW w:w="1313" w:type="dxa"/>
          </w:tcPr>
          <w:p w:rsidR="006972B6" w:rsidRDefault="00594A19">
            <w:pPr>
              <w:pStyle w:val="TableParagraph"/>
              <w:spacing w:line="275" w:lineRule="exact"/>
              <w:ind w:left="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  <w:p w:rsidR="006972B6" w:rsidRDefault="00594A19">
            <w:pPr>
              <w:pStyle w:val="TableParagraph"/>
              <w:spacing w:before="41"/>
              <w:ind w:left="117" w:right="5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“disagree”</w:t>
            </w:r>
          </w:p>
        </w:tc>
        <w:tc>
          <w:tcPr>
            <w:tcW w:w="1202" w:type="dxa"/>
          </w:tcPr>
          <w:p w:rsidR="006972B6" w:rsidRDefault="00594A19">
            <w:pPr>
              <w:pStyle w:val="TableParagraph"/>
              <w:spacing w:line="275" w:lineRule="exact"/>
              <w:ind w:left="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  <w:p w:rsidR="006972B6" w:rsidRDefault="00594A19">
            <w:pPr>
              <w:pStyle w:val="TableParagraph"/>
              <w:spacing w:before="41"/>
              <w:ind w:left="115" w:right="4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“neutral”</w:t>
            </w:r>
          </w:p>
        </w:tc>
        <w:tc>
          <w:tcPr>
            <w:tcW w:w="1039" w:type="dxa"/>
          </w:tcPr>
          <w:p w:rsidR="006972B6" w:rsidRDefault="00594A19">
            <w:pPr>
              <w:pStyle w:val="TableParagraph"/>
              <w:spacing w:line="275" w:lineRule="exact"/>
              <w:ind w:left="6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  <w:p w:rsidR="006972B6" w:rsidRDefault="00594A19">
            <w:pPr>
              <w:pStyle w:val="TableParagraph"/>
              <w:spacing w:before="41"/>
              <w:ind w:left="127" w:right="6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“agree”</w:t>
            </w:r>
          </w:p>
        </w:tc>
        <w:tc>
          <w:tcPr>
            <w:tcW w:w="1175" w:type="dxa"/>
          </w:tcPr>
          <w:p w:rsidR="006972B6" w:rsidRDefault="00594A19">
            <w:pPr>
              <w:pStyle w:val="TableParagraph"/>
              <w:spacing w:line="273" w:lineRule="exact"/>
              <w:ind w:left="7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  <w:p w:rsidR="006972B6" w:rsidRDefault="00594A19">
            <w:pPr>
              <w:pStyle w:val="TableParagraph"/>
              <w:spacing w:before="7" w:line="276" w:lineRule="auto"/>
              <w:ind w:left="118" w:right="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agree”</w:t>
            </w:r>
          </w:p>
        </w:tc>
      </w:tr>
      <w:tr w:rsidR="006972B6">
        <w:trPr>
          <w:trHeight w:val="618"/>
        </w:trPr>
        <w:tc>
          <w:tcPr>
            <w:tcW w:w="346" w:type="dxa"/>
          </w:tcPr>
          <w:p w:rsidR="006972B6" w:rsidRDefault="00594A19">
            <w:pPr>
              <w:pStyle w:val="TableParagraph"/>
              <w:spacing w:line="265" w:lineRule="exact"/>
              <w:ind w:right="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3315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am satisfied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with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my decision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to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get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1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02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3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925"/>
        </w:trPr>
        <w:tc>
          <w:tcPr>
            <w:tcW w:w="346" w:type="dxa"/>
          </w:tcPr>
          <w:p w:rsidR="006972B6" w:rsidRDefault="00594A19">
            <w:pPr>
              <w:pStyle w:val="TableParagraph"/>
              <w:spacing w:line="265" w:lineRule="exact"/>
              <w:ind w:right="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3315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If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 had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it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to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do all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over again,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</w:t>
            </w:r>
          </w:p>
          <w:p w:rsidR="006972B6" w:rsidRDefault="00594A19">
            <w:pPr>
              <w:pStyle w:val="TableParagraph"/>
              <w:spacing w:before="9" w:line="300" w:lineRule="atLeast"/>
              <w:ind w:left="107" w:right="327"/>
              <w:rPr>
                <w:rFonts w:ascii="Calibri"/>
              </w:rPr>
            </w:pPr>
            <w:r>
              <w:rPr>
                <w:rFonts w:ascii="Calibri"/>
              </w:rPr>
              <w:t>would feel differently about the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1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02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3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346" w:type="dxa"/>
          </w:tcPr>
          <w:p w:rsidR="006972B6" w:rsidRDefault="00594A19">
            <w:pPr>
              <w:pStyle w:val="TableParagraph"/>
              <w:spacing w:line="265" w:lineRule="exact"/>
              <w:ind w:right="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3315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My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choice to get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airline service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was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a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wise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one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1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02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3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346" w:type="dxa"/>
          </w:tcPr>
          <w:p w:rsidR="006972B6" w:rsidRDefault="00594A19">
            <w:pPr>
              <w:pStyle w:val="TableParagraph"/>
              <w:spacing w:line="268" w:lineRule="exact"/>
              <w:ind w:right="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3315" w:type="dxa"/>
          </w:tcPr>
          <w:p w:rsidR="006972B6" w:rsidRDefault="00594A19">
            <w:pPr>
              <w:pStyle w:val="TableParagraph"/>
              <w:spacing w:line="268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feel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good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about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my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decision</w:t>
            </w:r>
          </w:p>
          <w:p w:rsidR="006972B6" w:rsidRDefault="00594A19">
            <w:pPr>
              <w:pStyle w:val="TableParagraph"/>
              <w:spacing w:before="3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concerning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1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02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3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9"/>
        </w:trPr>
        <w:tc>
          <w:tcPr>
            <w:tcW w:w="346" w:type="dxa"/>
          </w:tcPr>
          <w:p w:rsidR="006972B6" w:rsidRDefault="00594A19">
            <w:pPr>
              <w:pStyle w:val="TableParagraph"/>
              <w:spacing w:line="265" w:lineRule="exact"/>
              <w:ind w:right="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3315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think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that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did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the right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thing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when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decided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to get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1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02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3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346" w:type="dxa"/>
          </w:tcPr>
          <w:p w:rsidR="006972B6" w:rsidRDefault="00594A19">
            <w:pPr>
              <w:pStyle w:val="TableParagraph"/>
              <w:spacing w:line="265" w:lineRule="exact"/>
              <w:ind w:right="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</w:p>
        </w:tc>
        <w:tc>
          <w:tcPr>
            <w:tcW w:w="3315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am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happy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that I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did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what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I did</w:t>
            </w:r>
          </w:p>
          <w:p w:rsidR="006972B6" w:rsidRDefault="00594A19">
            <w:pPr>
              <w:pStyle w:val="TableParagraph"/>
              <w:spacing w:before="38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about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this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service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13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02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39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</w:tbl>
    <w:p w:rsidR="006972B6" w:rsidRDefault="006972B6">
      <w:pPr>
        <w:sectPr w:rsidR="006972B6">
          <w:pgSz w:w="12240" w:h="15840"/>
          <w:pgMar w:top="1440" w:right="880" w:bottom="1160" w:left="1060" w:header="0" w:footer="971" w:gutter="0"/>
          <w:cols w:space="720"/>
        </w:sectPr>
      </w:pPr>
    </w:p>
    <w:tbl>
      <w:tblPr>
        <w:tblW w:w="0" w:type="auto"/>
        <w:tblInd w:w="3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3"/>
        <w:gridCol w:w="3226"/>
        <w:gridCol w:w="1190"/>
        <w:gridCol w:w="1344"/>
        <w:gridCol w:w="1228"/>
        <w:gridCol w:w="1070"/>
        <w:gridCol w:w="1175"/>
      </w:tblGrid>
      <w:tr w:rsidR="006972B6">
        <w:trPr>
          <w:trHeight w:val="916"/>
        </w:trPr>
        <w:tc>
          <w:tcPr>
            <w:tcW w:w="3579" w:type="dxa"/>
            <w:gridSpan w:val="2"/>
            <w:tcBorders>
              <w:bottom w:val="nil"/>
            </w:tcBorders>
          </w:tcPr>
          <w:p w:rsidR="006972B6" w:rsidRDefault="006972B6">
            <w:pPr>
              <w:pStyle w:val="TableParagraph"/>
              <w:spacing w:before="9"/>
              <w:rPr>
                <w:b/>
                <w:sz w:val="23"/>
              </w:rPr>
            </w:pPr>
          </w:p>
          <w:p w:rsidR="006972B6" w:rsidRDefault="00594A19">
            <w:pPr>
              <w:pStyle w:val="TableParagraph"/>
              <w:spacing w:line="32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Brand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Loyalty</w:t>
            </w:r>
          </w:p>
          <w:p w:rsidR="006972B6" w:rsidRDefault="00594A19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loyalty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refers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degree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</w:p>
        </w:tc>
        <w:tc>
          <w:tcPr>
            <w:tcW w:w="1190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10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  <w:p w:rsidR="006972B6" w:rsidRDefault="00594A19">
            <w:pPr>
              <w:pStyle w:val="TableParagraph"/>
              <w:spacing w:line="320" w:lineRule="exact"/>
              <w:ind w:left="107" w:right="38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disagree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”</w:t>
            </w:r>
          </w:p>
        </w:tc>
        <w:tc>
          <w:tcPr>
            <w:tcW w:w="1344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  <w:p w:rsidR="006972B6" w:rsidRDefault="00594A19">
            <w:pPr>
              <w:pStyle w:val="TableParagraph"/>
              <w:spacing w:before="41"/>
              <w:ind w:left="135" w:right="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“disagree”</w:t>
            </w:r>
          </w:p>
        </w:tc>
        <w:tc>
          <w:tcPr>
            <w:tcW w:w="1228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6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  <w:p w:rsidR="006972B6" w:rsidRDefault="00594A19">
            <w:pPr>
              <w:pStyle w:val="TableParagraph"/>
              <w:spacing w:before="41"/>
              <w:ind w:left="130" w:right="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“neutral”</w:t>
            </w:r>
          </w:p>
        </w:tc>
        <w:tc>
          <w:tcPr>
            <w:tcW w:w="1070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75" w:lineRule="exact"/>
              <w:ind w:left="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  <w:p w:rsidR="006972B6" w:rsidRDefault="00594A19">
            <w:pPr>
              <w:pStyle w:val="TableParagraph"/>
              <w:spacing w:before="41"/>
              <w:ind w:left="145" w:right="7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“agree”</w:t>
            </w:r>
          </w:p>
        </w:tc>
        <w:tc>
          <w:tcPr>
            <w:tcW w:w="1175" w:type="dxa"/>
            <w:tcBorders>
              <w:bottom w:val="nil"/>
            </w:tcBorders>
          </w:tcPr>
          <w:p w:rsidR="006972B6" w:rsidRDefault="00594A19">
            <w:pPr>
              <w:pStyle w:val="TableParagraph"/>
              <w:spacing w:line="273" w:lineRule="exact"/>
              <w:ind w:left="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  <w:p w:rsidR="006972B6" w:rsidRDefault="00594A19">
            <w:pPr>
              <w:pStyle w:val="TableParagraph"/>
              <w:spacing w:before="7"/>
              <w:ind w:left="118" w:right="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“strongly</w:t>
            </w:r>
          </w:p>
          <w:p w:rsidR="006972B6" w:rsidRDefault="00594A19">
            <w:pPr>
              <w:pStyle w:val="TableParagraph"/>
              <w:spacing w:before="41"/>
              <w:ind w:left="118" w:right="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agree”</w:t>
            </w:r>
          </w:p>
        </w:tc>
      </w:tr>
      <w:tr w:rsidR="006972B6">
        <w:trPr>
          <w:trHeight w:val="29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1564"/>
                <w:tab w:val="left" w:pos="3183"/>
              </w:tabs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attachment,</w:t>
            </w:r>
            <w:r>
              <w:rPr>
                <w:sz w:val="24"/>
              </w:rPr>
              <w:tab/>
              <w:t>commitment,</w:t>
            </w:r>
            <w:r>
              <w:rPr>
                <w:sz w:val="24"/>
              </w:rPr>
              <w:tab/>
              <w:t>and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repeat  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 xml:space="preserve">patronage  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that  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customers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have</w:t>
            </w:r>
            <w:proofErr w:type="gramEnd"/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towards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>specific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brand.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8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tabs>
                <w:tab w:val="left" w:pos="637"/>
                <w:tab w:val="left" w:pos="1407"/>
                <w:tab w:val="left" w:pos="1844"/>
                <w:tab w:val="left" w:pos="2187"/>
                <w:tab w:val="left" w:pos="3184"/>
              </w:tabs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z w:val="24"/>
              </w:rPr>
              <w:tab/>
              <w:t>result</w:t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  <w:t>a</w:t>
            </w:r>
            <w:r>
              <w:rPr>
                <w:sz w:val="24"/>
              </w:rPr>
              <w:tab/>
              <w:t>positive</w:t>
            </w:r>
            <w:r>
              <w:rPr>
                <w:sz w:val="24"/>
              </w:rPr>
              <w:tab/>
              <w:t>and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8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6"/>
              <w:ind w:left="107"/>
              <w:rPr>
                <w:sz w:val="24"/>
              </w:rPr>
            </w:pPr>
            <w:r>
              <w:rPr>
                <w:sz w:val="24"/>
              </w:rPr>
              <w:t>consistent</w:t>
            </w:r>
            <w:r>
              <w:rPr>
                <w:spacing w:val="89"/>
                <w:sz w:val="24"/>
              </w:rPr>
              <w:t xml:space="preserve"> </w:t>
            </w:r>
            <w:r>
              <w:rPr>
                <w:sz w:val="24"/>
              </w:rPr>
              <w:t>brand</w:t>
            </w:r>
            <w:r>
              <w:rPr>
                <w:spacing w:val="88"/>
                <w:sz w:val="24"/>
              </w:rPr>
              <w:t xml:space="preserve"> </w:t>
            </w:r>
            <w:r>
              <w:rPr>
                <w:sz w:val="24"/>
              </w:rPr>
              <w:t>experience</w:t>
            </w:r>
            <w:r>
              <w:rPr>
                <w:spacing w:val="89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time,</w:t>
            </w:r>
            <w:r>
              <w:rPr>
                <w:spacing w:val="64"/>
                <w:sz w:val="24"/>
              </w:rPr>
              <w:t xml:space="preserve"> </w:t>
            </w:r>
            <w:r>
              <w:rPr>
                <w:sz w:val="24"/>
              </w:rPr>
              <w:t>where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customers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develop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6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strong</w:t>
            </w:r>
            <w:r>
              <w:rPr>
                <w:spacing w:val="63"/>
                <w:sz w:val="24"/>
              </w:rPr>
              <w:t xml:space="preserve"> </w:t>
            </w:r>
            <w:r>
              <w:rPr>
                <w:sz w:val="24"/>
              </w:rPr>
              <w:t>preference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for</w:t>
            </w:r>
            <w:r>
              <w:rPr>
                <w:spacing w:val="6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7"/>
                <w:sz w:val="24"/>
              </w:rPr>
              <w:t xml:space="preserve"> </w:t>
            </w:r>
            <w:r>
              <w:rPr>
                <w:sz w:val="24"/>
              </w:rPr>
              <w:t>particular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18"/>
        </w:trPr>
        <w:tc>
          <w:tcPr>
            <w:tcW w:w="3579" w:type="dxa"/>
            <w:gridSpan w:val="2"/>
            <w:tcBorders>
              <w:top w:val="nil"/>
              <w:bottom w:val="nil"/>
            </w:tcBorders>
          </w:tcPr>
          <w:p w:rsidR="006972B6" w:rsidRDefault="00594A19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brand</w:t>
            </w:r>
            <w:r>
              <w:rPr>
                <w:spacing w:val="4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actively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choose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it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</w:p>
        </w:tc>
        <w:tc>
          <w:tcPr>
            <w:tcW w:w="119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  <w:bottom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339"/>
        </w:trPr>
        <w:tc>
          <w:tcPr>
            <w:tcW w:w="3579" w:type="dxa"/>
            <w:gridSpan w:val="2"/>
            <w:tcBorders>
              <w:top w:val="nil"/>
            </w:tcBorders>
          </w:tcPr>
          <w:p w:rsidR="006972B6" w:rsidRDefault="00594A19">
            <w:pPr>
              <w:pStyle w:val="TableParagraph"/>
              <w:spacing w:before="16"/>
              <w:ind w:left="107"/>
              <w:rPr>
                <w:sz w:val="24"/>
              </w:rPr>
            </w:pPr>
            <w:proofErr w:type="gramStart"/>
            <w:r>
              <w:rPr>
                <w:sz w:val="24"/>
              </w:rPr>
              <w:t>competitors</w:t>
            </w:r>
            <w:proofErr w:type="gramEnd"/>
            <w:r>
              <w:rPr>
                <w:sz w:val="24"/>
              </w:rPr>
              <w:t>.</w:t>
            </w:r>
          </w:p>
        </w:tc>
        <w:tc>
          <w:tcPr>
            <w:tcW w:w="1190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  <w:tcBorders>
              <w:top w:val="nil"/>
            </w:tcBorders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6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will not buy/use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other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services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if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other(</w:t>
            </w:r>
            <w:proofErr w:type="gramEnd"/>
            <w:r>
              <w:rPr>
                <w:rFonts w:ascii="Calibri"/>
              </w:rPr>
              <w:t>)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is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available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at the store.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I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consider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myself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to be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loyal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to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airlines</w:t>
            </w:r>
            <w:proofErr w:type="gramEnd"/>
            <w:r>
              <w:rPr>
                <w:rFonts w:ascii="Calibri"/>
              </w:rPr>
              <w:t>.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  <w:tr w:rsidR="006972B6">
        <w:trPr>
          <w:trHeight w:val="618"/>
        </w:trPr>
        <w:tc>
          <w:tcPr>
            <w:tcW w:w="353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3226" w:type="dxa"/>
          </w:tcPr>
          <w:p w:rsidR="006972B6" w:rsidRDefault="00594A19">
            <w:pPr>
              <w:pStyle w:val="TableParagraph"/>
              <w:spacing w:line="265" w:lineRule="exact"/>
              <w:ind w:left="107"/>
              <w:rPr>
                <w:rFonts w:ascii="Calibri"/>
              </w:rPr>
            </w:pPr>
            <w:r>
              <w:rPr>
                <w:rFonts w:ascii="Calibri"/>
              </w:rPr>
              <w:t>Airline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service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would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be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my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first</w:t>
            </w:r>
          </w:p>
          <w:p w:rsidR="006972B6" w:rsidRDefault="00594A19">
            <w:pPr>
              <w:pStyle w:val="TableParagraph"/>
              <w:spacing w:before="41"/>
              <w:ind w:left="107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choice</w:t>
            </w:r>
            <w:proofErr w:type="gramEnd"/>
            <w:r>
              <w:rPr>
                <w:rFonts w:ascii="Calibri"/>
              </w:rPr>
              <w:t>.</w:t>
            </w:r>
          </w:p>
        </w:tc>
        <w:tc>
          <w:tcPr>
            <w:tcW w:w="119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344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228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070" w:type="dxa"/>
          </w:tcPr>
          <w:p w:rsidR="006972B6" w:rsidRDefault="006972B6">
            <w:pPr>
              <w:pStyle w:val="TableParagraph"/>
            </w:pPr>
          </w:p>
        </w:tc>
        <w:tc>
          <w:tcPr>
            <w:tcW w:w="1175" w:type="dxa"/>
          </w:tcPr>
          <w:p w:rsidR="006972B6" w:rsidRDefault="006972B6">
            <w:pPr>
              <w:pStyle w:val="TableParagraph"/>
            </w:pPr>
          </w:p>
        </w:tc>
      </w:tr>
    </w:tbl>
    <w:p w:rsidR="006972B6" w:rsidRDefault="006972B6">
      <w:pPr>
        <w:sectPr w:rsidR="006972B6">
          <w:pgSz w:w="12240" w:h="15840"/>
          <w:pgMar w:top="1440" w:right="880" w:bottom="1160" w:left="1060" w:header="0" w:footer="971" w:gutter="0"/>
          <w:cols w:space="720"/>
        </w:sect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rPr>
          <w:b/>
          <w:sz w:val="20"/>
        </w:rPr>
      </w:pPr>
    </w:p>
    <w:p w:rsidR="006972B6" w:rsidRDefault="006972B6">
      <w:pPr>
        <w:pStyle w:val="BodyText"/>
        <w:spacing w:before="8"/>
        <w:rPr>
          <w:b/>
          <w:sz w:val="26"/>
        </w:rPr>
      </w:pPr>
    </w:p>
    <w:p w:rsidR="006972B6" w:rsidRDefault="00594A19">
      <w:pPr>
        <w:spacing w:before="89"/>
        <w:ind w:left="351" w:right="528"/>
        <w:jc w:val="center"/>
        <w:rPr>
          <w:sz w:val="28"/>
        </w:rPr>
      </w:pPr>
      <w:r>
        <w:rPr>
          <w:sz w:val="28"/>
        </w:rPr>
        <w:t>PLAGIARISM</w:t>
      </w:r>
      <w:r>
        <w:rPr>
          <w:spacing w:val="-3"/>
          <w:sz w:val="28"/>
        </w:rPr>
        <w:t xml:space="preserve"> </w:t>
      </w:r>
      <w:r>
        <w:rPr>
          <w:sz w:val="28"/>
        </w:rPr>
        <w:t>REPORT</w:t>
      </w:r>
    </w:p>
    <w:p w:rsidR="006972B6" w:rsidRDefault="00594A19">
      <w:pPr>
        <w:pStyle w:val="BodyText"/>
        <w:spacing w:before="10"/>
        <w:rPr>
          <w:sz w:val="10"/>
        </w:rPr>
      </w:pPr>
      <w:r>
        <w:pict>
          <v:group id="_x0000_s1026" style="position:absolute;margin-left:71.75pt;margin-top:8.2pt;width:468.25pt;height:250.7pt;z-index:-15714816;mso-wrap-distance-left:0;mso-wrap-distance-right:0;mso-position-horizontal-relative:page" coordorigin="1435,164" coordsize="9365,5014">
            <v:shape id="_x0000_s1028" type="#_x0000_t75" style="position:absolute;left:1435;top:164;width:9365;height:5014">
              <v:imagedata r:id="rId19" o:title=""/>
            </v:shape>
            <v:rect id="_x0000_s1027" style="position:absolute;left:1560;top:564;width:8969;height:375" filled="f" strokeweight=".96pt"/>
            <w10:wrap type="topAndBottom" anchorx="page"/>
          </v:group>
        </w:pict>
      </w:r>
    </w:p>
    <w:sectPr w:rsidR="006972B6">
      <w:pgSz w:w="12240" w:h="15840"/>
      <w:pgMar w:top="1500" w:right="880" w:bottom="1160" w:left="1060" w:header="0" w:footer="97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4A19" w:rsidRDefault="00594A19">
      <w:r>
        <w:separator/>
      </w:r>
    </w:p>
  </w:endnote>
  <w:endnote w:type="continuationSeparator" w:id="0">
    <w:p w:rsidR="00594A19" w:rsidRDefault="00594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72B6" w:rsidRDefault="00594A19">
    <w:pPr>
      <w:pStyle w:val="BodyText"/>
      <w:spacing w:line="14" w:lineRule="auto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6.7pt;margin-top:728.45pt;width:18.65pt;height:13.05pt;z-index:-17553920;mso-position-horizontal-relative:page;mso-position-vertical-relative:page" filled="f" stroked="f">
          <v:textbox inset="0,0,0,0">
            <w:txbxContent>
              <w:p w:rsidR="006972B6" w:rsidRDefault="00594A19">
                <w:pPr>
                  <w:spacing w:line="245" w:lineRule="exact"/>
                  <w:ind w:left="112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F3672F">
                  <w:rPr>
                    <w:rFonts w:ascii="Calibri"/>
                    <w:noProof/>
                  </w:rPr>
                  <w:t>iv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72B6" w:rsidRDefault="00594A19">
    <w:pPr>
      <w:pStyle w:val="BodyText"/>
      <w:spacing w:line="14" w:lineRule="auto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7.55pt;margin-top:728.45pt;width:17.3pt;height:13.05pt;z-index:-17553408;mso-position-horizontal-relative:page;mso-position-vertical-relative:page" filled="f" stroked="f">
          <v:textbox inset="0,0,0,0">
            <w:txbxContent>
              <w:p w:rsidR="006972B6" w:rsidRDefault="00594A19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A70F25">
                  <w:rPr>
                    <w:rFonts w:ascii="Calibri"/>
                    <w:noProof/>
                  </w:rPr>
                  <w:t>46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4A19" w:rsidRDefault="00594A19">
      <w:r>
        <w:separator/>
      </w:r>
    </w:p>
  </w:footnote>
  <w:footnote w:type="continuationSeparator" w:id="0">
    <w:p w:rsidR="00594A19" w:rsidRDefault="00594A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63237"/>
    <w:multiLevelType w:val="multilevel"/>
    <w:tmpl w:val="AE02EDA2"/>
    <w:lvl w:ilvl="0">
      <w:start w:val="4"/>
      <w:numFmt w:val="decimal"/>
      <w:lvlText w:val="%1"/>
      <w:lvlJc w:val="left"/>
      <w:pPr>
        <w:ind w:left="788" w:hanging="423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788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684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36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88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40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92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4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96" w:hanging="423"/>
      </w:pPr>
      <w:rPr>
        <w:rFonts w:hint="default"/>
        <w:lang w:val="en-US" w:eastAsia="en-US" w:bidi="ar-SA"/>
      </w:rPr>
    </w:lvl>
  </w:abstractNum>
  <w:abstractNum w:abstractNumId="1">
    <w:nsid w:val="1BE439EF"/>
    <w:multiLevelType w:val="multilevel"/>
    <w:tmpl w:val="F20412E4"/>
    <w:lvl w:ilvl="0">
      <w:start w:val="1"/>
      <w:numFmt w:val="decimal"/>
      <w:lvlText w:val="%1"/>
      <w:lvlJc w:val="left"/>
      <w:pPr>
        <w:ind w:left="1191" w:hanging="555"/>
        <w:jc w:val="right"/>
      </w:pPr>
      <w:rPr>
        <w:rFonts w:hint="default"/>
        <w:w w:val="100"/>
        <w:position w:val="2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896" w:hanging="33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2587" w:hanging="496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US" w:eastAsia="en-US" w:bidi="ar-SA"/>
      </w:rPr>
    </w:lvl>
    <w:lvl w:ilvl="3">
      <w:numFmt w:val="bullet"/>
      <w:lvlText w:val="•"/>
      <w:lvlJc w:val="left"/>
      <w:pPr>
        <w:ind w:left="2580" w:hanging="496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682" w:hanging="496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785" w:hanging="496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88" w:hanging="496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91" w:hanging="496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94" w:hanging="496"/>
      </w:pPr>
      <w:rPr>
        <w:rFonts w:hint="default"/>
        <w:lang w:val="en-US" w:eastAsia="en-US" w:bidi="ar-SA"/>
      </w:rPr>
    </w:lvl>
  </w:abstractNum>
  <w:abstractNum w:abstractNumId="2">
    <w:nsid w:val="3E823884"/>
    <w:multiLevelType w:val="multilevel"/>
    <w:tmpl w:val="FC284484"/>
    <w:lvl w:ilvl="0">
      <w:start w:val="1"/>
      <w:numFmt w:val="decimal"/>
      <w:lvlText w:val="%1"/>
      <w:lvlJc w:val="left"/>
      <w:pPr>
        <w:ind w:left="1896" w:hanging="331"/>
        <w:jc w:val="left"/>
      </w:pPr>
      <w:rPr>
        <w:rFonts w:hint="default"/>
        <w:lang w:val="en-US" w:eastAsia="en-US" w:bidi="ar-SA"/>
      </w:rPr>
    </w:lvl>
    <w:lvl w:ilvl="1">
      <w:start w:val="4"/>
      <w:numFmt w:val="decimal"/>
      <w:lvlText w:val="%1.%2"/>
      <w:lvlJc w:val="left"/>
      <w:pPr>
        <w:ind w:left="1896" w:hanging="33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en-US" w:eastAsia="en-US" w:bidi="ar-SA"/>
      </w:rPr>
    </w:lvl>
    <w:lvl w:ilvl="2">
      <w:numFmt w:val="bullet"/>
      <w:lvlText w:val="•"/>
      <w:lvlJc w:val="left"/>
      <w:pPr>
        <w:ind w:left="3580" w:hanging="33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420" w:hanging="33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260" w:hanging="33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100" w:hanging="33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940" w:hanging="33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780" w:hanging="33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20" w:hanging="331"/>
      </w:pPr>
      <w:rPr>
        <w:rFonts w:hint="default"/>
        <w:lang w:val="en-US" w:eastAsia="en-US" w:bidi="ar-SA"/>
      </w:rPr>
    </w:lvl>
  </w:abstractNum>
  <w:abstractNum w:abstractNumId="3">
    <w:nsid w:val="3FB666CC"/>
    <w:multiLevelType w:val="multilevel"/>
    <w:tmpl w:val="DE447D4A"/>
    <w:lvl w:ilvl="0">
      <w:start w:val="1"/>
      <w:numFmt w:val="decimal"/>
      <w:lvlText w:val="%1"/>
      <w:lvlJc w:val="left"/>
      <w:pPr>
        <w:ind w:left="788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88" w:hanging="423"/>
        <w:jc w:val="right"/>
      </w:pPr>
      <w:rPr>
        <w:rFonts w:hint="default"/>
        <w:b/>
        <w:bCs/>
        <w:w w:val="100"/>
        <w:lang w:val="en-US" w:eastAsia="en-US" w:bidi="ar-SA"/>
      </w:rPr>
    </w:lvl>
    <w:lvl w:ilvl="2">
      <w:numFmt w:val="bullet"/>
      <w:lvlText w:val="•"/>
      <w:lvlJc w:val="left"/>
      <w:pPr>
        <w:ind w:left="2684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36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88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40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92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44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396" w:hanging="423"/>
      </w:pPr>
      <w:rPr>
        <w:rFonts w:hint="default"/>
        <w:lang w:val="en-US" w:eastAsia="en-US" w:bidi="ar-SA"/>
      </w:rPr>
    </w:lvl>
  </w:abstractNum>
  <w:abstractNum w:abstractNumId="4">
    <w:nsid w:val="50C969CF"/>
    <w:multiLevelType w:val="multilevel"/>
    <w:tmpl w:val="101EC4A4"/>
    <w:lvl w:ilvl="0">
      <w:start w:val="3"/>
      <w:numFmt w:val="decimal"/>
      <w:lvlText w:val="%1"/>
      <w:lvlJc w:val="left"/>
      <w:pPr>
        <w:ind w:left="788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88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06" w:hanging="540"/>
        <w:jc w:val="left"/>
      </w:pPr>
      <w:rPr>
        <w:rFonts w:hint="default"/>
        <w:b/>
        <w:bCs/>
        <w:w w:val="100"/>
        <w:lang w:val="en-US" w:eastAsia="en-US" w:bidi="ar-SA"/>
      </w:rPr>
    </w:lvl>
    <w:lvl w:ilvl="3">
      <w:numFmt w:val="bullet"/>
      <w:lvlText w:val="•"/>
      <w:lvlJc w:val="left"/>
      <w:pPr>
        <w:ind w:left="2162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325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4487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650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812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75" w:hanging="540"/>
      </w:pPr>
      <w:rPr>
        <w:rFonts w:hint="default"/>
        <w:lang w:val="en-US" w:eastAsia="en-US" w:bidi="ar-SA"/>
      </w:rPr>
    </w:lvl>
  </w:abstractNum>
  <w:abstractNum w:abstractNumId="5">
    <w:nsid w:val="5512531B"/>
    <w:multiLevelType w:val="multilevel"/>
    <w:tmpl w:val="7A348AE6"/>
    <w:lvl w:ilvl="0">
      <w:start w:val="1"/>
      <w:numFmt w:val="decimal"/>
      <w:lvlText w:val="%1."/>
      <w:lvlJc w:val="left"/>
      <w:pPr>
        <w:ind w:left="390" w:hanging="72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88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1837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2895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3953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11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68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26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84" w:hanging="423"/>
      </w:pPr>
      <w:rPr>
        <w:rFonts w:hint="default"/>
        <w:lang w:val="en-US" w:eastAsia="en-US" w:bidi="ar-SA"/>
      </w:rPr>
    </w:lvl>
  </w:abstractNum>
  <w:abstractNum w:abstractNumId="6">
    <w:nsid w:val="656E7332"/>
    <w:multiLevelType w:val="hybridMultilevel"/>
    <w:tmpl w:val="4594B264"/>
    <w:lvl w:ilvl="0" w:tplc="2682B794">
      <w:numFmt w:val="bullet"/>
      <w:lvlText w:val="•"/>
      <w:lvlJc w:val="left"/>
      <w:pPr>
        <w:ind w:left="740" w:hanging="360"/>
      </w:pPr>
      <w:rPr>
        <w:rFonts w:ascii="Arial MT" w:eastAsia="Arial MT" w:hAnsi="Arial MT" w:cs="Arial MT" w:hint="default"/>
        <w:w w:val="100"/>
        <w:sz w:val="24"/>
        <w:szCs w:val="24"/>
        <w:lang w:val="en-US" w:eastAsia="en-US" w:bidi="ar-SA"/>
      </w:rPr>
    </w:lvl>
    <w:lvl w:ilvl="1" w:tplc="321811B4">
      <w:numFmt w:val="bullet"/>
      <w:lvlText w:val="•"/>
      <w:lvlJc w:val="left"/>
      <w:pPr>
        <w:ind w:left="1696" w:hanging="360"/>
      </w:pPr>
      <w:rPr>
        <w:rFonts w:hint="default"/>
        <w:lang w:val="en-US" w:eastAsia="en-US" w:bidi="ar-SA"/>
      </w:rPr>
    </w:lvl>
    <w:lvl w:ilvl="2" w:tplc="7B2CD394">
      <w:numFmt w:val="bullet"/>
      <w:lvlText w:val="•"/>
      <w:lvlJc w:val="left"/>
      <w:pPr>
        <w:ind w:left="2652" w:hanging="360"/>
      </w:pPr>
      <w:rPr>
        <w:rFonts w:hint="default"/>
        <w:lang w:val="en-US" w:eastAsia="en-US" w:bidi="ar-SA"/>
      </w:rPr>
    </w:lvl>
    <w:lvl w:ilvl="3" w:tplc="959ACAC4">
      <w:numFmt w:val="bullet"/>
      <w:lvlText w:val="•"/>
      <w:lvlJc w:val="left"/>
      <w:pPr>
        <w:ind w:left="3608" w:hanging="360"/>
      </w:pPr>
      <w:rPr>
        <w:rFonts w:hint="default"/>
        <w:lang w:val="en-US" w:eastAsia="en-US" w:bidi="ar-SA"/>
      </w:rPr>
    </w:lvl>
    <w:lvl w:ilvl="4" w:tplc="4C70D864">
      <w:numFmt w:val="bullet"/>
      <w:lvlText w:val="•"/>
      <w:lvlJc w:val="left"/>
      <w:pPr>
        <w:ind w:left="4564" w:hanging="360"/>
      </w:pPr>
      <w:rPr>
        <w:rFonts w:hint="default"/>
        <w:lang w:val="en-US" w:eastAsia="en-US" w:bidi="ar-SA"/>
      </w:rPr>
    </w:lvl>
    <w:lvl w:ilvl="5" w:tplc="2B641D48">
      <w:numFmt w:val="bullet"/>
      <w:lvlText w:val="•"/>
      <w:lvlJc w:val="left"/>
      <w:pPr>
        <w:ind w:left="5520" w:hanging="360"/>
      </w:pPr>
      <w:rPr>
        <w:rFonts w:hint="default"/>
        <w:lang w:val="en-US" w:eastAsia="en-US" w:bidi="ar-SA"/>
      </w:rPr>
    </w:lvl>
    <w:lvl w:ilvl="6" w:tplc="9E7EC67E">
      <w:numFmt w:val="bullet"/>
      <w:lvlText w:val="•"/>
      <w:lvlJc w:val="left"/>
      <w:pPr>
        <w:ind w:left="6476" w:hanging="360"/>
      </w:pPr>
      <w:rPr>
        <w:rFonts w:hint="default"/>
        <w:lang w:val="en-US" w:eastAsia="en-US" w:bidi="ar-SA"/>
      </w:rPr>
    </w:lvl>
    <w:lvl w:ilvl="7" w:tplc="470062A2">
      <w:numFmt w:val="bullet"/>
      <w:lvlText w:val="•"/>
      <w:lvlJc w:val="left"/>
      <w:pPr>
        <w:ind w:left="7432" w:hanging="360"/>
      </w:pPr>
      <w:rPr>
        <w:rFonts w:hint="default"/>
        <w:lang w:val="en-US" w:eastAsia="en-US" w:bidi="ar-SA"/>
      </w:rPr>
    </w:lvl>
    <w:lvl w:ilvl="8" w:tplc="3566EE5E">
      <w:numFmt w:val="bullet"/>
      <w:lvlText w:val="•"/>
      <w:lvlJc w:val="left"/>
      <w:pPr>
        <w:ind w:left="8388" w:hanging="360"/>
      </w:pPr>
      <w:rPr>
        <w:rFonts w:hint="default"/>
        <w:lang w:val="en-US" w:eastAsia="en-US" w:bidi="ar-SA"/>
      </w:rPr>
    </w:lvl>
  </w:abstractNum>
  <w:abstractNum w:abstractNumId="7">
    <w:nsid w:val="7067691E"/>
    <w:multiLevelType w:val="multilevel"/>
    <w:tmpl w:val="069280FA"/>
    <w:lvl w:ilvl="0">
      <w:start w:val="4"/>
      <w:numFmt w:val="decimal"/>
      <w:lvlText w:val="%1"/>
      <w:lvlJc w:val="left"/>
      <w:pPr>
        <w:ind w:left="788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788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906" w:hanging="540"/>
        <w:jc w:val="left"/>
      </w:pPr>
      <w:rPr>
        <w:rFonts w:hint="default"/>
        <w:b/>
        <w:bCs/>
        <w:w w:val="100"/>
        <w:lang w:val="en-US" w:eastAsia="en-US" w:bidi="ar-SA"/>
      </w:rPr>
    </w:lvl>
    <w:lvl w:ilvl="3">
      <w:numFmt w:val="bullet"/>
      <w:lvlText w:val="•"/>
      <w:lvlJc w:val="left"/>
      <w:pPr>
        <w:ind w:left="2988" w:hanging="54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33" w:hanging="54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77" w:hanging="54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22" w:hanging="54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66" w:hanging="54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211" w:hanging="540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4"/>
  </w:num>
  <w:num w:numId="5">
    <w:abstractNumId w:val="5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972B6"/>
    <w:rsid w:val="00594A19"/>
    <w:rsid w:val="006972B6"/>
    <w:rsid w:val="00A70F25"/>
    <w:rsid w:val="00F36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64"/>
      <w:ind w:left="351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788" w:hanging="423"/>
      <w:jc w:val="both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351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ind w:left="1191" w:hanging="675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pPr>
      <w:spacing w:before="77"/>
      <w:ind w:left="1191" w:hanging="675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86"/>
      <w:ind w:left="1191" w:hanging="601"/>
    </w:pPr>
    <w:rPr>
      <w:b/>
      <w:bCs/>
      <w:sz w:val="24"/>
      <w:szCs w:val="24"/>
    </w:rPr>
  </w:style>
  <w:style w:type="paragraph" w:styleId="TOC4">
    <w:name w:val="toc 4"/>
    <w:basedOn w:val="Normal"/>
    <w:uiPriority w:val="1"/>
    <w:qFormat/>
    <w:pPr>
      <w:spacing w:before="496"/>
      <w:ind w:left="1191" w:hanging="555"/>
    </w:pPr>
    <w:rPr>
      <w:b/>
      <w:bCs/>
      <w:sz w:val="24"/>
      <w:szCs w:val="24"/>
    </w:rPr>
  </w:style>
  <w:style w:type="paragraph" w:styleId="TOC5">
    <w:name w:val="toc 5"/>
    <w:basedOn w:val="Normal"/>
    <w:uiPriority w:val="1"/>
    <w:qFormat/>
    <w:pPr>
      <w:spacing w:before="175"/>
      <w:ind w:left="1191"/>
    </w:pPr>
    <w:rPr>
      <w:sz w:val="24"/>
      <w:szCs w:val="24"/>
    </w:rPr>
  </w:style>
  <w:style w:type="paragraph" w:styleId="TOC6">
    <w:name w:val="toc 6"/>
    <w:basedOn w:val="Normal"/>
    <w:uiPriority w:val="1"/>
    <w:qFormat/>
    <w:pPr>
      <w:spacing w:before="166"/>
      <w:ind w:left="1896" w:hanging="331"/>
    </w:pPr>
    <w:rPr>
      <w:rFonts w:ascii="Calibri" w:eastAsia="Calibri" w:hAnsi="Calibri" w:cs="Calibri"/>
    </w:rPr>
  </w:style>
  <w:style w:type="paragraph" w:styleId="TOC7">
    <w:name w:val="toc 7"/>
    <w:basedOn w:val="Normal"/>
    <w:uiPriority w:val="1"/>
    <w:qFormat/>
    <w:pPr>
      <w:spacing w:before="120"/>
      <w:ind w:left="1642"/>
    </w:pPr>
    <w:rPr>
      <w:sz w:val="24"/>
      <w:szCs w:val="24"/>
    </w:rPr>
  </w:style>
  <w:style w:type="paragraph" w:styleId="TOC8">
    <w:name w:val="toc 8"/>
    <w:basedOn w:val="Normal"/>
    <w:uiPriority w:val="1"/>
    <w:qFormat/>
    <w:pPr>
      <w:spacing w:before="166"/>
      <w:ind w:left="2587" w:hanging="497"/>
    </w:pPr>
    <w:rPr>
      <w:rFonts w:ascii="Calibri" w:eastAsia="Calibri" w:hAnsi="Calibri" w:cs="Calibri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4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A70F2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F2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64"/>
      <w:ind w:left="351"/>
      <w:jc w:val="center"/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788" w:hanging="423"/>
      <w:jc w:val="both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ind w:left="351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ind w:left="1191" w:hanging="675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pPr>
      <w:spacing w:before="77"/>
      <w:ind w:left="1191" w:hanging="675"/>
    </w:pPr>
    <w:rPr>
      <w:sz w:val="24"/>
      <w:szCs w:val="24"/>
    </w:rPr>
  </w:style>
  <w:style w:type="paragraph" w:styleId="TOC3">
    <w:name w:val="toc 3"/>
    <w:basedOn w:val="Normal"/>
    <w:uiPriority w:val="1"/>
    <w:qFormat/>
    <w:pPr>
      <w:spacing w:before="86"/>
      <w:ind w:left="1191" w:hanging="601"/>
    </w:pPr>
    <w:rPr>
      <w:b/>
      <w:bCs/>
      <w:sz w:val="24"/>
      <w:szCs w:val="24"/>
    </w:rPr>
  </w:style>
  <w:style w:type="paragraph" w:styleId="TOC4">
    <w:name w:val="toc 4"/>
    <w:basedOn w:val="Normal"/>
    <w:uiPriority w:val="1"/>
    <w:qFormat/>
    <w:pPr>
      <w:spacing w:before="496"/>
      <w:ind w:left="1191" w:hanging="555"/>
    </w:pPr>
    <w:rPr>
      <w:b/>
      <w:bCs/>
      <w:sz w:val="24"/>
      <w:szCs w:val="24"/>
    </w:rPr>
  </w:style>
  <w:style w:type="paragraph" w:styleId="TOC5">
    <w:name w:val="toc 5"/>
    <w:basedOn w:val="Normal"/>
    <w:uiPriority w:val="1"/>
    <w:qFormat/>
    <w:pPr>
      <w:spacing w:before="175"/>
      <w:ind w:left="1191"/>
    </w:pPr>
    <w:rPr>
      <w:sz w:val="24"/>
      <w:szCs w:val="24"/>
    </w:rPr>
  </w:style>
  <w:style w:type="paragraph" w:styleId="TOC6">
    <w:name w:val="toc 6"/>
    <w:basedOn w:val="Normal"/>
    <w:uiPriority w:val="1"/>
    <w:qFormat/>
    <w:pPr>
      <w:spacing w:before="166"/>
      <w:ind w:left="1896" w:hanging="331"/>
    </w:pPr>
    <w:rPr>
      <w:rFonts w:ascii="Calibri" w:eastAsia="Calibri" w:hAnsi="Calibri" w:cs="Calibri"/>
    </w:rPr>
  </w:style>
  <w:style w:type="paragraph" w:styleId="TOC7">
    <w:name w:val="toc 7"/>
    <w:basedOn w:val="Normal"/>
    <w:uiPriority w:val="1"/>
    <w:qFormat/>
    <w:pPr>
      <w:spacing w:before="120"/>
      <w:ind w:left="1642"/>
    </w:pPr>
    <w:rPr>
      <w:sz w:val="24"/>
      <w:szCs w:val="24"/>
    </w:rPr>
  </w:style>
  <w:style w:type="paragraph" w:styleId="TOC8">
    <w:name w:val="toc 8"/>
    <w:basedOn w:val="Normal"/>
    <w:uiPriority w:val="1"/>
    <w:qFormat/>
    <w:pPr>
      <w:spacing w:before="166"/>
      <w:ind w:left="2587" w:hanging="497"/>
    </w:pPr>
    <w:rPr>
      <w:rFonts w:ascii="Calibri" w:eastAsia="Calibri" w:hAnsi="Calibri" w:cs="Calibri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4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A70F2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0F2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footer" Target="footer1.xml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58</Pages>
  <Words>13781</Words>
  <Characters>78555</Characters>
  <Application>Microsoft Office Word</Application>
  <DocSecurity>0</DocSecurity>
  <Lines>654</Lines>
  <Paragraphs>184</Paragraphs>
  <ScaleCrop>false</ScaleCrop>
  <Company/>
  <LinksUpToDate>false</LinksUpToDate>
  <CharactersWithSpaces>92152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esha</dc:creator>
  <cp:lastModifiedBy>jaffar</cp:lastModifiedBy>
  <cp:revision>3</cp:revision>
  <dcterms:created xsi:type="dcterms:W3CDTF">2023-06-16T06:12:00Z</dcterms:created>
  <dcterms:modified xsi:type="dcterms:W3CDTF">2023-06-16T06:20:00Z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2023-06-16T00:00:00Z</vt:filetime>
  </property>
</Properties>
</file>