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Default Extension="png" ContentType="image/png"/>
  <Override PartName="/word/footer5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before="64"/>
        <w:ind w:left="1034" w:right="1382"/>
      </w:pPr>
      <w:r>
        <w:rPr/>
        <w:t>IMPACT OF WORK-LIFE CONFLICT ON</w:t>
      </w:r>
      <w:r>
        <w:rPr>
          <w:spacing w:val="-77"/>
        </w:rPr>
        <w:t> </w:t>
      </w:r>
      <w:r>
        <w:rPr/>
        <w:t>TURNOVER</w:t>
      </w:r>
      <w:r>
        <w:rPr>
          <w:spacing w:val="-2"/>
        </w:rPr>
        <w:t> </w:t>
      </w:r>
      <w:r>
        <w:rPr/>
        <w:t>INTENTION:</w:t>
      </w:r>
    </w:p>
    <w:p>
      <w:pPr>
        <w:spacing w:line="364" w:lineRule="exact" w:before="0"/>
        <w:ind w:left="1030" w:right="1382" w:firstLine="0"/>
        <w:jc w:val="center"/>
        <w:rPr>
          <w:b/>
          <w:sz w:val="32"/>
        </w:rPr>
      </w:pPr>
      <w:r>
        <w:rPr>
          <w:b/>
          <w:sz w:val="32"/>
        </w:rPr>
        <w:t>A</w:t>
      </w:r>
      <w:r>
        <w:rPr>
          <w:b/>
          <w:spacing w:val="-5"/>
          <w:sz w:val="32"/>
        </w:rPr>
        <w:t> </w:t>
      </w:r>
      <w:r>
        <w:rPr>
          <w:b/>
          <w:sz w:val="32"/>
        </w:rPr>
        <w:t>SEQUENTIAL MEDIATION</w:t>
      </w:r>
      <w:r>
        <w:rPr>
          <w:b/>
          <w:spacing w:val="-3"/>
          <w:sz w:val="32"/>
        </w:rPr>
        <w:t> </w:t>
      </w:r>
      <w:r>
        <w:rPr>
          <w:b/>
          <w:sz w:val="32"/>
        </w:rPr>
        <w:t>ANALYSIS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"/>
        <w:rPr>
          <w:b/>
          <w:sz w:val="22"/>
        </w:rPr>
      </w:pPr>
      <w:r>
        <w:rPr/>
        <w:drawing>
          <wp:anchor distT="0" distB="0" distL="0" distR="0" allowOverlap="1" layoutInCell="1" locked="0" behindDoc="0" simplePos="0" relativeHeight="0">
            <wp:simplePos x="0" y="0"/>
            <wp:positionH relativeFrom="page">
              <wp:posOffset>3076955</wp:posOffset>
            </wp:positionH>
            <wp:positionV relativeFrom="paragraph">
              <wp:posOffset>186480</wp:posOffset>
            </wp:positionV>
            <wp:extent cx="1187196" cy="1435607"/>
            <wp:effectExtent l="0" t="0" r="0" b="0"/>
            <wp:wrapTopAndBottom/>
            <wp:docPr id="1" name="image1.jpeg" descr="KC Color LOGO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7196" cy="14356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b/>
          <w:sz w:val="34"/>
        </w:rPr>
      </w:pPr>
    </w:p>
    <w:p>
      <w:pPr>
        <w:pStyle w:val="BodyText"/>
        <w:spacing w:before="1"/>
        <w:rPr>
          <w:b/>
          <w:sz w:val="38"/>
        </w:rPr>
      </w:pPr>
    </w:p>
    <w:p>
      <w:pPr>
        <w:spacing w:line="374" w:lineRule="auto" w:before="0"/>
        <w:ind w:left="2355" w:right="2465" w:firstLine="820"/>
        <w:jc w:val="left"/>
        <w:rPr>
          <w:b/>
          <w:sz w:val="28"/>
        </w:rPr>
      </w:pPr>
      <w:r>
        <w:rPr>
          <w:b/>
          <w:sz w:val="28"/>
        </w:rPr>
        <w:t>MAH-E-ARZU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HAFIZA AYESHA SHAFIQ</w:t>
      </w:r>
      <w:r>
        <w:rPr>
          <w:b/>
          <w:spacing w:val="-67"/>
          <w:sz w:val="28"/>
        </w:rPr>
        <w:t> </w:t>
      </w:r>
      <w:r>
        <w:rPr>
          <w:b/>
          <w:spacing w:val="-1"/>
          <w:sz w:val="28"/>
        </w:rPr>
        <w:t>BAKHTAWAR</w:t>
      </w:r>
      <w:r>
        <w:rPr>
          <w:b/>
          <w:spacing w:val="-10"/>
          <w:sz w:val="28"/>
        </w:rPr>
        <w:t> </w:t>
      </w:r>
      <w:r>
        <w:rPr>
          <w:b/>
          <w:sz w:val="28"/>
        </w:rPr>
        <w:t>SARFARAZ</w:t>
      </w:r>
    </w:p>
    <w:p>
      <w:pPr>
        <w:pStyle w:val="BodyText"/>
        <w:rPr>
          <w:b/>
          <w:sz w:val="30"/>
        </w:rPr>
      </w:pPr>
    </w:p>
    <w:p>
      <w:pPr>
        <w:pStyle w:val="BodyText"/>
        <w:rPr>
          <w:b/>
          <w:sz w:val="30"/>
        </w:rPr>
      </w:pPr>
    </w:p>
    <w:p>
      <w:pPr>
        <w:pStyle w:val="BodyText"/>
        <w:rPr>
          <w:b/>
          <w:sz w:val="30"/>
        </w:rPr>
      </w:pPr>
    </w:p>
    <w:p>
      <w:pPr>
        <w:pStyle w:val="BodyText"/>
        <w:rPr>
          <w:b/>
          <w:sz w:val="30"/>
        </w:rPr>
      </w:pPr>
    </w:p>
    <w:p>
      <w:pPr>
        <w:pStyle w:val="BodyText"/>
        <w:rPr>
          <w:b/>
          <w:sz w:val="30"/>
        </w:rPr>
      </w:pPr>
    </w:p>
    <w:p>
      <w:pPr>
        <w:pStyle w:val="BodyText"/>
        <w:spacing w:before="5"/>
        <w:rPr>
          <w:b/>
          <w:sz w:val="44"/>
        </w:rPr>
      </w:pPr>
    </w:p>
    <w:p>
      <w:pPr>
        <w:pStyle w:val="Heading1"/>
        <w:spacing w:line="360" w:lineRule="auto" w:before="0"/>
        <w:ind w:left="1375" w:right="1723" w:hanging="3"/>
      </w:pPr>
      <w:r>
        <w:rPr/>
        <w:t>BUSINESS STUDIES DEPARTMENT</w:t>
      </w:r>
      <w:r>
        <w:rPr>
          <w:spacing w:val="1"/>
        </w:rPr>
        <w:t> </w:t>
      </w:r>
      <w:r>
        <w:rPr/>
        <w:t>KINNAIRD</w:t>
      </w:r>
      <w:r>
        <w:rPr>
          <w:spacing w:val="-5"/>
        </w:rPr>
        <w:t> </w:t>
      </w:r>
      <w:r>
        <w:rPr/>
        <w:t>COLLEGE</w:t>
      </w:r>
      <w:r>
        <w:rPr>
          <w:spacing w:val="-6"/>
        </w:rPr>
        <w:t> </w:t>
      </w:r>
      <w:r>
        <w:rPr/>
        <w:t>FOR</w:t>
      </w:r>
      <w:r>
        <w:rPr>
          <w:spacing w:val="-15"/>
        </w:rPr>
        <w:t> </w:t>
      </w:r>
      <w:r>
        <w:rPr/>
        <w:t>WOMEN</w:t>
      </w:r>
      <w:r>
        <w:rPr>
          <w:spacing w:val="-77"/>
        </w:rPr>
        <w:t> </w:t>
      </w:r>
      <w:r>
        <w:rPr/>
        <w:t>LAHORE,</w:t>
      </w:r>
      <w:r>
        <w:rPr>
          <w:spacing w:val="1"/>
        </w:rPr>
        <w:t> </w:t>
      </w:r>
      <w:r>
        <w:rPr/>
        <w:t>PAKISTAN</w:t>
      </w:r>
    </w:p>
    <w:p>
      <w:pPr>
        <w:spacing w:before="6"/>
        <w:ind w:left="1034" w:right="1372" w:firstLine="0"/>
        <w:jc w:val="center"/>
        <w:rPr>
          <w:b/>
          <w:sz w:val="32"/>
        </w:rPr>
      </w:pPr>
      <w:r>
        <w:rPr>
          <w:b/>
          <w:sz w:val="32"/>
        </w:rPr>
        <w:t>2019-2023</w:t>
      </w:r>
    </w:p>
    <w:p>
      <w:pPr>
        <w:spacing w:after="0"/>
        <w:jc w:val="center"/>
        <w:rPr>
          <w:sz w:val="32"/>
        </w:rPr>
        <w:sectPr>
          <w:type w:val="continuous"/>
          <w:pgSz w:w="11920" w:h="16850"/>
          <w:pgMar w:top="1600" w:bottom="280" w:left="1680" w:right="168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"/>
        <w:rPr>
          <w:b/>
        </w:rPr>
      </w:pPr>
    </w:p>
    <w:p>
      <w:pPr>
        <w:spacing w:after="0"/>
        <w:sectPr>
          <w:pgSz w:w="16850" w:h="11920" w:orient="landscape"/>
          <w:pgMar w:top="1100" w:bottom="280" w:left="2420" w:right="2380"/>
        </w:sectPr>
      </w:pPr>
    </w:p>
    <w:p>
      <w:pPr>
        <w:pStyle w:val="BodyText"/>
        <w:rPr>
          <w:b/>
          <w:sz w:val="26"/>
        </w:rPr>
      </w:pPr>
      <w:r>
        <w:rPr/>
        <w:pict>
          <v:group style="position:absolute;margin-left:135pt;margin-top:366.720001pt;width:636.5pt;height:1.2pt;mso-position-horizontal-relative:page;mso-position-vertical-relative:page;z-index:15729152" coordorigin="2700,7334" coordsize="12730,24">
            <v:line style="position:absolute" from="2707,7351" to="2707,7351" stroked="true" strokeweight=".72pt" strokecolor="#171717">
              <v:stroke dashstyle="solid"/>
            </v:line>
            <v:line style="position:absolute" from="15422,7351" to="15422,7351" stroked="true" strokeweight=".72pt" strokecolor="#171717">
              <v:stroke dashstyle="solid"/>
            </v:line>
            <v:line style="position:absolute" from="2700,7342" to="15430,7342" stroked="true" strokeweight=".72pt" strokecolor="#171717">
              <v:stroke dashstyle="solid"/>
            </v:line>
            <w10:wrap type="none"/>
          </v:group>
        </w:pict>
      </w:r>
      <w:r>
        <w:rPr/>
        <w:pict>
          <v:line style="position:absolute;mso-position-horizontal-relative:page;mso-position-vertical-relative:page;z-index:15729664" from="135pt,220.559998pt" to="771.5pt,220.559998pt" stroked="true" strokeweight=".72pt" strokecolor="#171717">
            <v:stroke dashstyle="solid"/>
            <w10:wrap type="none"/>
          </v:line>
        </w:pict>
      </w:r>
    </w:p>
    <w:p>
      <w:pPr>
        <w:pStyle w:val="BodyText"/>
        <w:spacing w:before="5"/>
        <w:rPr>
          <w:b/>
          <w:sz w:val="25"/>
        </w:rPr>
      </w:pPr>
    </w:p>
    <w:p>
      <w:pPr>
        <w:pStyle w:val="Heading3"/>
        <w:ind w:left="503"/>
      </w:pPr>
      <w:r>
        <w:rPr/>
        <w:t>BACHELORS</w:t>
      </w:r>
      <w:r>
        <w:rPr>
          <w:spacing w:val="-3"/>
        </w:rPr>
        <w:t> </w:t>
      </w:r>
      <w:r>
        <w:rPr/>
        <w:t>IN</w:t>
      </w:r>
      <w:r>
        <w:rPr>
          <w:spacing w:val="-2"/>
        </w:rPr>
        <w:t> </w:t>
      </w:r>
      <w:r>
        <w:rPr/>
        <w:t>BUSINESS</w:t>
      </w:r>
      <w:r>
        <w:rPr>
          <w:spacing w:val="-2"/>
        </w:rPr>
        <w:t> </w:t>
      </w:r>
      <w:r>
        <w:rPr/>
        <w:t>ADMINISTRATION</w:t>
      </w:r>
    </w:p>
    <w:p>
      <w:pPr>
        <w:spacing w:before="90"/>
        <w:ind w:left="678" w:right="219" w:firstLine="0"/>
        <w:jc w:val="center"/>
        <w:rPr>
          <w:b/>
          <w:sz w:val="24"/>
        </w:rPr>
      </w:pPr>
      <w:r>
        <w:rPr/>
        <w:br w:type="column"/>
      </w:r>
      <w:r>
        <w:rPr>
          <w:b/>
          <w:sz w:val="24"/>
        </w:rPr>
        <w:t>MAH-E-ARZU</w:t>
      </w:r>
    </w:p>
    <w:p>
      <w:pPr>
        <w:pStyle w:val="Heading3"/>
        <w:spacing w:line="242" w:lineRule="auto" w:before="118"/>
        <w:ind w:left="503" w:right="38"/>
        <w:jc w:val="center"/>
      </w:pPr>
      <w:r>
        <w:rPr/>
        <w:t>HAFIZA</w:t>
      </w:r>
      <w:r>
        <w:rPr>
          <w:spacing w:val="-15"/>
        </w:rPr>
        <w:t> </w:t>
      </w:r>
      <w:r>
        <w:rPr/>
        <w:t>AYESHA</w:t>
      </w:r>
      <w:r>
        <w:rPr>
          <w:spacing w:val="-57"/>
        </w:rPr>
        <w:t> </w:t>
      </w:r>
      <w:r>
        <w:rPr/>
        <w:t>SAHIQ</w:t>
      </w:r>
    </w:p>
    <w:p>
      <w:pPr>
        <w:spacing w:before="117"/>
        <w:ind w:left="684" w:right="215" w:firstLine="0"/>
        <w:jc w:val="center"/>
        <w:rPr>
          <w:b/>
          <w:sz w:val="24"/>
        </w:rPr>
      </w:pPr>
      <w:r>
        <w:rPr>
          <w:b/>
          <w:sz w:val="24"/>
        </w:rPr>
        <w:t>BAKHTAWAR</w:t>
      </w:r>
      <w:r>
        <w:rPr>
          <w:b/>
          <w:spacing w:val="-58"/>
          <w:sz w:val="24"/>
        </w:rPr>
        <w:t> </w:t>
      </w:r>
      <w:r>
        <w:rPr>
          <w:b/>
          <w:sz w:val="24"/>
        </w:rPr>
        <w:t>SARFARAZ</w:t>
      </w:r>
    </w:p>
    <w:p>
      <w:pPr>
        <w:pStyle w:val="BodyText"/>
        <w:rPr>
          <w:b/>
          <w:sz w:val="26"/>
        </w:rPr>
      </w:pPr>
      <w:r>
        <w:rPr/>
        <w:br w:type="column"/>
      </w:r>
      <w:r>
        <w:rPr>
          <w:b/>
          <w:sz w:val="26"/>
        </w:rPr>
      </w:r>
    </w:p>
    <w:p>
      <w:pPr>
        <w:pStyle w:val="BodyText"/>
        <w:spacing w:before="7"/>
        <w:rPr>
          <w:b/>
          <w:sz w:val="34"/>
        </w:rPr>
      </w:pPr>
    </w:p>
    <w:p>
      <w:pPr>
        <w:spacing w:before="0"/>
        <w:ind w:left="503" w:right="0" w:firstLine="0"/>
        <w:jc w:val="left"/>
        <w:rPr>
          <w:b/>
          <w:sz w:val="24"/>
        </w:rPr>
      </w:pPr>
      <w:r>
        <w:rPr>
          <w:b/>
          <w:sz w:val="24"/>
        </w:rPr>
        <w:t>2019-2023</w:t>
      </w:r>
    </w:p>
    <w:p>
      <w:pPr>
        <w:spacing w:after="0"/>
        <w:jc w:val="left"/>
        <w:rPr>
          <w:sz w:val="24"/>
        </w:rPr>
        <w:sectPr>
          <w:type w:val="continuous"/>
          <w:pgSz w:w="16850" w:h="11920" w:orient="landscape"/>
          <w:pgMar w:top="1600" w:bottom="280" w:left="2420" w:right="2380"/>
          <w:cols w:num="3" w:equalWidth="0">
            <w:col w:w="5846" w:space="671"/>
            <w:col w:w="2536" w:space="1341"/>
            <w:col w:w="1656"/>
          </w:cols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"/>
        <w:rPr>
          <w:b/>
          <w:sz w:val="18"/>
        </w:rPr>
      </w:pPr>
    </w:p>
    <w:p>
      <w:pPr>
        <w:spacing w:line="242" w:lineRule="auto" w:before="89"/>
        <w:ind w:left="2471" w:right="2659" w:firstLine="0"/>
        <w:jc w:val="center"/>
        <w:rPr>
          <w:b/>
          <w:sz w:val="28"/>
        </w:rPr>
      </w:pPr>
      <w:r>
        <w:rPr>
          <w:b/>
          <w:sz w:val="28"/>
        </w:rPr>
        <w:t>Impact of Work-Life Conflict on Turnover Intention: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A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Sequential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Mediation Analysis</w:t>
      </w:r>
    </w:p>
    <w:p>
      <w:pPr>
        <w:pStyle w:val="BodyText"/>
        <w:spacing w:before="2"/>
        <w:rPr>
          <w:b/>
          <w:sz w:val="22"/>
        </w:rPr>
      </w:pPr>
      <w:r>
        <w:rPr/>
        <w:drawing>
          <wp:anchor distT="0" distB="0" distL="0" distR="0" allowOverlap="1" layoutInCell="1" locked="0" behindDoc="0" simplePos="0" relativeHeight="3">
            <wp:simplePos x="0" y="0"/>
            <wp:positionH relativeFrom="page">
              <wp:posOffset>3076955</wp:posOffset>
            </wp:positionH>
            <wp:positionV relativeFrom="paragraph">
              <wp:posOffset>187129</wp:posOffset>
            </wp:positionV>
            <wp:extent cx="1187196" cy="1435607"/>
            <wp:effectExtent l="0" t="0" r="0" b="0"/>
            <wp:wrapTopAndBottom/>
            <wp:docPr id="3" name="image1.jpeg" descr="KC Color LOGO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7196" cy="14356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3"/>
        <w:rPr>
          <w:b/>
        </w:rPr>
      </w:pPr>
    </w:p>
    <w:p>
      <w:pPr>
        <w:spacing w:before="0"/>
        <w:ind w:left="2441" w:right="2704" w:firstLine="0"/>
        <w:jc w:val="center"/>
        <w:rPr>
          <w:b/>
          <w:sz w:val="28"/>
        </w:rPr>
      </w:pPr>
      <w:r>
        <w:rPr>
          <w:b/>
          <w:sz w:val="28"/>
        </w:rPr>
        <w:t>A THESIS SUBMITTED TO KINNAIRD COLLEGE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FOR WOMEN IN FULFILLMENT OF THE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REQUIREMENTS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FOR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THE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DEGREE OF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5"/>
        <w:rPr>
          <w:b/>
          <w:sz w:val="25"/>
        </w:rPr>
      </w:pPr>
    </w:p>
    <w:p>
      <w:pPr>
        <w:pStyle w:val="Heading2"/>
        <w:spacing w:line="360" w:lineRule="auto"/>
        <w:ind w:left="4737" w:right="4998"/>
        <w:jc w:val="center"/>
      </w:pPr>
      <w:r>
        <w:rPr/>
        <w:t>BACHELORS</w:t>
      </w:r>
      <w:r>
        <w:rPr>
          <w:spacing w:val="-67"/>
        </w:rPr>
        <w:t> </w:t>
      </w:r>
      <w:r>
        <w:rPr/>
        <w:t>IN</w:t>
      </w:r>
    </w:p>
    <w:p>
      <w:pPr>
        <w:spacing w:line="321" w:lineRule="exact" w:before="0"/>
        <w:ind w:left="2450" w:right="2704" w:firstLine="0"/>
        <w:jc w:val="center"/>
        <w:rPr>
          <w:b/>
          <w:sz w:val="28"/>
        </w:rPr>
      </w:pPr>
      <w:r>
        <w:rPr>
          <w:b/>
          <w:sz w:val="28"/>
        </w:rPr>
        <w:t>BUSINESS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ADMINISTRATION</w:t>
      </w:r>
    </w:p>
    <w:p>
      <w:pPr>
        <w:pStyle w:val="Heading2"/>
        <w:spacing w:before="158"/>
        <w:ind w:left="2447" w:right="2704"/>
        <w:jc w:val="center"/>
      </w:pPr>
      <w:r>
        <w:rPr/>
        <w:t>By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1"/>
        <w:rPr>
          <w:b/>
          <w:sz w:val="26"/>
        </w:rPr>
      </w:pPr>
    </w:p>
    <w:p>
      <w:pPr>
        <w:spacing w:line="374" w:lineRule="auto" w:before="0"/>
        <w:ind w:left="4391" w:right="4646" w:firstLine="520"/>
        <w:jc w:val="left"/>
        <w:rPr>
          <w:b/>
          <w:sz w:val="28"/>
        </w:rPr>
      </w:pPr>
      <w:r>
        <w:rPr>
          <w:b/>
          <w:sz w:val="28"/>
        </w:rPr>
        <w:t>Mah-E-Arzu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Hafiza Ayesha Shafiq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Bakhtawar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Sarfaraz</w:t>
      </w:r>
    </w:p>
    <w:p>
      <w:pPr>
        <w:pStyle w:val="BodyText"/>
        <w:spacing w:before="1"/>
        <w:rPr>
          <w:b/>
          <w:sz w:val="39"/>
        </w:rPr>
      </w:pPr>
    </w:p>
    <w:p>
      <w:pPr>
        <w:pStyle w:val="Heading2"/>
        <w:spacing w:line="374" w:lineRule="auto" w:before="1"/>
        <w:ind w:left="3292" w:right="3552" w:hanging="6"/>
        <w:jc w:val="center"/>
      </w:pPr>
      <w:r>
        <w:rPr/>
        <w:t>BUSINESS STUDIES DEPARTMENT</w:t>
      </w:r>
      <w:r>
        <w:rPr>
          <w:spacing w:val="1"/>
        </w:rPr>
        <w:t> </w:t>
      </w:r>
      <w:r>
        <w:rPr/>
        <w:t>KINNAIRD COLLEGE FOR WOMEN</w:t>
      </w:r>
      <w:r>
        <w:rPr>
          <w:spacing w:val="-67"/>
        </w:rPr>
        <w:t> </w:t>
      </w:r>
      <w:r>
        <w:rPr/>
        <w:t>LAHORE,</w:t>
      </w:r>
      <w:r>
        <w:rPr>
          <w:spacing w:val="-3"/>
        </w:rPr>
        <w:t> </w:t>
      </w:r>
      <w:r>
        <w:rPr/>
        <w:t>PAKISTAN</w:t>
      </w:r>
    </w:p>
    <w:p>
      <w:pPr>
        <w:spacing w:before="0"/>
        <w:ind w:left="2447" w:right="2704" w:firstLine="0"/>
        <w:jc w:val="center"/>
        <w:rPr>
          <w:b/>
          <w:sz w:val="28"/>
        </w:rPr>
      </w:pPr>
      <w:r>
        <w:rPr>
          <w:b/>
          <w:sz w:val="28"/>
        </w:rPr>
        <w:t>2019-2023</w:t>
      </w:r>
    </w:p>
    <w:p>
      <w:pPr>
        <w:spacing w:after="0"/>
        <w:jc w:val="center"/>
        <w:rPr>
          <w:sz w:val="28"/>
        </w:rPr>
        <w:sectPr>
          <w:pgSz w:w="11920" w:h="16850"/>
          <w:pgMar w:top="1600" w:bottom="280" w:left="100" w:right="180"/>
        </w:sectPr>
      </w:pPr>
    </w:p>
    <w:p>
      <w:pPr>
        <w:pStyle w:val="BodyText"/>
        <w:ind w:left="874"/>
        <w:rPr>
          <w:sz w:val="20"/>
        </w:rPr>
      </w:pPr>
      <w:r>
        <w:rPr>
          <w:sz w:val="20"/>
        </w:rPr>
        <w:drawing>
          <wp:inline distT="0" distB="0" distL="0" distR="0">
            <wp:extent cx="6706659" cy="8648604"/>
            <wp:effectExtent l="0" t="0" r="0" b="0"/>
            <wp:docPr id="5" name="image2.jpeg" descr="C:\Users\Arzu\Downloads\Screenshot_20230614_155050.jp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2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06659" cy="86486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footerReference w:type="default" r:id="rId6"/>
          <w:pgSz w:w="11920" w:h="16850"/>
          <w:pgMar w:footer="927" w:header="0" w:top="1580" w:bottom="1120" w:left="100" w:right="180"/>
          <w:pgNumType w:start="1"/>
        </w:sectPr>
      </w:pPr>
    </w:p>
    <w:p>
      <w:pPr>
        <w:pStyle w:val="Heading1"/>
        <w:spacing w:before="57"/>
        <w:ind w:left="2423"/>
      </w:pPr>
      <w:r>
        <w:rPr/>
        <w:t>RESEARCH</w:t>
      </w:r>
      <w:r>
        <w:rPr>
          <w:spacing w:val="-4"/>
        </w:rPr>
        <w:t> </w:t>
      </w:r>
      <w:r>
        <w:rPr/>
        <w:t>COMPLETION</w:t>
      </w:r>
      <w:r>
        <w:rPr>
          <w:spacing w:val="-3"/>
        </w:rPr>
        <w:t> </w:t>
      </w:r>
      <w:r>
        <w:rPr/>
        <w:t>CERTIFICATE</w:t>
      </w:r>
    </w:p>
    <w:p>
      <w:pPr>
        <w:pStyle w:val="BodyText"/>
        <w:rPr>
          <w:b/>
          <w:sz w:val="34"/>
        </w:rPr>
      </w:pPr>
    </w:p>
    <w:p>
      <w:pPr>
        <w:spacing w:line="242" w:lineRule="auto" w:before="231"/>
        <w:ind w:left="2151" w:right="2414" w:firstLine="0"/>
        <w:jc w:val="both"/>
        <w:rPr>
          <w:b/>
          <w:sz w:val="24"/>
        </w:rPr>
      </w:pPr>
      <w:r>
        <w:rPr>
          <w:sz w:val="24"/>
        </w:rPr>
        <w:t>It is certified that Ms. Mah-E-Arzu, Ms. Hafiza Ayesha Shafiq, and Ms.</w:t>
      </w:r>
      <w:r>
        <w:rPr>
          <w:spacing w:val="1"/>
          <w:sz w:val="24"/>
        </w:rPr>
        <w:t> </w:t>
      </w:r>
      <w:r>
        <w:rPr>
          <w:sz w:val="24"/>
        </w:rPr>
        <w:t>Bakhtawar Sarfaraz, of Bachelors (session 2019-2023), Department of</w:t>
      </w:r>
      <w:r>
        <w:rPr>
          <w:spacing w:val="1"/>
          <w:sz w:val="24"/>
        </w:rPr>
        <w:t> </w:t>
      </w:r>
      <w:r>
        <w:rPr>
          <w:spacing w:val="-1"/>
          <w:sz w:val="24"/>
        </w:rPr>
        <w:t>Business</w:t>
      </w:r>
      <w:r>
        <w:rPr>
          <w:spacing w:val="-15"/>
          <w:sz w:val="24"/>
        </w:rPr>
        <w:t> </w:t>
      </w:r>
      <w:r>
        <w:rPr>
          <w:spacing w:val="-1"/>
          <w:sz w:val="24"/>
        </w:rPr>
        <w:t>Studies</w:t>
      </w:r>
      <w:r>
        <w:rPr>
          <w:spacing w:val="-14"/>
          <w:sz w:val="24"/>
        </w:rPr>
        <w:t> </w:t>
      </w:r>
      <w:r>
        <w:rPr>
          <w:sz w:val="24"/>
        </w:rPr>
        <w:t>has</w:t>
      </w:r>
      <w:r>
        <w:rPr>
          <w:spacing w:val="-15"/>
          <w:sz w:val="24"/>
        </w:rPr>
        <w:t> </w:t>
      </w:r>
      <w:r>
        <w:rPr>
          <w:sz w:val="24"/>
        </w:rPr>
        <w:t>carried</w:t>
      </w:r>
      <w:r>
        <w:rPr>
          <w:spacing w:val="-15"/>
          <w:sz w:val="24"/>
        </w:rPr>
        <w:t> </w:t>
      </w:r>
      <w:r>
        <w:rPr>
          <w:sz w:val="24"/>
        </w:rPr>
        <w:t>out</w:t>
      </w:r>
      <w:r>
        <w:rPr>
          <w:spacing w:val="-12"/>
          <w:sz w:val="24"/>
        </w:rPr>
        <w:t> </w:t>
      </w:r>
      <w:r>
        <w:rPr>
          <w:sz w:val="24"/>
        </w:rPr>
        <w:t>research</w:t>
      </w:r>
      <w:r>
        <w:rPr>
          <w:spacing w:val="-12"/>
          <w:sz w:val="24"/>
        </w:rPr>
        <w:t> </w:t>
      </w:r>
      <w:r>
        <w:rPr>
          <w:sz w:val="24"/>
        </w:rPr>
        <w:t>work</w:t>
      </w:r>
      <w:r>
        <w:rPr>
          <w:spacing w:val="-14"/>
          <w:sz w:val="24"/>
        </w:rPr>
        <w:t> </w:t>
      </w:r>
      <w:r>
        <w:rPr>
          <w:sz w:val="24"/>
        </w:rPr>
        <w:t>entitled</w:t>
      </w:r>
      <w:r>
        <w:rPr>
          <w:spacing w:val="-12"/>
          <w:sz w:val="24"/>
        </w:rPr>
        <w:t> </w:t>
      </w:r>
      <w:r>
        <w:rPr>
          <w:b/>
          <w:sz w:val="24"/>
        </w:rPr>
        <w:t>“Impact</w:t>
      </w:r>
      <w:r>
        <w:rPr>
          <w:b/>
          <w:spacing w:val="-15"/>
          <w:sz w:val="24"/>
        </w:rPr>
        <w:t> </w:t>
      </w:r>
      <w:r>
        <w:rPr>
          <w:b/>
          <w:sz w:val="24"/>
        </w:rPr>
        <w:t>of</w:t>
      </w:r>
      <w:r>
        <w:rPr>
          <w:b/>
          <w:spacing w:val="-11"/>
          <w:sz w:val="24"/>
        </w:rPr>
        <w:t> </w:t>
      </w:r>
      <w:r>
        <w:rPr>
          <w:b/>
          <w:sz w:val="24"/>
        </w:rPr>
        <w:t>Work-</w:t>
      </w:r>
      <w:r>
        <w:rPr>
          <w:b/>
          <w:spacing w:val="-58"/>
          <w:sz w:val="24"/>
        </w:rPr>
        <w:t> </w:t>
      </w:r>
      <w:r>
        <w:rPr>
          <w:b/>
          <w:sz w:val="24"/>
        </w:rPr>
        <w:t>Life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Conflict on Turnover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Intention:</w:t>
      </w:r>
    </w:p>
    <w:p>
      <w:pPr>
        <w:spacing w:line="267" w:lineRule="exact" w:before="0"/>
        <w:ind w:left="2151" w:right="0" w:firstLine="0"/>
        <w:jc w:val="both"/>
        <w:rPr>
          <w:sz w:val="24"/>
        </w:rPr>
      </w:pPr>
      <w:r>
        <w:rPr>
          <w:b/>
          <w:sz w:val="24"/>
        </w:rPr>
        <w:t>A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Sequential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Mediation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Analysis”</w:t>
      </w:r>
      <w:r>
        <w:rPr>
          <w:b/>
          <w:spacing w:val="1"/>
          <w:sz w:val="24"/>
        </w:rPr>
        <w:t> </w:t>
      </w:r>
      <w:r>
        <w:rPr>
          <w:sz w:val="24"/>
        </w:rPr>
        <w:t>under</w:t>
      </w:r>
      <w:r>
        <w:rPr>
          <w:spacing w:val="-1"/>
          <w:sz w:val="24"/>
        </w:rPr>
        <w:t> </w:t>
      </w:r>
      <w:r>
        <w:rPr>
          <w:sz w:val="24"/>
        </w:rPr>
        <w:t>my</w:t>
      </w:r>
      <w:r>
        <w:rPr>
          <w:spacing w:val="-6"/>
          <w:sz w:val="24"/>
        </w:rPr>
        <w:t> </w:t>
      </w:r>
      <w:r>
        <w:rPr>
          <w:sz w:val="24"/>
        </w:rPr>
        <w:t>supervision.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line="254" w:lineRule="auto" w:before="186"/>
        <w:ind w:left="2151" w:right="2460"/>
        <w:jc w:val="both"/>
      </w:pPr>
      <w:r>
        <w:rPr/>
        <w:t>It is assured that research work is original and has not yet been published</w:t>
      </w:r>
      <w:r>
        <w:rPr>
          <w:spacing w:val="-57"/>
        </w:rPr>
        <w:t> </w:t>
      </w:r>
      <w:r>
        <w:rPr/>
        <w:t>anywhere</w:t>
      </w:r>
      <w:r>
        <w:rPr>
          <w:spacing w:val="-2"/>
        </w:rPr>
        <w:t> </w:t>
      </w:r>
      <w:r>
        <w:rPr/>
        <w:t>else.</w:t>
      </w:r>
    </w:p>
    <w:p>
      <w:pPr>
        <w:pStyle w:val="BodyText"/>
        <w:spacing w:line="254" w:lineRule="auto" w:before="190"/>
        <w:ind w:left="2151" w:right="2460"/>
        <w:jc w:val="both"/>
      </w:pPr>
      <w:r>
        <w:rPr/>
        <w:t>All changes suggested during the defense are incorporated in this final</w:t>
      </w:r>
      <w:r>
        <w:rPr>
          <w:spacing w:val="1"/>
        </w:rPr>
        <w:t> </w:t>
      </w:r>
      <w:r>
        <w:rPr/>
        <w:t>copy.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4"/>
        <w:rPr>
          <w:sz w:val="27"/>
        </w:rPr>
      </w:pPr>
    </w:p>
    <w:p>
      <w:pPr>
        <w:pStyle w:val="BodyText"/>
        <w:ind w:left="2151"/>
      </w:pPr>
      <w:r>
        <w:rPr/>
        <w:t>Dated:</w:t>
      </w:r>
      <w:r>
        <w:rPr>
          <w:spacing w:val="-1"/>
        </w:rPr>
        <w:t> </w:t>
      </w:r>
      <w:r>
        <w:rPr/>
        <w:t>June, 2023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7"/>
        </w:rPr>
      </w:pPr>
      <w:r>
        <w:rPr/>
        <w:drawing>
          <wp:anchor distT="0" distB="0" distL="0" distR="0" allowOverlap="1" layoutInCell="1" locked="0" behindDoc="0" simplePos="0" relativeHeight="4">
            <wp:simplePos x="0" y="0"/>
            <wp:positionH relativeFrom="page">
              <wp:posOffset>722088</wp:posOffset>
            </wp:positionH>
            <wp:positionV relativeFrom="paragraph">
              <wp:posOffset>228294</wp:posOffset>
            </wp:positionV>
            <wp:extent cx="1569019" cy="552068"/>
            <wp:effectExtent l="0" t="0" r="0" b="0"/>
            <wp:wrapTopAndBottom/>
            <wp:docPr id="7" name="image3.jpeg" descr="C:\Users\Arzu\Downloads\Screenshot_20230614_155134.jp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3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9019" cy="5520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93" w:lineRule="auto"/>
        <w:ind w:left="2151" w:right="7882"/>
      </w:pPr>
      <w:r>
        <w:rPr/>
        <w:t>Supervisor</w:t>
      </w:r>
      <w:r>
        <w:rPr>
          <w:spacing w:val="1"/>
        </w:rPr>
        <w:t> </w:t>
      </w:r>
      <w:r>
        <w:rPr/>
        <w:t>Anam</w:t>
      </w:r>
      <w:r>
        <w:rPr>
          <w:spacing w:val="-13"/>
        </w:rPr>
        <w:t> </w:t>
      </w:r>
      <w:r>
        <w:rPr/>
        <w:t>Tariq</w:t>
      </w:r>
    </w:p>
    <w:p>
      <w:pPr>
        <w:pStyle w:val="BodyText"/>
        <w:spacing w:before="3"/>
        <w:rPr>
          <w:sz w:val="19"/>
        </w:rPr>
      </w:pPr>
      <w:r>
        <w:rPr/>
        <w:drawing>
          <wp:anchor distT="0" distB="0" distL="0" distR="0" allowOverlap="1" layoutInCell="1" locked="0" behindDoc="0" simplePos="0" relativeHeight="5">
            <wp:simplePos x="0" y="0"/>
            <wp:positionH relativeFrom="page">
              <wp:posOffset>1408205</wp:posOffset>
            </wp:positionH>
            <wp:positionV relativeFrom="paragraph">
              <wp:posOffset>165978</wp:posOffset>
            </wp:positionV>
            <wp:extent cx="1183501" cy="574071"/>
            <wp:effectExtent l="0" t="0" r="0" b="0"/>
            <wp:wrapTopAndBottom/>
            <wp:docPr id="9" name="image4.jpeg" descr="C:\Users\Arzu\Downloads\Screenshot_20230614_155134.jp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4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3501" cy="57407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"/>
        <w:ind w:left="2151" w:right="7509"/>
      </w:pPr>
      <w:r>
        <w:rPr/>
        <w:t>Head of Department</w:t>
      </w:r>
      <w:r>
        <w:rPr>
          <w:spacing w:val="-57"/>
        </w:rPr>
        <w:t> </w:t>
      </w:r>
      <w:r>
        <w:rPr/>
        <w:t>Dr.</w:t>
      </w:r>
      <w:r>
        <w:rPr>
          <w:spacing w:val="-1"/>
        </w:rPr>
        <w:t> </w:t>
      </w:r>
      <w:r>
        <w:rPr/>
        <w:t>Urusa Fahim</w:t>
      </w:r>
    </w:p>
    <w:p>
      <w:pPr>
        <w:pStyle w:val="BodyText"/>
        <w:rPr>
          <w:sz w:val="22"/>
        </w:rPr>
      </w:pPr>
    </w:p>
    <w:p>
      <w:pPr>
        <w:pStyle w:val="BodyText"/>
        <w:ind w:left="2151"/>
      </w:pPr>
      <w:r>
        <w:rPr/>
        <w:drawing>
          <wp:anchor distT="0" distB="0" distL="0" distR="0" allowOverlap="1" layoutInCell="1" locked="0" behindDoc="0" simplePos="0" relativeHeight="15731712">
            <wp:simplePos x="0" y="0"/>
            <wp:positionH relativeFrom="page">
              <wp:posOffset>3840765</wp:posOffset>
            </wp:positionH>
            <wp:positionV relativeFrom="paragraph">
              <wp:posOffset>-49336</wp:posOffset>
            </wp:positionV>
            <wp:extent cx="606925" cy="735927"/>
            <wp:effectExtent l="0" t="0" r="0" b="0"/>
            <wp:wrapNone/>
            <wp:docPr id="11" name="image5.jpeg" descr="C:\Users\Arzu\Downloads\Screenshot_20230614_155129.jp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5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6925" cy="7359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Mah-E-Arzu</w:t>
      </w:r>
    </w:p>
    <w:p>
      <w:pPr>
        <w:pStyle w:val="BodyText"/>
        <w:ind w:left="2151" w:right="7363"/>
      </w:pPr>
      <w:r>
        <w:rPr/>
        <w:t>Hafiza Ayesha Shafiq</w:t>
      </w:r>
      <w:r>
        <w:rPr>
          <w:spacing w:val="-57"/>
        </w:rPr>
        <w:t> </w:t>
      </w:r>
      <w:r>
        <w:rPr/>
        <w:t>Bakhtawar</w:t>
      </w:r>
      <w:r>
        <w:rPr>
          <w:spacing w:val="-2"/>
        </w:rPr>
        <w:t> </w:t>
      </w:r>
      <w:r>
        <w:rPr/>
        <w:t>Sarfaraz</w:t>
      </w:r>
    </w:p>
    <w:p>
      <w:pPr>
        <w:spacing w:after="0"/>
        <w:sectPr>
          <w:pgSz w:w="11920" w:h="16850"/>
          <w:pgMar w:header="0" w:footer="927" w:top="1520" w:bottom="1120" w:left="100" w:right="180"/>
        </w:sectPr>
      </w:pPr>
    </w:p>
    <w:p>
      <w:pPr>
        <w:pStyle w:val="BodyText"/>
        <w:spacing w:before="2"/>
        <w:rPr>
          <w:sz w:val="2"/>
        </w:rPr>
      </w:pPr>
    </w:p>
    <w:p>
      <w:pPr>
        <w:pStyle w:val="BodyText"/>
        <w:ind w:left="500"/>
        <w:rPr>
          <w:sz w:val="20"/>
        </w:rPr>
      </w:pPr>
      <w:r>
        <w:rPr>
          <w:sz w:val="20"/>
        </w:rPr>
        <w:drawing>
          <wp:inline distT="0" distB="0" distL="0" distR="0">
            <wp:extent cx="6870930" cy="7810976"/>
            <wp:effectExtent l="0" t="0" r="0" b="0"/>
            <wp:docPr id="13" name="image6.jpeg" descr="C:\Users\Arzu\Downloads\Screenshot_20230614_155129.jp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6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70930" cy="78109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1920" w:h="16850"/>
          <w:pgMar w:header="0" w:footer="927" w:top="1600" w:bottom="1120" w:left="1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8"/>
        </w:rPr>
      </w:pPr>
    </w:p>
    <w:p>
      <w:pPr>
        <w:pStyle w:val="Heading1"/>
        <w:spacing w:before="85"/>
        <w:ind w:left="2433"/>
      </w:pPr>
      <w:r>
        <w:rPr/>
        <w:t>ACKNOWLEDGMENTS</w:t>
      </w:r>
    </w:p>
    <w:p>
      <w:pPr>
        <w:pStyle w:val="BodyText"/>
        <w:spacing w:before="8"/>
        <w:rPr>
          <w:b/>
          <w:sz w:val="40"/>
        </w:rPr>
      </w:pPr>
    </w:p>
    <w:p>
      <w:pPr>
        <w:pStyle w:val="BodyText"/>
        <w:spacing w:line="254" w:lineRule="auto"/>
        <w:ind w:left="2151" w:right="2428"/>
        <w:jc w:val="both"/>
      </w:pPr>
      <w:r>
        <w:rPr/>
        <w:t>Thanks</w:t>
      </w:r>
      <w:r>
        <w:rPr>
          <w:spacing w:val="-6"/>
        </w:rPr>
        <w:t> </w:t>
      </w:r>
      <w:r>
        <w:rPr/>
        <w:t>to</w:t>
      </w:r>
      <w:r>
        <w:rPr>
          <w:spacing w:val="-6"/>
        </w:rPr>
        <w:t> </w:t>
      </w:r>
      <w:r>
        <w:rPr/>
        <w:t>Almighty</w:t>
      </w:r>
      <w:r>
        <w:rPr>
          <w:spacing w:val="-11"/>
        </w:rPr>
        <w:t> </w:t>
      </w:r>
      <w:r>
        <w:rPr/>
        <w:t>Allah</w:t>
      </w:r>
      <w:r>
        <w:rPr>
          <w:spacing w:val="-6"/>
        </w:rPr>
        <w:t> </w:t>
      </w:r>
      <w:r>
        <w:rPr/>
        <w:t>for</w:t>
      </w:r>
      <w:r>
        <w:rPr>
          <w:spacing w:val="-7"/>
        </w:rPr>
        <w:t> </w:t>
      </w:r>
      <w:r>
        <w:rPr/>
        <w:t>giving</w:t>
      </w:r>
      <w:r>
        <w:rPr>
          <w:spacing w:val="-9"/>
        </w:rPr>
        <w:t> </w:t>
      </w:r>
      <w:r>
        <w:rPr/>
        <w:t>us</w:t>
      </w:r>
      <w:r>
        <w:rPr>
          <w:spacing w:val="-6"/>
        </w:rPr>
        <w:t> </w:t>
      </w:r>
      <w:r>
        <w:rPr/>
        <w:t>wisdom,</w:t>
      </w:r>
      <w:r>
        <w:rPr>
          <w:spacing w:val="-6"/>
        </w:rPr>
        <w:t> </w:t>
      </w:r>
      <w:r>
        <w:rPr/>
        <w:t>knowledge,</w:t>
      </w:r>
      <w:r>
        <w:rPr>
          <w:spacing w:val="-6"/>
        </w:rPr>
        <w:t> </w:t>
      </w:r>
      <w:r>
        <w:rPr/>
        <w:t>and</w:t>
      </w:r>
      <w:r>
        <w:rPr>
          <w:spacing w:val="-5"/>
        </w:rPr>
        <w:t> </w:t>
      </w:r>
      <w:r>
        <w:rPr/>
        <w:t>strength</w:t>
      </w:r>
      <w:r>
        <w:rPr>
          <w:spacing w:val="-58"/>
        </w:rPr>
        <w:t> </w:t>
      </w:r>
      <w:r>
        <w:rPr/>
        <w:t>to complete our research work. We would like to thank our parents for</w:t>
      </w:r>
      <w:r>
        <w:rPr>
          <w:spacing w:val="1"/>
        </w:rPr>
        <w:t> </w:t>
      </w:r>
      <w:r>
        <w:rPr/>
        <w:t>providing consistent support, guidance, and motivation throughout our</w:t>
      </w:r>
      <w:r>
        <w:rPr>
          <w:spacing w:val="1"/>
        </w:rPr>
        <w:t> </w:t>
      </w:r>
      <w:r>
        <w:rPr/>
        <w:t>project.</w:t>
      </w:r>
    </w:p>
    <w:p>
      <w:pPr>
        <w:pStyle w:val="BodyText"/>
        <w:spacing w:line="256" w:lineRule="auto" w:before="162"/>
        <w:ind w:left="2151" w:right="2418"/>
        <w:jc w:val="both"/>
      </w:pPr>
      <w:r>
        <w:rPr/>
        <w:t>We</w:t>
      </w:r>
      <w:r>
        <w:rPr>
          <w:spacing w:val="1"/>
        </w:rPr>
        <w:t> </w:t>
      </w:r>
      <w:r>
        <w:rPr/>
        <w:t>would</w:t>
      </w:r>
      <w:r>
        <w:rPr>
          <w:spacing w:val="1"/>
        </w:rPr>
        <w:t> </w:t>
      </w:r>
      <w:r>
        <w:rPr/>
        <w:t>also</w:t>
      </w:r>
      <w:r>
        <w:rPr>
          <w:spacing w:val="1"/>
        </w:rPr>
        <w:t> </w:t>
      </w:r>
      <w:r>
        <w:rPr/>
        <w:t>like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express</w:t>
      </w:r>
      <w:r>
        <w:rPr>
          <w:spacing w:val="1"/>
        </w:rPr>
        <w:t> </w:t>
      </w:r>
      <w:r>
        <w:rPr/>
        <w:t>our</w:t>
      </w:r>
      <w:r>
        <w:rPr>
          <w:spacing w:val="1"/>
        </w:rPr>
        <w:t> </w:t>
      </w:r>
      <w:r>
        <w:rPr/>
        <w:t>utmost</w:t>
      </w:r>
      <w:r>
        <w:rPr>
          <w:spacing w:val="1"/>
        </w:rPr>
        <w:t> </w:t>
      </w:r>
      <w:r>
        <w:rPr/>
        <w:t>gratitude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our</w:t>
      </w:r>
      <w:r>
        <w:rPr>
          <w:spacing w:val="1"/>
        </w:rPr>
        <w:t> </w:t>
      </w:r>
      <w:r>
        <w:rPr/>
        <w:t>research</w:t>
      </w:r>
      <w:r>
        <w:rPr>
          <w:spacing w:val="-57"/>
        </w:rPr>
        <w:t> </w:t>
      </w:r>
      <w:r>
        <w:rPr/>
        <w:t>supervisor, Ms. Anam Tariq for continually guiding us and providing</w:t>
      </w:r>
      <w:r>
        <w:rPr>
          <w:spacing w:val="1"/>
        </w:rPr>
        <w:t> </w:t>
      </w:r>
      <w:r>
        <w:rPr/>
        <w:t>feedback. Without her help, this research would not have been possible.</w:t>
      </w:r>
      <w:r>
        <w:rPr>
          <w:spacing w:val="1"/>
        </w:rPr>
        <w:t> </w:t>
      </w:r>
      <w:r>
        <w:rPr/>
        <w:t>Also, we would give our gratitude to our Head of Department, Dr. Urusa</w:t>
      </w:r>
      <w:r>
        <w:rPr>
          <w:spacing w:val="1"/>
        </w:rPr>
        <w:t> </w:t>
      </w:r>
      <w:r>
        <w:rPr/>
        <w:t>Fahim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ensuring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all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students</w:t>
      </w:r>
      <w:r>
        <w:rPr>
          <w:spacing w:val="1"/>
        </w:rPr>
        <w:t> </w:t>
      </w:r>
      <w:r>
        <w:rPr/>
        <w:t>were</w:t>
      </w:r>
      <w:r>
        <w:rPr>
          <w:spacing w:val="1"/>
        </w:rPr>
        <w:t> </w:t>
      </w:r>
      <w:r>
        <w:rPr/>
        <w:t>given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flexible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productive environment to work. Also, we would want to express our</w:t>
      </w:r>
      <w:r>
        <w:rPr>
          <w:spacing w:val="1"/>
        </w:rPr>
        <w:t> </w:t>
      </w:r>
      <w:r>
        <w:rPr/>
        <w:t>gratitude to Dr. Ghulam Abid, our Research Instructor, for his invaluable</w:t>
      </w:r>
      <w:r>
        <w:rPr>
          <w:spacing w:val="-57"/>
        </w:rPr>
        <w:t> </w:t>
      </w:r>
      <w:r>
        <w:rPr/>
        <w:t>assistance</w:t>
      </w:r>
      <w:r>
        <w:rPr>
          <w:spacing w:val="-13"/>
        </w:rPr>
        <w:t> </w:t>
      </w:r>
      <w:r>
        <w:rPr/>
        <w:t>throughout</w:t>
      </w:r>
      <w:r>
        <w:rPr>
          <w:spacing w:val="-10"/>
        </w:rPr>
        <w:t> </w:t>
      </w:r>
      <w:r>
        <w:rPr/>
        <w:t>our</w:t>
      </w:r>
      <w:r>
        <w:rPr>
          <w:spacing w:val="-7"/>
        </w:rPr>
        <w:t> </w:t>
      </w:r>
      <w:r>
        <w:rPr/>
        <w:t>studies.</w:t>
      </w:r>
      <w:r>
        <w:rPr>
          <w:spacing w:val="-9"/>
        </w:rPr>
        <w:t> </w:t>
      </w:r>
      <w:r>
        <w:rPr/>
        <w:t>His</w:t>
      </w:r>
      <w:r>
        <w:rPr>
          <w:spacing w:val="-10"/>
        </w:rPr>
        <w:t> </w:t>
      </w:r>
      <w:r>
        <w:rPr/>
        <w:t>insightful</w:t>
      </w:r>
      <w:r>
        <w:rPr>
          <w:spacing w:val="-6"/>
        </w:rPr>
        <w:t> </w:t>
      </w:r>
      <w:r>
        <w:rPr/>
        <w:t>remarks</w:t>
      </w:r>
      <w:r>
        <w:rPr>
          <w:spacing w:val="-12"/>
        </w:rPr>
        <w:t> </w:t>
      </w:r>
      <w:r>
        <w:rPr/>
        <w:t>encouraged</w:t>
      </w:r>
      <w:r>
        <w:rPr>
          <w:spacing w:val="-10"/>
        </w:rPr>
        <w:t> </w:t>
      </w:r>
      <w:r>
        <w:rPr/>
        <w:t>us</w:t>
      </w:r>
      <w:r>
        <w:rPr>
          <w:spacing w:val="-8"/>
        </w:rPr>
        <w:t> </w:t>
      </w:r>
      <w:r>
        <w:rPr/>
        <w:t>to</w:t>
      </w:r>
      <w:r>
        <w:rPr>
          <w:spacing w:val="-58"/>
        </w:rPr>
        <w:t> </w:t>
      </w:r>
      <w:r>
        <w:rPr/>
        <w:t>improve</w:t>
      </w:r>
      <w:r>
        <w:rPr>
          <w:spacing w:val="-3"/>
        </w:rPr>
        <w:t> </w:t>
      </w:r>
      <w:r>
        <w:rPr/>
        <w:t>our ideas and</w:t>
      </w:r>
      <w:r>
        <w:rPr>
          <w:spacing w:val="2"/>
        </w:rPr>
        <w:t> </w:t>
      </w:r>
      <w:r>
        <w:rPr/>
        <w:t>raise</w:t>
      </w:r>
      <w:r>
        <w:rPr>
          <w:spacing w:val="-1"/>
        </w:rPr>
        <w:t> </w:t>
      </w:r>
      <w:r>
        <w:rPr/>
        <w:t>the bar on</w:t>
      </w:r>
      <w:r>
        <w:rPr>
          <w:spacing w:val="-1"/>
        </w:rPr>
        <w:t> </w:t>
      </w:r>
      <w:r>
        <w:rPr/>
        <w:t>our</w:t>
      </w:r>
      <w:r>
        <w:rPr>
          <w:spacing w:val="-1"/>
        </w:rPr>
        <w:t> </w:t>
      </w:r>
      <w:r>
        <w:rPr/>
        <w:t>work.</w:t>
      </w:r>
    </w:p>
    <w:p>
      <w:pPr>
        <w:pStyle w:val="BodyText"/>
        <w:spacing w:line="256" w:lineRule="auto" w:before="146"/>
        <w:ind w:left="2151" w:right="2412"/>
        <w:jc w:val="both"/>
      </w:pPr>
      <w:r>
        <w:rPr/>
        <w:t>Last, but not the least we would also like to thank all the respondents of</w:t>
      </w:r>
      <w:r>
        <w:rPr>
          <w:spacing w:val="1"/>
        </w:rPr>
        <w:t> </w:t>
      </w:r>
      <w:r>
        <w:rPr/>
        <w:t>all the schools who took out their time to provide us with valuable data to</w:t>
      </w:r>
      <w:r>
        <w:rPr>
          <w:spacing w:val="-57"/>
        </w:rPr>
        <w:t> </w:t>
      </w:r>
      <w:r>
        <w:rPr/>
        <w:t>conduct our research project. Their inputs were highly significant for our</w:t>
      </w:r>
      <w:r>
        <w:rPr>
          <w:spacing w:val="1"/>
        </w:rPr>
        <w:t> </w:t>
      </w:r>
      <w:r>
        <w:rPr/>
        <w:t>analysis work.</w:t>
      </w:r>
    </w:p>
    <w:p>
      <w:pPr>
        <w:pStyle w:val="BodyText"/>
        <w:spacing w:before="151"/>
        <w:ind w:left="2151"/>
      </w:pPr>
      <w:r>
        <w:rPr/>
        <w:t>Thank</w:t>
      </w:r>
      <w:r>
        <w:rPr>
          <w:spacing w:val="-2"/>
        </w:rPr>
        <w:t> </w:t>
      </w:r>
      <w:r>
        <w:rPr/>
        <w:t>you</w:t>
      </w:r>
      <w:r>
        <w:rPr>
          <w:spacing w:val="-6"/>
        </w:rPr>
        <w:t> </w:t>
      </w:r>
      <w:r>
        <w:rPr/>
        <w:t>all.</w:t>
      </w:r>
    </w:p>
    <w:p>
      <w:pPr>
        <w:pStyle w:val="BodyText"/>
        <w:rPr>
          <w:sz w:val="26"/>
        </w:rPr>
      </w:pPr>
    </w:p>
    <w:p>
      <w:pPr>
        <w:pStyle w:val="BodyText"/>
        <w:spacing w:before="1"/>
        <w:rPr>
          <w:sz w:val="29"/>
        </w:rPr>
      </w:pPr>
    </w:p>
    <w:p>
      <w:pPr>
        <w:pStyle w:val="BodyText"/>
        <w:ind w:left="2151"/>
      </w:pPr>
      <w:r>
        <w:rPr/>
        <w:drawing>
          <wp:anchor distT="0" distB="0" distL="0" distR="0" allowOverlap="1" layoutInCell="1" locked="0" behindDoc="0" simplePos="0" relativeHeight="15732224">
            <wp:simplePos x="0" y="0"/>
            <wp:positionH relativeFrom="page">
              <wp:posOffset>3632055</wp:posOffset>
            </wp:positionH>
            <wp:positionV relativeFrom="paragraph">
              <wp:posOffset>111064</wp:posOffset>
            </wp:positionV>
            <wp:extent cx="607869" cy="735927"/>
            <wp:effectExtent l="0" t="0" r="0" b="0"/>
            <wp:wrapNone/>
            <wp:docPr id="15" name="image5.jpeg" descr="C:\Users\Arzu\Downloads\Screenshot_20230614_155129.jp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5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7869" cy="7359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Mah-E-Arzu</w:t>
      </w:r>
    </w:p>
    <w:p>
      <w:pPr>
        <w:pStyle w:val="BodyText"/>
        <w:spacing w:line="379" w:lineRule="auto" w:before="159"/>
        <w:ind w:left="2151" w:right="7363"/>
      </w:pPr>
      <w:r>
        <w:rPr/>
        <w:t>Hafiza Ayesha Shafiq</w:t>
      </w:r>
      <w:r>
        <w:rPr>
          <w:spacing w:val="-57"/>
        </w:rPr>
        <w:t> </w:t>
      </w:r>
      <w:r>
        <w:rPr/>
        <w:t>Bakhtawar</w:t>
      </w:r>
      <w:r>
        <w:rPr>
          <w:spacing w:val="-2"/>
        </w:rPr>
        <w:t> </w:t>
      </w:r>
      <w:r>
        <w:rPr/>
        <w:t>Sarfaraz</w:t>
      </w:r>
    </w:p>
    <w:p>
      <w:pPr>
        <w:spacing w:after="0" w:line="379" w:lineRule="auto"/>
        <w:sectPr>
          <w:pgSz w:w="11920" w:h="16850"/>
          <w:pgMar w:header="0" w:footer="927" w:top="1600" w:bottom="1120" w:left="100" w:right="180"/>
        </w:sectPr>
      </w:pPr>
    </w:p>
    <w:p>
      <w:pPr>
        <w:pStyle w:val="BodyText"/>
        <w:spacing w:before="4"/>
        <w:rPr>
          <w:sz w:val="18"/>
        </w:rPr>
      </w:pPr>
    </w:p>
    <w:p>
      <w:pPr>
        <w:pStyle w:val="Heading1"/>
        <w:ind w:left="2428"/>
      </w:pPr>
      <w:r>
        <w:rPr/>
        <w:t>ABSTRACT</w:t>
      </w:r>
    </w:p>
    <w:p>
      <w:pPr>
        <w:pStyle w:val="BodyText"/>
        <w:spacing w:before="1"/>
        <w:rPr>
          <w:b/>
          <w:sz w:val="29"/>
        </w:rPr>
      </w:pPr>
    </w:p>
    <w:p>
      <w:pPr>
        <w:pStyle w:val="BodyText"/>
        <w:spacing w:line="276" w:lineRule="auto" w:before="1"/>
        <w:ind w:left="2151" w:right="2417" w:firstLine="540"/>
        <w:jc w:val="both"/>
      </w:pPr>
      <w:r>
        <w:rPr/>
        <w:t>Turnover</w:t>
      </w:r>
      <w:r>
        <w:rPr>
          <w:spacing w:val="1"/>
        </w:rPr>
        <w:t> </w:t>
      </w:r>
      <w:r>
        <w:rPr/>
        <w:t>intention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academic</w:t>
      </w:r>
      <w:r>
        <w:rPr>
          <w:spacing w:val="1"/>
        </w:rPr>
        <w:t> </w:t>
      </w:r>
      <w:r>
        <w:rPr/>
        <w:t>organizations</w:t>
      </w:r>
      <w:r>
        <w:rPr>
          <w:spacing w:val="1"/>
        </w:rPr>
        <w:t> </w:t>
      </w:r>
      <w:r>
        <w:rPr/>
        <w:t>refers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employee's</w:t>
      </w:r>
      <w:r>
        <w:rPr>
          <w:spacing w:val="1"/>
        </w:rPr>
        <w:t> </w:t>
      </w:r>
      <w:r>
        <w:rPr/>
        <w:t>intention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leave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current</w:t>
      </w:r>
      <w:r>
        <w:rPr>
          <w:spacing w:val="1"/>
        </w:rPr>
        <w:t> </w:t>
      </w:r>
      <w:r>
        <w:rPr/>
        <w:t>position</w:t>
      </w:r>
      <w:r>
        <w:rPr>
          <w:spacing w:val="1"/>
        </w:rPr>
        <w:t> </w:t>
      </w:r>
      <w:r>
        <w:rPr/>
        <w:t>or</w:t>
      </w:r>
      <w:r>
        <w:rPr>
          <w:spacing w:val="1"/>
        </w:rPr>
        <w:t> </w:t>
      </w:r>
      <w:r>
        <w:rPr/>
        <w:t>organization</w:t>
      </w:r>
      <w:r>
        <w:rPr>
          <w:spacing w:val="1"/>
        </w:rPr>
        <w:t> </w:t>
      </w:r>
      <w:r>
        <w:rPr/>
        <w:t>voluntarily.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can</w:t>
      </w:r>
      <w:r>
        <w:rPr>
          <w:spacing w:val="1"/>
        </w:rPr>
        <w:t> </w:t>
      </w:r>
      <w:r>
        <w:rPr/>
        <w:t>be</w:t>
      </w:r>
      <w:r>
        <w:rPr>
          <w:spacing w:val="1"/>
        </w:rPr>
        <w:t> </w:t>
      </w:r>
      <w:r>
        <w:rPr/>
        <w:t>due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variety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factors</w:t>
      </w:r>
      <w:r>
        <w:rPr>
          <w:spacing w:val="1"/>
        </w:rPr>
        <w:t> </w:t>
      </w:r>
      <w:r>
        <w:rPr/>
        <w:t>such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job</w:t>
      </w:r>
      <w:r>
        <w:rPr>
          <w:spacing w:val="1"/>
        </w:rPr>
        <w:t> </w:t>
      </w:r>
      <w:r>
        <w:rPr/>
        <w:t>dissatisfaction, lack of opportunities for growth and development, and</w:t>
      </w:r>
      <w:r>
        <w:rPr>
          <w:spacing w:val="1"/>
        </w:rPr>
        <w:t> </w:t>
      </w:r>
      <w:r>
        <w:rPr/>
        <w:t>poor</w:t>
      </w:r>
      <w:r>
        <w:rPr>
          <w:spacing w:val="1"/>
        </w:rPr>
        <w:t> </w:t>
      </w:r>
      <w:r>
        <w:rPr/>
        <w:t>work-life</w:t>
      </w:r>
      <w:r>
        <w:rPr>
          <w:spacing w:val="1"/>
        </w:rPr>
        <w:t> </w:t>
      </w:r>
      <w:r>
        <w:rPr/>
        <w:t>balance.</w:t>
      </w:r>
      <w:r>
        <w:rPr>
          <w:spacing w:val="1"/>
        </w:rPr>
        <w:t> </w:t>
      </w:r>
      <w:r>
        <w:rPr/>
        <w:t>High</w:t>
      </w:r>
      <w:r>
        <w:rPr>
          <w:spacing w:val="1"/>
        </w:rPr>
        <w:t> </w:t>
      </w:r>
      <w:r>
        <w:rPr/>
        <w:t>levels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turnover</w:t>
      </w:r>
      <w:r>
        <w:rPr>
          <w:spacing w:val="1"/>
        </w:rPr>
        <w:t> </w:t>
      </w:r>
      <w:r>
        <w:rPr/>
        <w:t>intention</w:t>
      </w:r>
      <w:r>
        <w:rPr>
          <w:spacing w:val="1"/>
        </w:rPr>
        <w:t> </w:t>
      </w:r>
      <w:r>
        <w:rPr/>
        <w:t>can</w:t>
      </w:r>
      <w:r>
        <w:rPr>
          <w:spacing w:val="1"/>
        </w:rPr>
        <w:t> </w:t>
      </w:r>
      <w:r>
        <w:rPr/>
        <w:t>have</w:t>
      </w:r>
      <w:r>
        <w:rPr>
          <w:spacing w:val="1"/>
        </w:rPr>
        <w:t> </w:t>
      </w:r>
      <w:r>
        <w:rPr/>
        <w:t>negative effects on organizational performance and can lead to a loss of</w:t>
      </w:r>
      <w:r>
        <w:rPr>
          <w:spacing w:val="1"/>
        </w:rPr>
        <w:t> </w:t>
      </w:r>
      <w:r>
        <w:rPr/>
        <w:t>talent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expertise.</w:t>
      </w:r>
      <w:r>
        <w:rPr>
          <w:spacing w:val="1"/>
        </w:rPr>
        <w:t> </w:t>
      </w:r>
      <w:r>
        <w:rPr/>
        <w:t>Addressing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underlying</w:t>
      </w:r>
      <w:r>
        <w:rPr>
          <w:spacing w:val="1"/>
        </w:rPr>
        <w:t> </w:t>
      </w:r>
      <w:r>
        <w:rPr/>
        <w:t>causes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turnover</w:t>
      </w:r>
      <w:r>
        <w:rPr>
          <w:spacing w:val="1"/>
        </w:rPr>
        <w:t> </w:t>
      </w:r>
      <w:r>
        <w:rPr/>
        <w:t>intention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implementing</w:t>
      </w:r>
      <w:r>
        <w:rPr>
          <w:spacing w:val="1"/>
        </w:rPr>
        <w:t> </w:t>
      </w:r>
      <w:r>
        <w:rPr/>
        <w:t>strategies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retain</w:t>
      </w:r>
      <w:r>
        <w:rPr>
          <w:spacing w:val="1"/>
        </w:rPr>
        <w:t> </w:t>
      </w:r>
      <w:r>
        <w:rPr/>
        <w:t>employees</w:t>
      </w:r>
      <w:r>
        <w:rPr>
          <w:spacing w:val="1"/>
        </w:rPr>
        <w:t> </w:t>
      </w:r>
      <w:r>
        <w:rPr/>
        <w:t>can</w:t>
      </w:r>
      <w:r>
        <w:rPr>
          <w:spacing w:val="1"/>
        </w:rPr>
        <w:t> </w:t>
      </w:r>
      <w:r>
        <w:rPr/>
        <w:t>help</w:t>
      </w:r>
      <w:r>
        <w:rPr>
          <w:spacing w:val="1"/>
        </w:rPr>
        <w:t> </w:t>
      </w:r>
      <w:r>
        <w:rPr/>
        <w:t>academic organizations maintain a productive and committed workforce.</w:t>
      </w:r>
      <w:r>
        <w:rPr>
          <w:spacing w:val="1"/>
        </w:rPr>
        <w:t> </w:t>
      </w:r>
      <w:r>
        <w:rPr>
          <w:spacing w:val="-1"/>
        </w:rPr>
        <w:t>The</w:t>
      </w:r>
      <w:r>
        <w:rPr>
          <w:spacing w:val="-16"/>
        </w:rPr>
        <w:t> </w:t>
      </w:r>
      <w:r>
        <w:rPr>
          <w:spacing w:val="-1"/>
        </w:rPr>
        <w:t>main</w:t>
      </w:r>
      <w:r>
        <w:rPr>
          <w:spacing w:val="-11"/>
        </w:rPr>
        <w:t> </w:t>
      </w:r>
      <w:r>
        <w:rPr>
          <w:spacing w:val="-1"/>
        </w:rPr>
        <w:t>purpose</w:t>
      </w:r>
      <w:r>
        <w:rPr>
          <w:spacing w:val="-15"/>
        </w:rPr>
        <w:t> </w:t>
      </w:r>
      <w:r>
        <w:rPr>
          <w:spacing w:val="-1"/>
        </w:rPr>
        <w:t>of</w:t>
      </w:r>
      <w:r>
        <w:rPr>
          <w:spacing w:val="-10"/>
        </w:rPr>
        <w:t> </w:t>
      </w:r>
      <w:r>
        <w:rPr>
          <w:spacing w:val="-1"/>
        </w:rPr>
        <w:t>current</w:t>
      </w:r>
      <w:r>
        <w:rPr>
          <w:spacing w:val="-12"/>
        </w:rPr>
        <w:t> </w:t>
      </w:r>
      <w:r>
        <w:rPr/>
        <w:t>studies</w:t>
      </w:r>
      <w:r>
        <w:rPr>
          <w:spacing w:val="-11"/>
        </w:rPr>
        <w:t> </w:t>
      </w:r>
      <w:r>
        <w:rPr/>
        <w:t>is</w:t>
      </w:r>
      <w:r>
        <w:rPr>
          <w:spacing w:val="-14"/>
        </w:rPr>
        <w:t> </w:t>
      </w:r>
      <w:r>
        <w:rPr/>
        <w:t>to</w:t>
      </w:r>
      <w:r>
        <w:rPr>
          <w:spacing w:val="-12"/>
        </w:rPr>
        <w:t> </w:t>
      </w:r>
      <w:r>
        <w:rPr/>
        <w:t>examine</w:t>
      </w:r>
      <w:r>
        <w:rPr>
          <w:spacing w:val="-14"/>
        </w:rPr>
        <w:t> </w:t>
      </w:r>
      <w:r>
        <w:rPr/>
        <w:t>the</w:t>
      </w:r>
      <w:r>
        <w:rPr>
          <w:spacing w:val="-13"/>
        </w:rPr>
        <w:t> </w:t>
      </w:r>
      <w:r>
        <w:rPr/>
        <w:t>relationship</w:t>
      </w:r>
      <w:r>
        <w:rPr>
          <w:spacing w:val="-10"/>
        </w:rPr>
        <w:t> </w:t>
      </w:r>
      <w:r>
        <w:rPr/>
        <w:t>between</w:t>
      </w:r>
      <w:r>
        <w:rPr>
          <w:spacing w:val="-58"/>
        </w:rPr>
        <w:t> </w:t>
      </w:r>
      <w:r>
        <w:rPr/>
        <w:t>work-family conflict, turnover intention, psychological contract, and job</w:t>
      </w:r>
      <w:r>
        <w:rPr>
          <w:spacing w:val="1"/>
        </w:rPr>
        <w:t> </w:t>
      </w:r>
      <w:r>
        <w:rPr/>
        <w:t>satisfaction in the private educational sector. The study was conducted</w:t>
      </w:r>
      <w:r>
        <w:rPr>
          <w:spacing w:val="1"/>
        </w:rPr>
        <w:t> </w:t>
      </w:r>
      <w:r>
        <w:rPr>
          <w:spacing w:val="-1"/>
        </w:rPr>
        <w:t>with</w:t>
      </w:r>
      <w:r>
        <w:rPr>
          <w:spacing w:val="-7"/>
        </w:rPr>
        <w:t> </w:t>
      </w:r>
      <w:r>
        <w:rPr>
          <w:spacing w:val="-1"/>
        </w:rPr>
        <w:t>a</w:t>
      </w:r>
      <w:r>
        <w:rPr>
          <w:spacing w:val="-9"/>
        </w:rPr>
        <w:t> </w:t>
      </w:r>
      <w:r>
        <w:rPr>
          <w:spacing w:val="-1"/>
        </w:rPr>
        <w:t>sample</w:t>
      </w:r>
      <w:r>
        <w:rPr>
          <w:spacing w:val="-8"/>
        </w:rPr>
        <w:t> </w:t>
      </w:r>
      <w:r>
        <w:rPr/>
        <w:t>of</w:t>
      </w:r>
      <w:r>
        <w:rPr>
          <w:spacing w:val="-8"/>
        </w:rPr>
        <w:t> </w:t>
      </w:r>
      <w:r>
        <w:rPr/>
        <w:t>348</w:t>
      </w:r>
      <w:r>
        <w:rPr>
          <w:spacing w:val="-8"/>
        </w:rPr>
        <w:t> </w:t>
      </w:r>
      <w:r>
        <w:rPr/>
        <w:t>employees</w:t>
      </w:r>
      <w:r>
        <w:rPr>
          <w:spacing w:val="-6"/>
        </w:rPr>
        <w:t> </w:t>
      </w:r>
      <w:r>
        <w:rPr/>
        <w:t>from</w:t>
      </w:r>
      <w:r>
        <w:rPr>
          <w:spacing w:val="-7"/>
        </w:rPr>
        <w:t> </w:t>
      </w:r>
      <w:r>
        <w:rPr/>
        <w:t>private</w:t>
      </w:r>
      <w:r>
        <w:rPr>
          <w:spacing w:val="-9"/>
        </w:rPr>
        <w:t> </w:t>
      </w:r>
      <w:r>
        <w:rPr/>
        <w:t>educational</w:t>
      </w:r>
      <w:r>
        <w:rPr>
          <w:spacing w:val="-6"/>
        </w:rPr>
        <w:t> </w:t>
      </w:r>
      <w:r>
        <w:rPr/>
        <w:t>institutions.</w:t>
      </w:r>
      <w:r>
        <w:rPr>
          <w:spacing w:val="-15"/>
        </w:rPr>
        <w:t> </w:t>
      </w:r>
      <w:r>
        <w:rPr/>
        <w:t>The</w:t>
      </w:r>
      <w:r>
        <w:rPr>
          <w:spacing w:val="-57"/>
        </w:rPr>
        <w:t> </w:t>
      </w:r>
      <w:r>
        <w:rPr/>
        <w:t>research</w:t>
      </w:r>
      <w:r>
        <w:rPr>
          <w:spacing w:val="1"/>
        </w:rPr>
        <w:t> </w:t>
      </w:r>
      <w:r>
        <w:rPr/>
        <w:t>design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study was</w:t>
      </w:r>
      <w:r>
        <w:rPr>
          <w:spacing w:val="1"/>
        </w:rPr>
        <w:t> </w:t>
      </w:r>
      <w:r>
        <w:rPr/>
        <w:t>non-experimental,</w:t>
      </w:r>
      <w:r>
        <w:rPr>
          <w:spacing w:val="1"/>
        </w:rPr>
        <w:t> </w:t>
      </w:r>
      <w:r>
        <w:rPr/>
        <w:t>quantitative, and</w:t>
      </w:r>
      <w:r>
        <w:rPr>
          <w:spacing w:val="1"/>
        </w:rPr>
        <w:t> </w:t>
      </w:r>
      <w:r>
        <w:rPr/>
        <w:t>correlational in nature. The researchers collected data in non-contrived</w:t>
      </w:r>
      <w:r>
        <w:rPr>
          <w:spacing w:val="1"/>
        </w:rPr>
        <w:t> </w:t>
      </w:r>
      <w:r>
        <w:rPr/>
        <w:t>settings. The results indicate that Work family conflict has a negative and</w:t>
      </w:r>
      <w:r>
        <w:rPr>
          <w:spacing w:val="-57"/>
        </w:rPr>
        <w:t> </w:t>
      </w:r>
      <w:r>
        <w:rPr/>
        <w:t>insignificant relationship with turnover intention. However, sequential</w:t>
      </w:r>
      <w:r>
        <w:rPr>
          <w:spacing w:val="1"/>
        </w:rPr>
        <w:t> </w:t>
      </w:r>
      <w:r>
        <w:rPr/>
        <w:t>mediation analysis reveals that Work-family conflict has a significant</w:t>
      </w:r>
      <w:r>
        <w:rPr>
          <w:spacing w:val="1"/>
        </w:rPr>
        <w:t> </w:t>
      </w:r>
      <w:r>
        <w:rPr>
          <w:spacing w:val="-1"/>
        </w:rPr>
        <w:t>indirect</w:t>
      </w:r>
      <w:r>
        <w:rPr>
          <w:spacing w:val="-14"/>
        </w:rPr>
        <w:t> </w:t>
      </w:r>
      <w:r>
        <w:rPr/>
        <w:t>effect</w:t>
      </w:r>
      <w:r>
        <w:rPr>
          <w:spacing w:val="-13"/>
        </w:rPr>
        <w:t> </w:t>
      </w:r>
      <w:r>
        <w:rPr/>
        <w:t>on</w:t>
      </w:r>
      <w:r>
        <w:rPr>
          <w:spacing w:val="-14"/>
        </w:rPr>
        <w:t> </w:t>
      </w:r>
      <w:r>
        <w:rPr/>
        <w:t>turnover</w:t>
      </w:r>
      <w:r>
        <w:rPr>
          <w:spacing w:val="-14"/>
        </w:rPr>
        <w:t> </w:t>
      </w:r>
      <w:r>
        <w:rPr/>
        <w:t>intention</w:t>
      </w:r>
      <w:r>
        <w:rPr>
          <w:spacing w:val="-13"/>
        </w:rPr>
        <w:t> </w:t>
      </w:r>
      <w:r>
        <w:rPr/>
        <w:t>through</w:t>
      </w:r>
      <w:r>
        <w:rPr>
          <w:spacing w:val="-14"/>
        </w:rPr>
        <w:t> </w:t>
      </w:r>
      <w:r>
        <w:rPr/>
        <w:t>psychological</w:t>
      </w:r>
      <w:r>
        <w:rPr>
          <w:spacing w:val="-13"/>
        </w:rPr>
        <w:t> </w:t>
      </w:r>
      <w:r>
        <w:rPr/>
        <w:t>contract</w:t>
      </w:r>
      <w:r>
        <w:rPr>
          <w:spacing w:val="-14"/>
        </w:rPr>
        <w:t> </w:t>
      </w:r>
      <w:r>
        <w:rPr/>
        <w:t>breach</w:t>
      </w:r>
      <w:r>
        <w:rPr>
          <w:spacing w:val="-57"/>
        </w:rPr>
        <w:t> </w:t>
      </w:r>
      <w:r>
        <w:rPr/>
        <w:t>and job dissatisfaction. Our findings support the hypothesized model and</w:t>
      </w:r>
      <w:r>
        <w:rPr>
          <w:spacing w:val="-57"/>
        </w:rPr>
        <w:t> </w:t>
      </w:r>
      <w:r>
        <w:rPr/>
        <w:t>suggest</w:t>
      </w:r>
      <w:r>
        <w:rPr>
          <w:spacing w:val="-8"/>
        </w:rPr>
        <w:t> </w:t>
      </w:r>
      <w:r>
        <w:rPr/>
        <w:t>that</w:t>
      </w:r>
      <w:r>
        <w:rPr>
          <w:spacing w:val="-6"/>
        </w:rPr>
        <w:t> </w:t>
      </w:r>
      <w:r>
        <w:rPr/>
        <w:t>when</w:t>
      </w:r>
      <w:r>
        <w:rPr>
          <w:spacing w:val="-9"/>
        </w:rPr>
        <w:t> </w:t>
      </w:r>
      <w:r>
        <w:rPr/>
        <w:t>employees</w:t>
      </w:r>
      <w:r>
        <w:rPr>
          <w:spacing w:val="-8"/>
        </w:rPr>
        <w:t> </w:t>
      </w:r>
      <w:r>
        <w:rPr/>
        <w:t>experience</w:t>
      </w:r>
      <w:r>
        <w:rPr>
          <w:spacing w:val="-9"/>
        </w:rPr>
        <w:t> </w:t>
      </w:r>
      <w:r>
        <w:rPr/>
        <w:t>Work-family</w:t>
      </w:r>
      <w:r>
        <w:rPr>
          <w:spacing w:val="-13"/>
        </w:rPr>
        <w:t> </w:t>
      </w:r>
      <w:r>
        <w:rPr/>
        <w:t>conflict,</w:t>
      </w:r>
      <w:r>
        <w:rPr>
          <w:spacing w:val="-8"/>
        </w:rPr>
        <w:t> </w:t>
      </w:r>
      <w:r>
        <w:rPr/>
        <w:t>it</w:t>
      </w:r>
      <w:r>
        <w:rPr>
          <w:spacing w:val="-7"/>
        </w:rPr>
        <w:t> </w:t>
      </w:r>
      <w:r>
        <w:rPr/>
        <w:t>can</w:t>
      </w:r>
      <w:r>
        <w:rPr>
          <w:spacing w:val="-9"/>
        </w:rPr>
        <w:t> </w:t>
      </w:r>
      <w:r>
        <w:rPr/>
        <w:t>lead</w:t>
      </w:r>
      <w:r>
        <w:rPr>
          <w:spacing w:val="-58"/>
        </w:rPr>
        <w:t> </w:t>
      </w:r>
      <w:r>
        <w:rPr/>
        <w:t>to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violation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psychological</w:t>
      </w:r>
      <w:r>
        <w:rPr>
          <w:spacing w:val="1"/>
        </w:rPr>
        <w:t> </w:t>
      </w:r>
      <w:r>
        <w:rPr/>
        <w:t>contract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decrease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job</w:t>
      </w:r>
      <w:r>
        <w:rPr>
          <w:spacing w:val="1"/>
        </w:rPr>
        <w:t> </w:t>
      </w:r>
      <w:r>
        <w:rPr/>
        <w:t>satisfaction,</w:t>
      </w:r>
      <w:r>
        <w:rPr>
          <w:spacing w:val="1"/>
        </w:rPr>
        <w:t> </w:t>
      </w:r>
      <w:r>
        <w:rPr/>
        <w:t>which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turn</w:t>
      </w:r>
      <w:r>
        <w:rPr>
          <w:spacing w:val="1"/>
        </w:rPr>
        <w:t> </w:t>
      </w:r>
      <w:r>
        <w:rPr/>
        <w:t>increases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intention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leave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organization.</w:t>
      </w:r>
    </w:p>
    <w:p>
      <w:pPr>
        <w:spacing w:after="0" w:line="276" w:lineRule="auto"/>
        <w:jc w:val="both"/>
        <w:sectPr>
          <w:pgSz w:w="11920" w:h="16850"/>
          <w:pgMar w:header="0" w:footer="927" w:top="1600" w:bottom="1200" w:left="100" w:right="180"/>
        </w:sectPr>
      </w:pPr>
    </w:p>
    <w:p>
      <w:pPr>
        <w:pStyle w:val="BodyText"/>
        <w:spacing w:before="3"/>
        <w:rPr>
          <w:sz w:val="27"/>
        </w:rPr>
      </w:pPr>
    </w:p>
    <w:tbl>
      <w:tblPr>
        <w:tblW w:w="0" w:type="auto"/>
        <w:jc w:val="left"/>
        <w:tblInd w:w="12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41"/>
        <w:gridCol w:w="6896"/>
        <w:gridCol w:w="1470"/>
      </w:tblGrid>
      <w:tr>
        <w:trPr>
          <w:trHeight w:val="496" w:hRule="atLeast"/>
        </w:trPr>
        <w:tc>
          <w:tcPr>
            <w:tcW w:w="134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896" w:type="dxa"/>
          </w:tcPr>
          <w:p>
            <w:pPr>
              <w:pStyle w:val="TableParagraph"/>
              <w:spacing w:line="354" w:lineRule="exact"/>
              <w:ind w:left="1477"/>
              <w:rPr>
                <w:b/>
                <w:sz w:val="32"/>
              </w:rPr>
            </w:pPr>
            <w:r>
              <w:rPr>
                <w:b/>
                <w:sz w:val="32"/>
              </w:rPr>
              <w:t>TABLE</w:t>
            </w:r>
            <w:r>
              <w:rPr>
                <w:b/>
                <w:spacing w:val="-3"/>
                <w:sz w:val="32"/>
              </w:rPr>
              <w:t> </w:t>
            </w:r>
            <w:r>
              <w:rPr>
                <w:b/>
                <w:sz w:val="32"/>
              </w:rPr>
              <w:t>OF</w:t>
            </w:r>
            <w:r>
              <w:rPr>
                <w:b/>
                <w:spacing w:val="-4"/>
                <w:sz w:val="32"/>
              </w:rPr>
              <w:t> </w:t>
            </w:r>
            <w:r>
              <w:rPr>
                <w:b/>
                <w:sz w:val="32"/>
              </w:rPr>
              <w:t>CONTENTS</w:t>
            </w:r>
          </w:p>
        </w:tc>
        <w:tc>
          <w:tcPr>
            <w:tcW w:w="1470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545" w:hRule="atLeast"/>
        </w:trPr>
        <w:tc>
          <w:tcPr>
            <w:tcW w:w="1341" w:type="dxa"/>
          </w:tcPr>
          <w:p>
            <w:pPr>
              <w:pStyle w:val="TableParagraph"/>
              <w:spacing w:before="132"/>
              <w:ind w:left="200"/>
              <w:rPr>
                <w:b/>
                <w:sz w:val="24"/>
              </w:rPr>
            </w:pPr>
            <w:r>
              <w:rPr>
                <w:b/>
                <w:sz w:val="24"/>
              </w:rPr>
              <w:t>Chapter</w:t>
            </w:r>
          </w:p>
        </w:tc>
        <w:tc>
          <w:tcPr>
            <w:tcW w:w="6896" w:type="dxa"/>
          </w:tcPr>
          <w:p>
            <w:pPr>
              <w:pStyle w:val="TableParagraph"/>
              <w:spacing w:before="132"/>
              <w:ind w:left="291"/>
              <w:rPr>
                <w:b/>
                <w:sz w:val="24"/>
              </w:rPr>
            </w:pPr>
            <w:r>
              <w:rPr>
                <w:b/>
                <w:sz w:val="24"/>
              </w:rPr>
              <w:t>Title</w:t>
            </w:r>
          </w:p>
        </w:tc>
        <w:tc>
          <w:tcPr>
            <w:tcW w:w="1470" w:type="dxa"/>
          </w:tcPr>
          <w:p>
            <w:pPr>
              <w:pStyle w:val="TableParagraph"/>
              <w:spacing w:before="132"/>
              <w:ind w:right="20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Page</w:t>
            </w:r>
          </w:p>
        </w:tc>
      </w:tr>
      <w:tr>
        <w:trPr>
          <w:trHeight w:val="410" w:hRule="atLeast"/>
        </w:trPr>
        <w:tc>
          <w:tcPr>
            <w:tcW w:w="134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896" w:type="dxa"/>
          </w:tcPr>
          <w:p>
            <w:pPr>
              <w:pStyle w:val="TableParagraph"/>
              <w:spacing w:line="263" w:lineRule="exact" w:before="127"/>
              <w:ind w:left="291"/>
              <w:rPr>
                <w:sz w:val="24"/>
              </w:rPr>
            </w:pPr>
            <w:r>
              <w:rPr>
                <w:sz w:val="24"/>
              </w:rPr>
              <w:t>Dissertation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Approval</w:t>
            </w:r>
          </w:p>
        </w:tc>
        <w:tc>
          <w:tcPr>
            <w:tcW w:w="1470" w:type="dxa"/>
          </w:tcPr>
          <w:p>
            <w:pPr>
              <w:pStyle w:val="TableParagraph"/>
              <w:spacing w:line="263" w:lineRule="exact" w:before="127"/>
              <w:ind w:right="201"/>
              <w:jc w:val="right"/>
              <w:rPr>
                <w:sz w:val="24"/>
              </w:rPr>
            </w:pPr>
            <w:r>
              <w:rPr>
                <w:sz w:val="24"/>
              </w:rPr>
              <w:t>i</w:t>
            </w:r>
          </w:p>
        </w:tc>
      </w:tr>
      <w:tr>
        <w:trPr>
          <w:trHeight w:val="279" w:hRule="atLeast"/>
        </w:trPr>
        <w:tc>
          <w:tcPr>
            <w:tcW w:w="134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896" w:type="dxa"/>
          </w:tcPr>
          <w:p>
            <w:pPr>
              <w:pStyle w:val="TableParagraph"/>
              <w:spacing w:line="260" w:lineRule="exact"/>
              <w:ind w:left="291"/>
              <w:rPr>
                <w:sz w:val="24"/>
              </w:rPr>
            </w:pPr>
            <w:r>
              <w:rPr>
                <w:sz w:val="24"/>
              </w:rPr>
              <w:t>Research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Completion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Certificate</w:t>
            </w:r>
          </w:p>
        </w:tc>
        <w:tc>
          <w:tcPr>
            <w:tcW w:w="1470" w:type="dxa"/>
          </w:tcPr>
          <w:p>
            <w:pPr>
              <w:pStyle w:val="TableParagraph"/>
              <w:spacing w:line="260" w:lineRule="exact"/>
              <w:ind w:right="200"/>
              <w:jc w:val="right"/>
              <w:rPr>
                <w:sz w:val="24"/>
              </w:rPr>
            </w:pPr>
            <w:r>
              <w:rPr>
                <w:sz w:val="24"/>
              </w:rPr>
              <w:t>ii</w:t>
            </w:r>
          </w:p>
        </w:tc>
      </w:tr>
      <w:tr>
        <w:trPr>
          <w:trHeight w:val="278" w:hRule="atLeast"/>
        </w:trPr>
        <w:tc>
          <w:tcPr>
            <w:tcW w:w="134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896" w:type="dxa"/>
          </w:tcPr>
          <w:p>
            <w:pPr>
              <w:pStyle w:val="TableParagraph"/>
              <w:spacing w:line="258" w:lineRule="exact"/>
              <w:ind w:left="291"/>
              <w:rPr>
                <w:sz w:val="24"/>
              </w:rPr>
            </w:pPr>
            <w:r>
              <w:rPr>
                <w:sz w:val="24"/>
              </w:rPr>
              <w:t>Anti–Plagiarism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Declaration</w:t>
            </w:r>
          </w:p>
        </w:tc>
        <w:tc>
          <w:tcPr>
            <w:tcW w:w="1470" w:type="dxa"/>
          </w:tcPr>
          <w:p>
            <w:pPr>
              <w:pStyle w:val="TableParagraph"/>
              <w:spacing w:line="258" w:lineRule="exact"/>
              <w:ind w:right="195"/>
              <w:jc w:val="right"/>
              <w:rPr>
                <w:sz w:val="24"/>
              </w:rPr>
            </w:pPr>
            <w:r>
              <w:rPr>
                <w:sz w:val="24"/>
              </w:rPr>
              <w:t>iii</w:t>
            </w:r>
          </w:p>
        </w:tc>
      </w:tr>
      <w:tr>
        <w:trPr>
          <w:trHeight w:val="278" w:hRule="atLeast"/>
        </w:trPr>
        <w:tc>
          <w:tcPr>
            <w:tcW w:w="134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896" w:type="dxa"/>
          </w:tcPr>
          <w:p>
            <w:pPr>
              <w:pStyle w:val="TableParagraph"/>
              <w:spacing w:line="258" w:lineRule="exact"/>
              <w:ind w:left="291"/>
              <w:rPr>
                <w:sz w:val="24"/>
              </w:rPr>
            </w:pPr>
            <w:r>
              <w:rPr>
                <w:sz w:val="24"/>
              </w:rPr>
              <w:t>Acknowledgments</w:t>
            </w:r>
          </w:p>
        </w:tc>
        <w:tc>
          <w:tcPr>
            <w:tcW w:w="1470" w:type="dxa"/>
          </w:tcPr>
          <w:p>
            <w:pPr>
              <w:pStyle w:val="TableParagraph"/>
              <w:spacing w:line="258" w:lineRule="exact"/>
              <w:ind w:right="200"/>
              <w:jc w:val="right"/>
              <w:rPr>
                <w:sz w:val="24"/>
              </w:rPr>
            </w:pPr>
            <w:r>
              <w:rPr>
                <w:sz w:val="24"/>
              </w:rPr>
              <w:t>iv</w:t>
            </w:r>
          </w:p>
        </w:tc>
      </w:tr>
      <w:tr>
        <w:trPr>
          <w:trHeight w:val="278" w:hRule="atLeast"/>
        </w:trPr>
        <w:tc>
          <w:tcPr>
            <w:tcW w:w="134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896" w:type="dxa"/>
          </w:tcPr>
          <w:p>
            <w:pPr>
              <w:pStyle w:val="TableParagraph"/>
              <w:spacing w:line="258" w:lineRule="exact"/>
              <w:ind w:left="291"/>
              <w:rPr>
                <w:sz w:val="24"/>
              </w:rPr>
            </w:pPr>
            <w:r>
              <w:rPr>
                <w:sz w:val="24"/>
              </w:rPr>
              <w:t>Abstract</w:t>
            </w:r>
          </w:p>
        </w:tc>
        <w:tc>
          <w:tcPr>
            <w:tcW w:w="1470" w:type="dxa"/>
          </w:tcPr>
          <w:p>
            <w:pPr>
              <w:pStyle w:val="TableParagraph"/>
              <w:spacing w:line="258" w:lineRule="exact"/>
              <w:ind w:right="200"/>
              <w:jc w:val="right"/>
              <w:rPr>
                <w:sz w:val="24"/>
              </w:rPr>
            </w:pPr>
            <w:r>
              <w:rPr>
                <w:sz w:val="24"/>
              </w:rPr>
              <w:t>v</w:t>
            </w:r>
          </w:p>
        </w:tc>
      </w:tr>
      <w:tr>
        <w:trPr>
          <w:trHeight w:val="279" w:hRule="atLeast"/>
        </w:trPr>
        <w:tc>
          <w:tcPr>
            <w:tcW w:w="134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896" w:type="dxa"/>
          </w:tcPr>
          <w:p>
            <w:pPr>
              <w:pStyle w:val="TableParagraph"/>
              <w:spacing w:line="260" w:lineRule="exact"/>
              <w:ind w:left="291"/>
              <w:rPr>
                <w:sz w:val="24"/>
              </w:rPr>
            </w:pPr>
            <w:r>
              <w:rPr>
                <w:sz w:val="24"/>
              </w:rPr>
              <w:t>Table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Contents</w:t>
            </w:r>
          </w:p>
        </w:tc>
        <w:tc>
          <w:tcPr>
            <w:tcW w:w="1470" w:type="dxa"/>
          </w:tcPr>
          <w:p>
            <w:pPr>
              <w:pStyle w:val="TableParagraph"/>
              <w:spacing w:line="260" w:lineRule="exact"/>
              <w:ind w:right="201"/>
              <w:jc w:val="right"/>
              <w:rPr>
                <w:sz w:val="24"/>
              </w:rPr>
            </w:pPr>
            <w:r>
              <w:rPr>
                <w:sz w:val="24"/>
              </w:rPr>
              <w:t>vi</w:t>
            </w:r>
          </w:p>
        </w:tc>
      </w:tr>
      <w:tr>
        <w:trPr>
          <w:trHeight w:val="278" w:hRule="atLeast"/>
        </w:trPr>
        <w:tc>
          <w:tcPr>
            <w:tcW w:w="134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896" w:type="dxa"/>
          </w:tcPr>
          <w:p>
            <w:pPr>
              <w:pStyle w:val="TableParagraph"/>
              <w:spacing w:line="259" w:lineRule="exact"/>
              <w:ind w:left="291"/>
              <w:rPr>
                <w:sz w:val="24"/>
              </w:rPr>
            </w:pPr>
            <w:r>
              <w:rPr>
                <w:sz w:val="24"/>
              </w:rPr>
              <w:t>List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Table</w:t>
            </w:r>
          </w:p>
        </w:tc>
        <w:tc>
          <w:tcPr>
            <w:tcW w:w="1470" w:type="dxa"/>
          </w:tcPr>
          <w:p>
            <w:pPr>
              <w:pStyle w:val="TableParagraph"/>
              <w:spacing w:line="259" w:lineRule="exact"/>
              <w:ind w:right="199"/>
              <w:jc w:val="right"/>
              <w:rPr>
                <w:sz w:val="24"/>
              </w:rPr>
            </w:pPr>
            <w:r>
              <w:rPr>
                <w:sz w:val="24"/>
              </w:rPr>
              <w:t>viii</w:t>
            </w:r>
          </w:p>
        </w:tc>
      </w:tr>
      <w:tr>
        <w:trPr>
          <w:trHeight w:val="284" w:hRule="atLeast"/>
        </w:trPr>
        <w:tc>
          <w:tcPr>
            <w:tcW w:w="134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896" w:type="dxa"/>
          </w:tcPr>
          <w:p>
            <w:pPr>
              <w:pStyle w:val="TableParagraph"/>
              <w:spacing w:line="264" w:lineRule="exact"/>
              <w:ind w:left="291"/>
              <w:rPr>
                <w:sz w:val="24"/>
              </w:rPr>
            </w:pPr>
            <w:r>
              <w:rPr>
                <w:sz w:val="24"/>
              </w:rPr>
              <w:t>List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Figures</w:t>
            </w:r>
          </w:p>
        </w:tc>
        <w:tc>
          <w:tcPr>
            <w:tcW w:w="1470" w:type="dxa"/>
          </w:tcPr>
          <w:p>
            <w:pPr>
              <w:pStyle w:val="TableParagraph"/>
              <w:spacing w:line="264" w:lineRule="exact"/>
              <w:ind w:right="200"/>
              <w:jc w:val="right"/>
              <w:rPr>
                <w:sz w:val="24"/>
              </w:rPr>
            </w:pPr>
            <w:r>
              <w:rPr>
                <w:sz w:val="24"/>
              </w:rPr>
              <w:t>ix</w:t>
            </w:r>
          </w:p>
        </w:tc>
      </w:tr>
      <w:tr>
        <w:trPr>
          <w:trHeight w:val="444" w:hRule="atLeast"/>
        </w:trPr>
        <w:tc>
          <w:tcPr>
            <w:tcW w:w="134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896" w:type="dxa"/>
          </w:tcPr>
          <w:p>
            <w:pPr>
              <w:pStyle w:val="TableParagraph"/>
              <w:spacing w:before="3"/>
              <w:ind w:left="291"/>
              <w:rPr>
                <w:sz w:val="24"/>
              </w:rPr>
            </w:pPr>
            <w:r>
              <w:rPr>
                <w:sz w:val="24"/>
              </w:rPr>
              <w:t>List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Abbreviations</w:t>
            </w:r>
          </w:p>
        </w:tc>
        <w:tc>
          <w:tcPr>
            <w:tcW w:w="1470" w:type="dxa"/>
          </w:tcPr>
          <w:p>
            <w:pPr>
              <w:pStyle w:val="TableParagraph"/>
              <w:spacing w:before="3"/>
              <w:ind w:right="200"/>
              <w:jc w:val="right"/>
              <w:rPr>
                <w:sz w:val="24"/>
              </w:rPr>
            </w:pPr>
            <w:r>
              <w:rPr>
                <w:sz w:val="24"/>
              </w:rPr>
              <w:t>x</w:t>
            </w:r>
          </w:p>
        </w:tc>
      </w:tr>
      <w:tr>
        <w:trPr>
          <w:trHeight w:val="435" w:hRule="atLeast"/>
        </w:trPr>
        <w:tc>
          <w:tcPr>
            <w:tcW w:w="1341" w:type="dxa"/>
          </w:tcPr>
          <w:p>
            <w:pPr>
              <w:pStyle w:val="TableParagraph"/>
              <w:spacing w:line="261" w:lineRule="exact" w:before="154"/>
              <w:ind w:left="200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6896" w:type="dxa"/>
          </w:tcPr>
          <w:p>
            <w:pPr>
              <w:pStyle w:val="TableParagraph"/>
              <w:spacing w:line="261" w:lineRule="exact" w:before="154"/>
              <w:ind w:left="291"/>
              <w:rPr>
                <w:b/>
                <w:sz w:val="24"/>
              </w:rPr>
            </w:pPr>
            <w:r>
              <w:rPr>
                <w:b/>
                <w:sz w:val="24"/>
              </w:rPr>
              <w:t>Introduction</w:t>
            </w:r>
          </w:p>
        </w:tc>
        <w:tc>
          <w:tcPr>
            <w:tcW w:w="1470" w:type="dxa"/>
          </w:tcPr>
          <w:p>
            <w:pPr>
              <w:pStyle w:val="TableParagraph"/>
              <w:spacing w:line="261" w:lineRule="exact" w:before="154"/>
              <w:ind w:right="20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</w:tr>
      <w:tr>
        <w:trPr>
          <w:trHeight w:val="277" w:hRule="atLeast"/>
        </w:trPr>
        <w:tc>
          <w:tcPr>
            <w:tcW w:w="134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896" w:type="dxa"/>
          </w:tcPr>
          <w:p>
            <w:pPr>
              <w:pStyle w:val="TableParagraph"/>
              <w:tabs>
                <w:tab w:pos="952" w:val="left" w:leader="none"/>
              </w:tabs>
              <w:spacing w:line="257" w:lineRule="exact"/>
              <w:ind w:left="291"/>
              <w:rPr>
                <w:sz w:val="24"/>
              </w:rPr>
            </w:pPr>
            <w:r>
              <w:rPr>
                <w:sz w:val="24"/>
              </w:rPr>
              <w:t>1.1</w:t>
              <w:tab/>
              <w:t>Study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Background</w:t>
            </w:r>
          </w:p>
        </w:tc>
        <w:tc>
          <w:tcPr>
            <w:tcW w:w="1470" w:type="dxa"/>
          </w:tcPr>
          <w:p>
            <w:pPr>
              <w:pStyle w:val="TableParagraph"/>
              <w:spacing w:line="257" w:lineRule="exact"/>
              <w:ind w:right="200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>
        <w:trPr>
          <w:trHeight w:val="279" w:hRule="atLeast"/>
        </w:trPr>
        <w:tc>
          <w:tcPr>
            <w:tcW w:w="134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896" w:type="dxa"/>
          </w:tcPr>
          <w:p>
            <w:pPr>
              <w:pStyle w:val="TableParagraph"/>
              <w:tabs>
                <w:tab w:pos="952" w:val="left" w:leader="none"/>
              </w:tabs>
              <w:spacing w:line="260" w:lineRule="exact"/>
              <w:ind w:left="291"/>
              <w:rPr>
                <w:sz w:val="24"/>
              </w:rPr>
            </w:pPr>
            <w:r>
              <w:rPr>
                <w:sz w:val="24"/>
              </w:rPr>
              <w:t>1.2</w:t>
              <w:tab/>
              <w:t>Significance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Study</w:t>
            </w:r>
          </w:p>
        </w:tc>
        <w:tc>
          <w:tcPr>
            <w:tcW w:w="1470" w:type="dxa"/>
          </w:tcPr>
          <w:p>
            <w:pPr>
              <w:pStyle w:val="TableParagraph"/>
              <w:spacing w:line="260" w:lineRule="exact"/>
              <w:ind w:right="200"/>
              <w:jc w:val="right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</w:tr>
      <w:tr>
        <w:trPr>
          <w:trHeight w:val="278" w:hRule="atLeast"/>
        </w:trPr>
        <w:tc>
          <w:tcPr>
            <w:tcW w:w="134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896" w:type="dxa"/>
          </w:tcPr>
          <w:p>
            <w:pPr>
              <w:pStyle w:val="TableParagraph"/>
              <w:tabs>
                <w:tab w:pos="952" w:val="left" w:leader="none"/>
              </w:tabs>
              <w:spacing w:line="258" w:lineRule="exact"/>
              <w:ind w:left="291"/>
              <w:rPr>
                <w:sz w:val="24"/>
              </w:rPr>
            </w:pPr>
            <w:r>
              <w:rPr>
                <w:sz w:val="24"/>
              </w:rPr>
              <w:t>1.3</w:t>
              <w:tab/>
              <w:t>Problem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Statement</w:t>
            </w:r>
          </w:p>
        </w:tc>
        <w:tc>
          <w:tcPr>
            <w:tcW w:w="1470" w:type="dxa"/>
          </w:tcPr>
          <w:p>
            <w:pPr>
              <w:pStyle w:val="TableParagraph"/>
              <w:spacing w:line="258" w:lineRule="exact"/>
              <w:ind w:right="200"/>
              <w:jc w:val="right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</w:tr>
      <w:tr>
        <w:trPr>
          <w:trHeight w:val="278" w:hRule="atLeast"/>
        </w:trPr>
        <w:tc>
          <w:tcPr>
            <w:tcW w:w="134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896" w:type="dxa"/>
          </w:tcPr>
          <w:p>
            <w:pPr>
              <w:pStyle w:val="TableParagraph"/>
              <w:tabs>
                <w:tab w:pos="952" w:val="left" w:leader="none"/>
              </w:tabs>
              <w:spacing w:line="258" w:lineRule="exact"/>
              <w:ind w:left="291"/>
              <w:rPr>
                <w:sz w:val="24"/>
              </w:rPr>
            </w:pPr>
            <w:r>
              <w:rPr>
                <w:sz w:val="24"/>
              </w:rPr>
              <w:t>1.4</w:t>
              <w:tab/>
              <w:t>Research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Objectives</w:t>
            </w:r>
          </w:p>
        </w:tc>
        <w:tc>
          <w:tcPr>
            <w:tcW w:w="1470" w:type="dxa"/>
          </w:tcPr>
          <w:p>
            <w:pPr>
              <w:pStyle w:val="TableParagraph"/>
              <w:spacing w:line="258" w:lineRule="exact"/>
              <w:ind w:right="200"/>
              <w:jc w:val="right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</w:tr>
      <w:tr>
        <w:trPr>
          <w:trHeight w:val="285" w:hRule="atLeast"/>
        </w:trPr>
        <w:tc>
          <w:tcPr>
            <w:tcW w:w="134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896" w:type="dxa"/>
          </w:tcPr>
          <w:p>
            <w:pPr>
              <w:pStyle w:val="TableParagraph"/>
              <w:tabs>
                <w:tab w:pos="952" w:val="left" w:leader="none"/>
              </w:tabs>
              <w:spacing w:line="266" w:lineRule="exact"/>
              <w:ind w:left="291"/>
              <w:rPr>
                <w:sz w:val="24"/>
              </w:rPr>
            </w:pPr>
            <w:r>
              <w:rPr>
                <w:sz w:val="24"/>
              </w:rPr>
              <w:t>1.5</w:t>
              <w:tab/>
              <w:t>Research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Hypothesis</w:t>
            </w:r>
          </w:p>
        </w:tc>
        <w:tc>
          <w:tcPr>
            <w:tcW w:w="1470" w:type="dxa"/>
          </w:tcPr>
          <w:p>
            <w:pPr>
              <w:pStyle w:val="TableParagraph"/>
              <w:spacing w:line="266" w:lineRule="exact"/>
              <w:ind w:right="200"/>
              <w:jc w:val="right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</w:tr>
      <w:tr>
        <w:trPr>
          <w:trHeight w:val="418" w:hRule="atLeast"/>
        </w:trPr>
        <w:tc>
          <w:tcPr>
            <w:tcW w:w="134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896" w:type="dxa"/>
          </w:tcPr>
          <w:p>
            <w:pPr>
              <w:pStyle w:val="TableParagraph"/>
              <w:tabs>
                <w:tab w:pos="892" w:val="left" w:leader="none"/>
              </w:tabs>
              <w:spacing w:before="2"/>
              <w:ind w:left="291"/>
              <w:rPr>
                <w:sz w:val="24"/>
              </w:rPr>
            </w:pPr>
            <w:r>
              <w:rPr>
                <w:sz w:val="24"/>
              </w:rPr>
              <w:t>1.6</w:t>
              <w:tab/>
              <w:t>Theoretical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Framework</w:t>
            </w:r>
          </w:p>
        </w:tc>
        <w:tc>
          <w:tcPr>
            <w:tcW w:w="1470" w:type="dxa"/>
          </w:tcPr>
          <w:p>
            <w:pPr>
              <w:pStyle w:val="TableParagraph"/>
              <w:spacing w:before="2"/>
              <w:ind w:right="200"/>
              <w:jc w:val="right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</w:tr>
      <w:tr>
        <w:trPr>
          <w:trHeight w:val="412" w:hRule="atLeast"/>
        </w:trPr>
        <w:tc>
          <w:tcPr>
            <w:tcW w:w="1341" w:type="dxa"/>
          </w:tcPr>
          <w:p>
            <w:pPr>
              <w:pStyle w:val="TableParagraph"/>
              <w:spacing w:line="262" w:lineRule="exact" w:before="130"/>
              <w:ind w:left="200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6896" w:type="dxa"/>
            <w:vMerge w:val="restart"/>
          </w:tcPr>
          <w:p>
            <w:pPr>
              <w:pStyle w:val="TableParagraph"/>
              <w:spacing w:line="272" w:lineRule="exact" w:before="142"/>
              <w:ind w:left="291"/>
              <w:rPr>
                <w:b/>
                <w:sz w:val="24"/>
              </w:rPr>
            </w:pPr>
            <w:r>
              <w:rPr>
                <w:b/>
                <w:sz w:val="24"/>
              </w:rPr>
              <w:t>Literature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Review</w:t>
            </w:r>
          </w:p>
          <w:p>
            <w:pPr>
              <w:pStyle w:val="TableParagraph"/>
              <w:numPr>
                <w:ilvl w:val="1"/>
                <w:numId w:val="1"/>
              </w:numPr>
              <w:tabs>
                <w:tab w:pos="947" w:val="left" w:leader="none"/>
                <w:tab w:pos="948" w:val="left" w:leader="none"/>
              </w:tabs>
              <w:spacing w:line="272" w:lineRule="exact" w:before="0" w:after="0"/>
              <w:ind w:left="947" w:right="0" w:hanging="659"/>
              <w:jc w:val="left"/>
              <w:rPr>
                <w:sz w:val="24"/>
              </w:rPr>
            </w:pPr>
            <w:r>
              <w:rPr>
                <w:sz w:val="24"/>
              </w:rPr>
              <w:t>Work-Family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Conflict 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Turnover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Intention</w:t>
            </w:r>
          </w:p>
          <w:p>
            <w:pPr>
              <w:pStyle w:val="TableParagraph"/>
              <w:numPr>
                <w:ilvl w:val="1"/>
                <w:numId w:val="1"/>
              </w:numPr>
              <w:tabs>
                <w:tab w:pos="952" w:val="left" w:leader="none"/>
                <w:tab w:pos="953" w:val="left" w:leader="none"/>
              </w:tabs>
              <w:spacing w:line="240" w:lineRule="auto" w:before="0" w:after="0"/>
              <w:ind w:left="652" w:right="1064" w:hanging="361"/>
              <w:jc w:val="left"/>
              <w:rPr>
                <w:sz w:val="24"/>
              </w:rPr>
            </w:pPr>
            <w:r>
              <w:rPr/>
              <w:tab/>
            </w:r>
            <w:r>
              <w:rPr>
                <w:sz w:val="24"/>
              </w:rPr>
              <w:t>Psychological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Contract,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Work-Family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Conflictand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Turnover Intention</w:t>
            </w:r>
          </w:p>
          <w:p>
            <w:pPr>
              <w:pStyle w:val="TableParagraph"/>
              <w:numPr>
                <w:ilvl w:val="1"/>
                <w:numId w:val="1"/>
              </w:numPr>
              <w:tabs>
                <w:tab w:pos="1012" w:val="left" w:leader="none"/>
                <w:tab w:pos="1013" w:val="left" w:leader="none"/>
              </w:tabs>
              <w:spacing w:line="240" w:lineRule="auto" w:before="0" w:after="0"/>
              <w:ind w:left="652" w:right="768" w:hanging="361"/>
              <w:jc w:val="left"/>
              <w:rPr>
                <w:sz w:val="24"/>
              </w:rPr>
            </w:pPr>
            <w:r>
              <w:rPr/>
              <w:tab/>
            </w:r>
            <w:r>
              <w:rPr>
                <w:spacing w:val="-1"/>
                <w:sz w:val="24"/>
              </w:rPr>
              <w:t>Job</w:t>
            </w:r>
            <w:r>
              <w:rPr>
                <w:spacing w:val="-5"/>
                <w:sz w:val="24"/>
              </w:rPr>
              <w:t> </w:t>
            </w:r>
            <w:r>
              <w:rPr>
                <w:spacing w:val="-1"/>
                <w:sz w:val="24"/>
              </w:rPr>
              <w:t>Satisfaction,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Work-Family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Conflict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Turnover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Intention</w:t>
            </w:r>
          </w:p>
          <w:p>
            <w:pPr>
              <w:pStyle w:val="TableParagraph"/>
              <w:numPr>
                <w:ilvl w:val="1"/>
                <w:numId w:val="1"/>
              </w:numPr>
              <w:tabs>
                <w:tab w:pos="952" w:val="left" w:leader="none"/>
                <w:tab w:pos="953" w:val="left" w:leader="none"/>
              </w:tabs>
              <w:spacing w:line="240" w:lineRule="auto" w:before="1" w:after="0"/>
              <w:ind w:left="952" w:right="0" w:hanging="664"/>
              <w:jc w:val="left"/>
              <w:rPr>
                <w:sz w:val="24"/>
              </w:rPr>
            </w:pPr>
            <w:r>
              <w:rPr>
                <w:sz w:val="24"/>
              </w:rPr>
              <w:t>Underpinning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Theory: Social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Exchange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Theory</w:t>
            </w:r>
          </w:p>
        </w:tc>
        <w:tc>
          <w:tcPr>
            <w:tcW w:w="1470" w:type="dxa"/>
          </w:tcPr>
          <w:p>
            <w:pPr>
              <w:pStyle w:val="TableParagraph"/>
              <w:spacing w:line="262" w:lineRule="exact" w:before="130"/>
              <w:ind w:right="20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16</w:t>
            </w:r>
          </w:p>
        </w:tc>
      </w:tr>
      <w:tr>
        <w:trPr>
          <w:trHeight w:val="283" w:hRule="atLeast"/>
        </w:trPr>
        <w:tc>
          <w:tcPr>
            <w:tcW w:w="134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89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70" w:type="dxa"/>
          </w:tcPr>
          <w:p>
            <w:pPr>
              <w:pStyle w:val="TableParagraph"/>
              <w:spacing w:line="263" w:lineRule="exact"/>
              <w:ind w:right="200"/>
              <w:jc w:val="right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</w:tr>
      <w:tr>
        <w:trPr>
          <w:trHeight w:val="421" w:hRule="atLeast"/>
        </w:trPr>
        <w:tc>
          <w:tcPr>
            <w:tcW w:w="134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89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70" w:type="dxa"/>
          </w:tcPr>
          <w:p>
            <w:pPr>
              <w:pStyle w:val="TableParagraph"/>
              <w:spacing w:before="1"/>
              <w:ind w:right="200"/>
              <w:jc w:val="right"/>
              <w:rPr>
                <w:sz w:val="24"/>
              </w:rPr>
            </w:pPr>
            <w:r>
              <w:rPr>
                <w:sz w:val="24"/>
              </w:rPr>
              <w:t>19</w:t>
            </w:r>
          </w:p>
        </w:tc>
      </w:tr>
      <w:tr>
        <w:trPr>
          <w:trHeight w:val="555" w:hRule="atLeast"/>
        </w:trPr>
        <w:tc>
          <w:tcPr>
            <w:tcW w:w="134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89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70" w:type="dxa"/>
          </w:tcPr>
          <w:p>
            <w:pPr>
              <w:pStyle w:val="TableParagraph"/>
              <w:spacing w:before="134"/>
              <w:ind w:right="200"/>
              <w:jc w:val="right"/>
              <w:rPr>
                <w:sz w:val="24"/>
              </w:rPr>
            </w:pPr>
            <w:r>
              <w:rPr>
                <w:sz w:val="24"/>
              </w:rPr>
              <w:t>22</w:t>
            </w:r>
          </w:p>
        </w:tc>
      </w:tr>
      <w:tr>
        <w:trPr>
          <w:trHeight w:val="590" w:hRule="atLeast"/>
        </w:trPr>
        <w:tc>
          <w:tcPr>
            <w:tcW w:w="134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89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70" w:type="dxa"/>
          </w:tcPr>
          <w:p>
            <w:pPr>
              <w:pStyle w:val="TableParagraph"/>
              <w:spacing w:before="135"/>
              <w:ind w:right="200"/>
              <w:jc w:val="right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</w:tr>
      <w:tr>
        <w:trPr>
          <w:trHeight w:val="451" w:hRule="atLeast"/>
        </w:trPr>
        <w:tc>
          <w:tcPr>
            <w:tcW w:w="1341" w:type="dxa"/>
          </w:tcPr>
          <w:p>
            <w:pPr>
              <w:pStyle w:val="TableParagraph"/>
              <w:spacing w:line="262" w:lineRule="exact" w:before="169"/>
              <w:ind w:left="200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6896" w:type="dxa"/>
            <w:vMerge w:val="restart"/>
          </w:tcPr>
          <w:p>
            <w:pPr>
              <w:pStyle w:val="TableParagraph"/>
              <w:spacing w:before="183"/>
              <w:ind w:left="291"/>
              <w:rPr>
                <w:b/>
                <w:sz w:val="24"/>
              </w:rPr>
            </w:pPr>
            <w:r>
              <w:rPr>
                <w:b/>
                <w:sz w:val="24"/>
              </w:rPr>
              <w:t>Materials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Methods</w:t>
            </w:r>
          </w:p>
          <w:p>
            <w:pPr>
              <w:pStyle w:val="TableParagraph"/>
              <w:numPr>
                <w:ilvl w:val="1"/>
                <w:numId w:val="2"/>
              </w:numPr>
              <w:tabs>
                <w:tab w:pos="952" w:val="left" w:leader="none"/>
                <w:tab w:pos="953" w:val="left" w:leader="none"/>
              </w:tabs>
              <w:spacing w:line="272" w:lineRule="exact" w:before="0" w:after="0"/>
              <w:ind w:left="952" w:right="0" w:hanging="664"/>
              <w:jc w:val="left"/>
              <w:rPr>
                <w:sz w:val="24"/>
              </w:rPr>
            </w:pPr>
            <w:r>
              <w:rPr>
                <w:sz w:val="24"/>
              </w:rPr>
              <w:t>Purpose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Type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 Investigation</w:t>
            </w:r>
          </w:p>
          <w:p>
            <w:pPr>
              <w:pStyle w:val="TableParagraph"/>
              <w:numPr>
                <w:ilvl w:val="1"/>
                <w:numId w:val="2"/>
              </w:numPr>
              <w:tabs>
                <w:tab w:pos="954" w:val="left" w:leader="none"/>
                <w:tab w:pos="955" w:val="left" w:leader="none"/>
              </w:tabs>
              <w:spacing w:line="272" w:lineRule="exact" w:before="0" w:after="0"/>
              <w:ind w:left="954" w:right="0" w:hanging="666"/>
              <w:jc w:val="left"/>
              <w:rPr>
                <w:sz w:val="24"/>
              </w:rPr>
            </w:pPr>
            <w:r>
              <w:rPr>
                <w:sz w:val="24"/>
              </w:rPr>
              <w:t>Interference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 Study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Setting</w:t>
            </w:r>
          </w:p>
          <w:p>
            <w:pPr>
              <w:pStyle w:val="TableParagraph"/>
              <w:numPr>
                <w:ilvl w:val="1"/>
                <w:numId w:val="2"/>
              </w:numPr>
              <w:tabs>
                <w:tab w:pos="947" w:val="left" w:leader="none"/>
                <w:tab w:pos="948" w:val="left" w:leader="none"/>
              </w:tabs>
              <w:spacing w:line="240" w:lineRule="auto" w:before="0" w:after="0"/>
              <w:ind w:left="947" w:right="0" w:hanging="659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The Study</w:t>
            </w:r>
            <w:r>
              <w:rPr>
                <w:spacing w:val="-16"/>
                <w:sz w:val="24"/>
              </w:rPr>
              <w:t> </w:t>
            </w:r>
            <w:r>
              <w:rPr>
                <w:spacing w:val="-2"/>
                <w:sz w:val="24"/>
              </w:rPr>
              <w:t>Variables</w:t>
            </w:r>
          </w:p>
          <w:p>
            <w:pPr>
              <w:pStyle w:val="TableParagraph"/>
              <w:numPr>
                <w:ilvl w:val="2"/>
                <w:numId w:val="2"/>
              </w:numPr>
              <w:tabs>
                <w:tab w:pos="1492" w:val="left" w:leader="none"/>
                <w:tab w:pos="1493" w:val="left" w:leader="none"/>
              </w:tabs>
              <w:spacing w:line="240" w:lineRule="auto" w:before="1" w:after="0"/>
              <w:ind w:left="1492" w:right="0" w:hanging="724"/>
              <w:jc w:val="left"/>
              <w:rPr>
                <w:sz w:val="24"/>
              </w:rPr>
            </w:pPr>
            <w:r>
              <w:rPr>
                <w:sz w:val="24"/>
              </w:rPr>
              <w:t>Work-Family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Conflict</w:t>
            </w:r>
          </w:p>
          <w:p>
            <w:pPr>
              <w:pStyle w:val="TableParagraph"/>
              <w:numPr>
                <w:ilvl w:val="2"/>
                <w:numId w:val="2"/>
              </w:numPr>
              <w:tabs>
                <w:tab w:pos="1492" w:val="left" w:leader="none"/>
                <w:tab w:pos="1493" w:val="left" w:leader="none"/>
              </w:tabs>
              <w:spacing w:line="240" w:lineRule="auto" w:before="0" w:after="0"/>
              <w:ind w:left="1492" w:right="0" w:hanging="724"/>
              <w:jc w:val="left"/>
              <w:rPr>
                <w:sz w:val="24"/>
              </w:rPr>
            </w:pPr>
            <w:r>
              <w:rPr>
                <w:sz w:val="24"/>
              </w:rPr>
              <w:t>Turnover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Intention</w:t>
            </w:r>
          </w:p>
          <w:p>
            <w:pPr>
              <w:pStyle w:val="TableParagraph"/>
              <w:numPr>
                <w:ilvl w:val="2"/>
                <w:numId w:val="2"/>
              </w:numPr>
              <w:tabs>
                <w:tab w:pos="1492" w:val="left" w:leader="none"/>
                <w:tab w:pos="1493" w:val="left" w:leader="none"/>
              </w:tabs>
              <w:spacing w:line="240" w:lineRule="auto" w:before="0" w:after="0"/>
              <w:ind w:left="1492" w:right="0" w:hanging="724"/>
              <w:jc w:val="left"/>
              <w:rPr>
                <w:sz w:val="24"/>
              </w:rPr>
            </w:pPr>
            <w:r>
              <w:rPr>
                <w:sz w:val="24"/>
              </w:rPr>
              <w:t>Psychological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Contract</w:t>
            </w:r>
          </w:p>
          <w:p>
            <w:pPr>
              <w:pStyle w:val="TableParagraph"/>
              <w:numPr>
                <w:ilvl w:val="2"/>
                <w:numId w:val="2"/>
              </w:numPr>
              <w:tabs>
                <w:tab w:pos="1492" w:val="left" w:leader="none"/>
                <w:tab w:pos="1493" w:val="left" w:leader="none"/>
              </w:tabs>
              <w:spacing w:line="240" w:lineRule="auto" w:before="0" w:after="0"/>
              <w:ind w:left="1492" w:right="0" w:hanging="724"/>
              <w:jc w:val="left"/>
              <w:rPr>
                <w:sz w:val="24"/>
              </w:rPr>
            </w:pPr>
            <w:r>
              <w:rPr>
                <w:sz w:val="24"/>
              </w:rPr>
              <w:t>Job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Satisfaction</w:t>
            </w:r>
          </w:p>
          <w:p>
            <w:pPr>
              <w:pStyle w:val="TableParagraph"/>
              <w:numPr>
                <w:ilvl w:val="2"/>
                <w:numId w:val="2"/>
              </w:numPr>
              <w:tabs>
                <w:tab w:pos="1492" w:val="left" w:leader="none"/>
                <w:tab w:pos="1493" w:val="left" w:leader="none"/>
              </w:tabs>
              <w:spacing w:line="270" w:lineRule="exact" w:before="0" w:after="0"/>
              <w:ind w:left="1492" w:right="0" w:hanging="724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Control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1"/>
                <w:sz w:val="24"/>
              </w:rPr>
              <w:t>Variables</w:t>
            </w:r>
          </w:p>
          <w:p>
            <w:pPr>
              <w:pStyle w:val="TableParagraph"/>
              <w:numPr>
                <w:ilvl w:val="1"/>
                <w:numId w:val="2"/>
              </w:numPr>
              <w:tabs>
                <w:tab w:pos="947" w:val="left" w:leader="none"/>
                <w:tab w:pos="948" w:val="left" w:leader="none"/>
              </w:tabs>
              <w:spacing w:line="270" w:lineRule="exact" w:before="0" w:after="0"/>
              <w:ind w:left="947" w:right="0" w:hanging="659"/>
              <w:jc w:val="left"/>
              <w:rPr>
                <w:sz w:val="24"/>
              </w:rPr>
            </w:pPr>
            <w:r>
              <w:rPr>
                <w:sz w:val="24"/>
              </w:rPr>
              <w:t>Time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Horizon,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Unit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Analysis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Participants</w:t>
            </w:r>
          </w:p>
        </w:tc>
        <w:tc>
          <w:tcPr>
            <w:tcW w:w="1470" w:type="dxa"/>
          </w:tcPr>
          <w:p>
            <w:pPr>
              <w:pStyle w:val="TableParagraph"/>
              <w:spacing w:line="262" w:lineRule="exact" w:before="169"/>
              <w:ind w:right="20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27</w:t>
            </w:r>
          </w:p>
        </w:tc>
      </w:tr>
      <w:tr>
        <w:trPr>
          <w:trHeight w:val="278" w:hRule="atLeast"/>
        </w:trPr>
        <w:tc>
          <w:tcPr>
            <w:tcW w:w="134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89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70" w:type="dxa"/>
          </w:tcPr>
          <w:p>
            <w:pPr>
              <w:pStyle w:val="TableParagraph"/>
              <w:spacing w:line="258" w:lineRule="exact"/>
              <w:ind w:right="200"/>
              <w:jc w:val="right"/>
              <w:rPr>
                <w:sz w:val="24"/>
              </w:rPr>
            </w:pPr>
            <w:r>
              <w:rPr>
                <w:sz w:val="24"/>
              </w:rPr>
              <w:t>27</w:t>
            </w:r>
          </w:p>
        </w:tc>
      </w:tr>
      <w:tr>
        <w:trPr>
          <w:trHeight w:val="279" w:hRule="atLeast"/>
        </w:trPr>
        <w:tc>
          <w:tcPr>
            <w:tcW w:w="134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89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70" w:type="dxa"/>
          </w:tcPr>
          <w:p>
            <w:pPr>
              <w:pStyle w:val="TableParagraph"/>
              <w:spacing w:line="260" w:lineRule="exact"/>
              <w:ind w:right="200"/>
              <w:jc w:val="right"/>
              <w:rPr>
                <w:sz w:val="24"/>
              </w:rPr>
            </w:pPr>
            <w:r>
              <w:rPr>
                <w:sz w:val="24"/>
              </w:rPr>
              <w:t>27</w:t>
            </w:r>
          </w:p>
        </w:tc>
      </w:tr>
      <w:tr>
        <w:trPr>
          <w:trHeight w:val="279" w:hRule="atLeast"/>
        </w:trPr>
        <w:tc>
          <w:tcPr>
            <w:tcW w:w="134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89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70" w:type="dxa"/>
          </w:tcPr>
          <w:p>
            <w:pPr>
              <w:pStyle w:val="TableParagraph"/>
              <w:spacing w:line="260" w:lineRule="exact"/>
              <w:ind w:right="200"/>
              <w:jc w:val="right"/>
              <w:rPr>
                <w:sz w:val="24"/>
              </w:rPr>
            </w:pPr>
            <w:r>
              <w:rPr>
                <w:sz w:val="24"/>
              </w:rPr>
              <w:t>28</w:t>
            </w:r>
          </w:p>
        </w:tc>
      </w:tr>
      <w:tr>
        <w:trPr>
          <w:trHeight w:val="278" w:hRule="atLeast"/>
        </w:trPr>
        <w:tc>
          <w:tcPr>
            <w:tcW w:w="134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89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70" w:type="dxa"/>
          </w:tcPr>
          <w:p>
            <w:pPr>
              <w:pStyle w:val="TableParagraph"/>
              <w:spacing w:line="259" w:lineRule="exact"/>
              <w:ind w:right="200"/>
              <w:jc w:val="right"/>
              <w:rPr>
                <w:sz w:val="24"/>
              </w:rPr>
            </w:pPr>
            <w:r>
              <w:rPr>
                <w:sz w:val="24"/>
              </w:rPr>
              <w:t>28</w:t>
            </w:r>
          </w:p>
        </w:tc>
      </w:tr>
      <w:tr>
        <w:trPr>
          <w:trHeight w:val="278" w:hRule="atLeast"/>
        </w:trPr>
        <w:tc>
          <w:tcPr>
            <w:tcW w:w="134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89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70" w:type="dxa"/>
          </w:tcPr>
          <w:p>
            <w:pPr>
              <w:pStyle w:val="TableParagraph"/>
              <w:spacing w:line="258" w:lineRule="exact"/>
              <w:ind w:right="200"/>
              <w:jc w:val="right"/>
              <w:rPr>
                <w:sz w:val="24"/>
              </w:rPr>
            </w:pPr>
            <w:r>
              <w:rPr>
                <w:sz w:val="24"/>
              </w:rPr>
              <w:t>28</w:t>
            </w:r>
          </w:p>
        </w:tc>
      </w:tr>
      <w:tr>
        <w:trPr>
          <w:trHeight w:val="278" w:hRule="atLeast"/>
        </w:trPr>
        <w:tc>
          <w:tcPr>
            <w:tcW w:w="134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89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70" w:type="dxa"/>
          </w:tcPr>
          <w:p>
            <w:pPr>
              <w:pStyle w:val="TableParagraph"/>
              <w:spacing w:line="258" w:lineRule="exact"/>
              <w:ind w:right="200"/>
              <w:jc w:val="right"/>
              <w:rPr>
                <w:sz w:val="24"/>
              </w:rPr>
            </w:pPr>
            <w:r>
              <w:rPr>
                <w:sz w:val="24"/>
              </w:rPr>
              <w:t>28</w:t>
            </w:r>
          </w:p>
        </w:tc>
      </w:tr>
      <w:tr>
        <w:trPr>
          <w:trHeight w:val="278" w:hRule="atLeast"/>
        </w:trPr>
        <w:tc>
          <w:tcPr>
            <w:tcW w:w="134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89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70" w:type="dxa"/>
          </w:tcPr>
          <w:p>
            <w:pPr>
              <w:pStyle w:val="TableParagraph"/>
              <w:spacing w:line="258" w:lineRule="exact"/>
              <w:ind w:right="200"/>
              <w:jc w:val="right"/>
              <w:rPr>
                <w:sz w:val="24"/>
              </w:rPr>
            </w:pPr>
            <w:r>
              <w:rPr>
                <w:sz w:val="24"/>
              </w:rPr>
              <w:t>28</w:t>
            </w:r>
          </w:p>
        </w:tc>
      </w:tr>
      <w:tr>
        <w:trPr>
          <w:trHeight w:val="276" w:hRule="atLeast"/>
        </w:trPr>
        <w:tc>
          <w:tcPr>
            <w:tcW w:w="134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89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70" w:type="dxa"/>
          </w:tcPr>
          <w:p>
            <w:pPr>
              <w:pStyle w:val="TableParagraph"/>
              <w:spacing w:line="256" w:lineRule="exact"/>
              <w:ind w:right="200"/>
              <w:jc w:val="right"/>
              <w:rPr>
                <w:sz w:val="24"/>
              </w:rPr>
            </w:pPr>
            <w:r>
              <w:rPr>
                <w:sz w:val="24"/>
              </w:rPr>
              <w:t>29</w:t>
            </w:r>
          </w:p>
        </w:tc>
      </w:tr>
      <w:tr>
        <w:trPr>
          <w:trHeight w:val="269" w:hRule="atLeast"/>
        </w:trPr>
        <w:tc>
          <w:tcPr>
            <w:tcW w:w="1341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689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70" w:type="dxa"/>
          </w:tcPr>
          <w:p>
            <w:pPr>
              <w:pStyle w:val="TableParagraph"/>
              <w:spacing w:line="250" w:lineRule="exact"/>
              <w:ind w:right="200"/>
              <w:jc w:val="right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</w:tr>
    </w:tbl>
    <w:p>
      <w:pPr>
        <w:spacing w:after="0" w:line="250" w:lineRule="exact"/>
        <w:jc w:val="right"/>
        <w:rPr>
          <w:sz w:val="24"/>
        </w:rPr>
        <w:sectPr>
          <w:pgSz w:w="11920" w:h="16850"/>
          <w:pgMar w:header="0" w:footer="927" w:top="1600" w:bottom="1120" w:left="1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 w:after="1"/>
        <w:rPr>
          <w:sz w:val="25"/>
        </w:rPr>
      </w:pPr>
    </w:p>
    <w:tbl>
      <w:tblPr>
        <w:tblW w:w="0" w:type="auto"/>
        <w:jc w:val="left"/>
        <w:tblInd w:w="12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60"/>
        <w:gridCol w:w="7516"/>
        <w:gridCol w:w="1267"/>
      </w:tblGrid>
      <w:tr>
        <w:trPr>
          <w:trHeight w:val="273" w:hRule="atLeast"/>
        </w:trPr>
        <w:tc>
          <w:tcPr>
            <w:tcW w:w="960" w:type="dxa"/>
            <w:vMerge w:val="restart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516" w:type="dxa"/>
            <w:vMerge w:val="restart"/>
          </w:tcPr>
          <w:p>
            <w:pPr>
              <w:pStyle w:val="TableParagraph"/>
              <w:numPr>
                <w:ilvl w:val="1"/>
                <w:numId w:val="3"/>
              </w:numPr>
              <w:tabs>
                <w:tab w:pos="1299" w:val="left" w:leader="none"/>
                <w:tab w:pos="1300" w:val="left" w:leader="none"/>
              </w:tabs>
              <w:spacing w:line="274" w:lineRule="exact" w:before="2" w:after="0"/>
              <w:ind w:left="1299" w:right="0" w:hanging="661"/>
              <w:jc w:val="left"/>
              <w:rPr>
                <w:sz w:val="24"/>
              </w:rPr>
            </w:pPr>
            <w:r>
              <w:rPr>
                <w:sz w:val="24"/>
              </w:rPr>
              <w:t>Population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Sampling</w:t>
            </w:r>
          </w:p>
          <w:p>
            <w:pPr>
              <w:pStyle w:val="TableParagraph"/>
              <w:numPr>
                <w:ilvl w:val="2"/>
                <w:numId w:val="3"/>
              </w:numPr>
              <w:tabs>
                <w:tab w:pos="1839" w:val="left" w:leader="none"/>
                <w:tab w:pos="1840" w:val="left" w:leader="none"/>
              </w:tabs>
              <w:spacing w:line="274" w:lineRule="exact" w:before="0" w:after="0"/>
              <w:ind w:left="1839" w:right="0" w:hanging="721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Target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1"/>
                <w:sz w:val="24"/>
              </w:rPr>
              <w:t>Population</w:t>
            </w:r>
          </w:p>
          <w:p>
            <w:pPr>
              <w:pStyle w:val="TableParagraph"/>
              <w:numPr>
                <w:ilvl w:val="2"/>
                <w:numId w:val="3"/>
              </w:numPr>
              <w:tabs>
                <w:tab w:pos="1839" w:val="left" w:leader="none"/>
                <w:tab w:pos="1840" w:val="left" w:leader="none"/>
              </w:tabs>
              <w:spacing w:line="240" w:lineRule="auto" w:before="0" w:after="0"/>
              <w:ind w:left="1839" w:right="0" w:hanging="721"/>
              <w:jc w:val="left"/>
              <w:rPr>
                <w:sz w:val="24"/>
              </w:rPr>
            </w:pPr>
            <w:r>
              <w:rPr>
                <w:sz w:val="24"/>
              </w:rPr>
              <w:t>Sample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selection</w:t>
            </w:r>
          </w:p>
          <w:p>
            <w:pPr>
              <w:pStyle w:val="TableParagraph"/>
              <w:numPr>
                <w:ilvl w:val="2"/>
                <w:numId w:val="3"/>
              </w:numPr>
              <w:tabs>
                <w:tab w:pos="1839" w:val="left" w:leader="none"/>
                <w:tab w:pos="1840" w:val="left" w:leader="none"/>
              </w:tabs>
              <w:spacing w:line="240" w:lineRule="auto" w:before="0" w:after="0"/>
              <w:ind w:left="1839" w:right="0" w:hanging="721"/>
              <w:jc w:val="left"/>
              <w:rPr>
                <w:sz w:val="24"/>
              </w:rPr>
            </w:pPr>
            <w:r>
              <w:rPr>
                <w:sz w:val="24"/>
              </w:rPr>
              <w:t>Sampling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Technique</w:t>
            </w:r>
          </w:p>
          <w:p>
            <w:pPr>
              <w:pStyle w:val="TableParagraph"/>
              <w:numPr>
                <w:ilvl w:val="1"/>
                <w:numId w:val="3"/>
              </w:numPr>
              <w:tabs>
                <w:tab w:pos="1299" w:val="left" w:leader="none"/>
                <w:tab w:pos="1300" w:val="left" w:leader="none"/>
              </w:tabs>
              <w:spacing w:line="240" w:lineRule="auto" w:before="0" w:after="0"/>
              <w:ind w:left="1299" w:right="0" w:hanging="661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Statistical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Technique</w:t>
            </w:r>
          </w:p>
          <w:p>
            <w:pPr>
              <w:pStyle w:val="TableParagraph"/>
              <w:numPr>
                <w:ilvl w:val="1"/>
                <w:numId w:val="3"/>
              </w:numPr>
              <w:tabs>
                <w:tab w:pos="1299" w:val="left" w:leader="none"/>
                <w:tab w:pos="1300" w:val="left" w:leader="none"/>
              </w:tabs>
              <w:spacing w:line="240" w:lineRule="auto" w:before="0" w:after="0"/>
              <w:ind w:left="1299" w:right="0" w:hanging="661"/>
              <w:jc w:val="left"/>
              <w:rPr>
                <w:sz w:val="24"/>
              </w:rPr>
            </w:pPr>
            <w:r>
              <w:rPr>
                <w:sz w:val="24"/>
              </w:rPr>
              <w:t>Statistical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Tool</w:t>
            </w:r>
          </w:p>
          <w:p>
            <w:pPr>
              <w:pStyle w:val="TableParagraph"/>
              <w:numPr>
                <w:ilvl w:val="1"/>
                <w:numId w:val="3"/>
              </w:numPr>
              <w:tabs>
                <w:tab w:pos="1294" w:val="left" w:leader="none"/>
                <w:tab w:pos="1295" w:val="left" w:leader="none"/>
              </w:tabs>
              <w:spacing w:line="240" w:lineRule="auto" w:before="0" w:after="0"/>
              <w:ind w:left="1294" w:right="0" w:hanging="656"/>
              <w:jc w:val="left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Procedure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 Data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Collection</w:t>
            </w:r>
          </w:p>
          <w:p>
            <w:pPr>
              <w:pStyle w:val="TableParagraph"/>
              <w:numPr>
                <w:ilvl w:val="1"/>
                <w:numId w:val="3"/>
              </w:numPr>
              <w:tabs>
                <w:tab w:pos="1000" w:val="left" w:leader="none"/>
              </w:tabs>
              <w:spacing w:line="240" w:lineRule="auto" w:before="0" w:after="0"/>
              <w:ind w:left="999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Administrative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Procedure</w:t>
            </w:r>
          </w:p>
          <w:p>
            <w:pPr>
              <w:pStyle w:val="TableParagraph"/>
              <w:numPr>
                <w:ilvl w:val="1"/>
                <w:numId w:val="3"/>
              </w:numPr>
              <w:tabs>
                <w:tab w:pos="1359" w:val="left" w:leader="none"/>
                <w:tab w:pos="1360" w:val="left" w:leader="none"/>
              </w:tabs>
              <w:spacing w:line="240" w:lineRule="auto" w:before="0" w:after="0"/>
              <w:ind w:left="1359" w:right="0" w:hanging="721"/>
              <w:jc w:val="left"/>
              <w:rPr>
                <w:sz w:val="24"/>
              </w:rPr>
            </w:pPr>
            <w:r>
              <w:rPr>
                <w:sz w:val="24"/>
              </w:rPr>
              <w:t>Ethical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Consideration</w:t>
            </w:r>
          </w:p>
          <w:p>
            <w:pPr>
              <w:pStyle w:val="TableParagraph"/>
              <w:numPr>
                <w:ilvl w:val="1"/>
                <w:numId w:val="3"/>
              </w:numPr>
              <w:tabs>
                <w:tab w:pos="1359" w:val="left" w:leader="none"/>
                <w:tab w:pos="1360" w:val="left" w:leader="none"/>
              </w:tabs>
              <w:spacing w:line="240" w:lineRule="auto" w:before="3" w:after="0"/>
              <w:ind w:left="1359" w:right="0" w:hanging="721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Measures</w:t>
            </w:r>
            <w:r>
              <w:rPr>
                <w:sz w:val="24"/>
              </w:rPr>
              <w:t> </w:t>
            </w:r>
            <w:r>
              <w:rPr>
                <w:spacing w:val="-1"/>
                <w:sz w:val="24"/>
              </w:rPr>
              <w:t>of</w:t>
            </w:r>
            <w:r>
              <w:rPr>
                <w:sz w:val="24"/>
              </w:rPr>
              <w:t> </w:t>
            </w:r>
            <w:r>
              <w:rPr>
                <w:spacing w:val="-1"/>
                <w:sz w:val="24"/>
              </w:rPr>
              <w:t>Study</w:t>
            </w:r>
            <w:r>
              <w:rPr>
                <w:spacing w:val="-16"/>
                <w:sz w:val="24"/>
              </w:rPr>
              <w:t> </w:t>
            </w:r>
            <w:r>
              <w:rPr>
                <w:spacing w:val="-1"/>
                <w:sz w:val="24"/>
              </w:rPr>
              <w:t>Variables</w:t>
            </w:r>
          </w:p>
        </w:tc>
        <w:tc>
          <w:tcPr>
            <w:tcW w:w="1267" w:type="dxa"/>
          </w:tcPr>
          <w:p>
            <w:pPr>
              <w:pStyle w:val="TableParagraph"/>
              <w:spacing w:line="253" w:lineRule="exact"/>
              <w:ind w:right="198"/>
              <w:jc w:val="right"/>
              <w:rPr>
                <w:sz w:val="24"/>
              </w:rPr>
            </w:pPr>
            <w:r>
              <w:rPr>
                <w:sz w:val="24"/>
              </w:rPr>
              <w:t>31</w:t>
            </w:r>
          </w:p>
        </w:tc>
      </w:tr>
      <w:tr>
        <w:trPr>
          <w:trHeight w:val="279" w:hRule="atLeast"/>
        </w:trPr>
        <w:tc>
          <w:tcPr>
            <w:tcW w:w="9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51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7" w:type="dxa"/>
          </w:tcPr>
          <w:p>
            <w:pPr>
              <w:pStyle w:val="TableParagraph"/>
              <w:spacing w:line="260" w:lineRule="exact"/>
              <w:ind w:right="198"/>
              <w:jc w:val="right"/>
              <w:rPr>
                <w:sz w:val="24"/>
              </w:rPr>
            </w:pPr>
            <w:r>
              <w:rPr>
                <w:sz w:val="24"/>
              </w:rPr>
              <w:t>31</w:t>
            </w:r>
          </w:p>
        </w:tc>
      </w:tr>
      <w:tr>
        <w:trPr>
          <w:trHeight w:val="280" w:hRule="atLeast"/>
        </w:trPr>
        <w:tc>
          <w:tcPr>
            <w:tcW w:w="9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51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7" w:type="dxa"/>
          </w:tcPr>
          <w:p>
            <w:pPr>
              <w:pStyle w:val="TableParagraph"/>
              <w:spacing w:line="261" w:lineRule="exact"/>
              <w:ind w:right="198"/>
              <w:jc w:val="right"/>
              <w:rPr>
                <w:sz w:val="24"/>
              </w:rPr>
            </w:pPr>
            <w:r>
              <w:rPr>
                <w:sz w:val="24"/>
              </w:rPr>
              <w:t>31</w:t>
            </w:r>
          </w:p>
        </w:tc>
      </w:tr>
      <w:tr>
        <w:trPr>
          <w:trHeight w:val="280" w:hRule="atLeast"/>
        </w:trPr>
        <w:tc>
          <w:tcPr>
            <w:tcW w:w="9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51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7" w:type="dxa"/>
          </w:tcPr>
          <w:p>
            <w:pPr>
              <w:pStyle w:val="TableParagraph"/>
              <w:spacing w:line="261" w:lineRule="exact"/>
              <w:ind w:right="198"/>
              <w:jc w:val="right"/>
              <w:rPr>
                <w:sz w:val="24"/>
              </w:rPr>
            </w:pPr>
            <w:r>
              <w:rPr>
                <w:sz w:val="24"/>
              </w:rPr>
              <w:t>31</w:t>
            </w:r>
          </w:p>
        </w:tc>
      </w:tr>
      <w:tr>
        <w:trPr>
          <w:trHeight w:val="279" w:hRule="atLeast"/>
        </w:trPr>
        <w:tc>
          <w:tcPr>
            <w:tcW w:w="9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51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7" w:type="dxa"/>
          </w:tcPr>
          <w:p>
            <w:pPr>
              <w:pStyle w:val="TableParagraph"/>
              <w:spacing w:line="260" w:lineRule="exact"/>
              <w:ind w:right="198"/>
              <w:jc w:val="right"/>
              <w:rPr>
                <w:sz w:val="24"/>
              </w:rPr>
            </w:pPr>
            <w:r>
              <w:rPr>
                <w:sz w:val="24"/>
              </w:rPr>
              <w:t>32</w:t>
            </w:r>
          </w:p>
        </w:tc>
      </w:tr>
      <w:tr>
        <w:trPr>
          <w:trHeight w:val="280" w:hRule="atLeast"/>
        </w:trPr>
        <w:tc>
          <w:tcPr>
            <w:tcW w:w="9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51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7" w:type="dxa"/>
          </w:tcPr>
          <w:p>
            <w:pPr>
              <w:pStyle w:val="TableParagraph"/>
              <w:spacing w:line="261" w:lineRule="exact"/>
              <w:ind w:right="198"/>
              <w:jc w:val="right"/>
              <w:rPr>
                <w:sz w:val="24"/>
              </w:rPr>
            </w:pPr>
            <w:r>
              <w:rPr>
                <w:sz w:val="24"/>
              </w:rPr>
              <w:t>33</w:t>
            </w:r>
          </w:p>
        </w:tc>
      </w:tr>
      <w:tr>
        <w:trPr>
          <w:trHeight w:val="280" w:hRule="atLeast"/>
        </w:trPr>
        <w:tc>
          <w:tcPr>
            <w:tcW w:w="9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51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7" w:type="dxa"/>
          </w:tcPr>
          <w:p>
            <w:pPr>
              <w:pStyle w:val="TableParagraph"/>
              <w:spacing w:line="261" w:lineRule="exact"/>
              <w:ind w:right="198"/>
              <w:jc w:val="right"/>
              <w:rPr>
                <w:sz w:val="24"/>
              </w:rPr>
            </w:pPr>
            <w:r>
              <w:rPr>
                <w:sz w:val="24"/>
              </w:rPr>
              <w:t>33</w:t>
            </w:r>
          </w:p>
        </w:tc>
      </w:tr>
      <w:tr>
        <w:trPr>
          <w:trHeight w:val="281" w:hRule="atLeast"/>
        </w:trPr>
        <w:tc>
          <w:tcPr>
            <w:tcW w:w="9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51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7" w:type="dxa"/>
          </w:tcPr>
          <w:p>
            <w:pPr>
              <w:pStyle w:val="TableParagraph"/>
              <w:spacing w:line="261" w:lineRule="exact"/>
              <w:ind w:right="198"/>
              <w:jc w:val="right"/>
              <w:rPr>
                <w:sz w:val="24"/>
              </w:rPr>
            </w:pPr>
            <w:r>
              <w:rPr>
                <w:sz w:val="24"/>
              </w:rPr>
              <w:t>34</w:t>
            </w:r>
          </w:p>
        </w:tc>
      </w:tr>
      <w:tr>
        <w:trPr>
          <w:trHeight w:val="287" w:hRule="atLeast"/>
        </w:trPr>
        <w:tc>
          <w:tcPr>
            <w:tcW w:w="9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51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7" w:type="dxa"/>
          </w:tcPr>
          <w:p>
            <w:pPr>
              <w:pStyle w:val="TableParagraph"/>
              <w:spacing w:line="267" w:lineRule="exact"/>
              <w:ind w:right="198"/>
              <w:jc w:val="right"/>
              <w:rPr>
                <w:sz w:val="24"/>
              </w:rPr>
            </w:pPr>
            <w:r>
              <w:rPr>
                <w:sz w:val="24"/>
              </w:rPr>
              <w:t>34</w:t>
            </w:r>
          </w:p>
        </w:tc>
      </w:tr>
      <w:tr>
        <w:trPr>
          <w:trHeight w:val="471" w:hRule="atLeast"/>
        </w:trPr>
        <w:tc>
          <w:tcPr>
            <w:tcW w:w="9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51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7" w:type="dxa"/>
          </w:tcPr>
          <w:p>
            <w:pPr>
              <w:pStyle w:val="TableParagraph"/>
              <w:spacing w:before="3"/>
              <w:ind w:right="198"/>
              <w:jc w:val="right"/>
              <w:rPr>
                <w:sz w:val="24"/>
              </w:rPr>
            </w:pPr>
            <w:r>
              <w:rPr>
                <w:sz w:val="24"/>
              </w:rPr>
              <w:t>35-36</w:t>
            </w:r>
          </w:p>
        </w:tc>
      </w:tr>
      <w:tr>
        <w:trPr>
          <w:trHeight w:val="466" w:hRule="atLeast"/>
        </w:trPr>
        <w:tc>
          <w:tcPr>
            <w:tcW w:w="960" w:type="dxa"/>
          </w:tcPr>
          <w:p>
            <w:pPr>
              <w:pStyle w:val="TableParagraph"/>
              <w:spacing w:line="265" w:lineRule="exact" w:before="182"/>
              <w:ind w:left="200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7516" w:type="dxa"/>
            <w:vMerge w:val="restart"/>
          </w:tcPr>
          <w:p>
            <w:pPr>
              <w:pStyle w:val="TableParagraph"/>
              <w:spacing w:line="275" w:lineRule="exact" w:before="196"/>
              <w:ind w:left="639"/>
              <w:rPr>
                <w:b/>
                <w:sz w:val="24"/>
              </w:rPr>
            </w:pPr>
            <w:r>
              <w:rPr>
                <w:b/>
                <w:sz w:val="24"/>
              </w:rPr>
              <w:t>Results</w:t>
            </w:r>
          </w:p>
          <w:p>
            <w:pPr>
              <w:pStyle w:val="TableParagraph"/>
              <w:numPr>
                <w:ilvl w:val="1"/>
                <w:numId w:val="4"/>
              </w:numPr>
              <w:tabs>
                <w:tab w:pos="1299" w:val="left" w:leader="none"/>
                <w:tab w:pos="1300" w:val="left" w:leader="none"/>
              </w:tabs>
              <w:spacing w:line="271" w:lineRule="exact" w:before="0" w:after="0"/>
              <w:ind w:left="1299" w:right="0" w:hanging="661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Demographic</w:t>
            </w:r>
            <w:r>
              <w:rPr>
                <w:spacing w:val="2"/>
                <w:sz w:val="24"/>
              </w:rPr>
              <w:t> </w:t>
            </w:r>
            <w:r>
              <w:rPr>
                <w:spacing w:val="-1"/>
                <w:sz w:val="24"/>
              </w:rPr>
              <w:t>Variable</w:t>
            </w:r>
            <w:r>
              <w:rPr>
                <w:spacing w:val="-25"/>
                <w:sz w:val="24"/>
              </w:rPr>
              <w:t> </w:t>
            </w:r>
            <w:r>
              <w:rPr>
                <w:spacing w:val="-1"/>
                <w:sz w:val="24"/>
              </w:rPr>
              <w:t>Analysis</w:t>
            </w:r>
          </w:p>
          <w:p>
            <w:pPr>
              <w:pStyle w:val="TableParagraph"/>
              <w:numPr>
                <w:ilvl w:val="2"/>
                <w:numId w:val="4"/>
              </w:numPr>
              <w:tabs>
                <w:tab w:pos="2019" w:val="left" w:leader="none"/>
                <w:tab w:pos="2020" w:val="left" w:leader="none"/>
              </w:tabs>
              <w:spacing w:line="272" w:lineRule="exact" w:before="0" w:after="0"/>
              <w:ind w:left="2019" w:right="0" w:hanging="721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Descriptive</w:t>
            </w:r>
            <w:r>
              <w:rPr>
                <w:sz w:val="24"/>
              </w:rPr>
              <w:t> </w:t>
            </w:r>
            <w:r>
              <w:rPr>
                <w:spacing w:val="-1"/>
                <w:sz w:val="24"/>
              </w:rPr>
              <w:t>Analysis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Participants’</w:t>
            </w:r>
            <w:r>
              <w:rPr>
                <w:spacing w:val="-37"/>
                <w:sz w:val="24"/>
              </w:rPr>
              <w:t> </w:t>
            </w:r>
            <w:r>
              <w:rPr>
                <w:sz w:val="24"/>
              </w:rPr>
              <w:t>Characteristics</w:t>
            </w:r>
          </w:p>
          <w:p>
            <w:pPr>
              <w:pStyle w:val="TableParagraph"/>
              <w:numPr>
                <w:ilvl w:val="1"/>
                <w:numId w:val="4"/>
              </w:numPr>
              <w:tabs>
                <w:tab w:pos="1299" w:val="left" w:leader="none"/>
                <w:tab w:pos="1300" w:val="left" w:leader="none"/>
              </w:tabs>
              <w:spacing w:line="240" w:lineRule="auto" w:before="0" w:after="0"/>
              <w:ind w:left="1299" w:right="0" w:hanging="661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Descriptive</w:t>
            </w:r>
            <w:r>
              <w:rPr>
                <w:sz w:val="24"/>
              </w:rPr>
              <w:t> </w:t>
            </w:r>
            <w:r>
              <w:rPr>
                <w:spacing w:val="-1"/>
                <w:sz w:val="24"/>
              </w:rPr>
              <w:t>Analysis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of</w:t>
            </w:r>
            <w:r>
              <w:rPr>
                <w:spacing w:val="3"/>
                <w:sz w:val="24"/>
              </w:rPr>
              <w:t> </w:t>
            </w:r>
            <w:r>
              <w:rPr>
                <w:spacing w:val="-1"/>
                <w:sz w:val="24"/>
              </w:rPr>
              <w:t>Study</w:t>
            </w:r>
            <w:r>
              <w:rPr>
                <w:spacing w:val="-27"/>
                <w:sz w:val="24"/>
              </w:rPr>
              <w:t> </w:t>
            </w:r>
            <w:r>
              <w:rPr>
                <w:spacing w:val="-1"/>
                <w:sz w:val="24"/>
              </w:rPr>
              <w:t>Variables</w:t>
            </w:r>
          </w:p>
          <w:p>
            <w:pPr>
              <w:pStyle w:val="TableParagraph"/>
              <w:numPr>
                <w:ilvl w:val="1"/>
                <w:numId w:val="4"/>
              </w:numPr>
              <w:tabs>
                <w:tab w:pos="1299" w:val="left" w:leader="none"/>
                <w:tab w:pos="1300" w:val="left" w:leader="none"/>
              </w:tabs>
              <w:spacing w:line="240" w:lineRule="auto" w:before="0" w:after="0"/>
              <w:ind w:left="1299" w:right="0" w:hanging="661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Measurement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Validation</w:t>
            </w:r>
          </w:p>
          <w:p>
            <w:pPr>
              <w:pStyle w:val="TableParagraph"/>
              <w:numPr>
                <w:ilvl w:val="1"/>
                <w:numId w:val="4"/>
              </w:numPr>
              <w:tabs>
                <w:tab w:pos="1299" w:val="left" w:leader="none"/>
                <w:tab w:pos="1300" w:val="left" w:leader="none"/>
              </w:tabs>
              <w:spacing w:line="240" w:lineRule="auto" w:before="3" w:after="0"/>
              <w:ind w:left="1299" w:right="0" w:hanging="661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Correlation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Analysis</w:t>
            </w:r>
          </w:p>
          <w:p>
            <w:pPr>
              <w:pStyle w:val="TableParagraph"/>
              <w:numPr>
                <w:ilvl w:val="1"/>
                <w:numId w:val="4"/>
              </w:numPr>
              <w:tabs>
                <w:tab w:pos="1299" w:val="left" w:leader="none"/>
                <w:tab w:pos="1300" w:val="left" w:leader="none"/>
              </w:tabs>
              <w:spacing w:line="275" w:lineRule="exact" w:before="0" w:after="0"/>
              <w:ind w:left="1299" w:right="0" w:hanging="661"/>
              <w:jc w:val="left"/>
              <w:rPr>
                <w:sz w:val="24"/>
              </w:rPr>
            </w:pPr>
            <w:r>
              <w:rPr>
                <w:sz w:val="24"/>
              </w:rPr>
              <w:t>Data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Normality</w:t>
            </w:r>
          </w:p>
          <w:p>
            <w:pPr>
              <w:pStyle w:val="TableParagraph"/>
              <w:numPr>
                <w:ilvl w:val="1"/>
                <w:numId w:val="4"/>
              </w:numPr>
              <w:tabs>
                <w:tab w:pos="1302" w:val="left" w:leader="none"/>
                <w:tab w:pos="1303" w:val="left" w:leader="none"/>
              </w:tabs>
              <w:spacing w:line="275" w:lineRule="exact" w:before="0" w:after="0"/>
              <w:ind w:left="1302" w:right="0" w:hanging="664"/>
              <w:jc w:val="left"/>
              <w:rPr>
                <w:sz w:val="24"/>
              </w:rPr>
            </w:pPr>
            <w:r>
              <w:rPr>
                <w:sz w:val="24"/>
              </w:rPr>
              <w:t>Lagged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Correlation</w:t>
            </w:r>
          </w:p>
          <w:p>
            <w:pPr>
              <w:pStyle w:val="TableParagraph"/>
              <w:numPr>
                <w:ilvl w:val="1"/>
                <w:numId w:val="4"/>
              </w:numPr>
              <w:tabs>
                <w:tab w:pos="1299" w:val="left" w:leader="none"/>
                <w:tab w:pos="1300" w:val="left" w:leader="none"/>
              </w:tabs>
              <w:spacing w:line="240" w:lineRule="auto" w:before="0" w:after="0"/>
              <w:ind w:left="1299" w:right="0" w:hanging="661"/>
              <w:jc w:val="left"/>
              <w:rPr>
                <w:sz w:val="24"/>
              </w:rPr>
            </w:pPr>
            <w:r>
              <w:rPr>
                <w:sz w:val="24"/>
              </w:rPr>
              <w:t>Multi-collinearity</w:t>
            </w:r>
          </w:p>
          <w:p>
            <w:pPr>
              <w:pStyle w:val="TableParagraph"/>
              <w:numPr>
                <w:ilvl w:val="1"/>
                <w:numId w:val="4"/>
              </w:numPr>
              <w:tabs>
                <w:tab w:pos="1299" w:val="left" w:leader="none"/>
                <w:tab w:pos="1300" w:val="left" w:leader="none"/>
              </w:tabs>
              <w:spacing w:line="240" w:lineRule="auto" w:before="0" w:after="0"/>
              <w:ind w:left="1299" w:right="0" w:hanging="661"/>
              <w:jc w:val="left"/>
              <w:rPr>
                <w:sz w:val="24"/>
              </w:rPr>
            </w:pPr>
            <w:r>
              <w:rPr>
                <w:sz w:val="24"/>
              </w:rPr>
              <w:t>Hypothesis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Testing</w:t>
            </w:r>
          </w:p>
          <w:p>
            <w:pPr>
              <w:pStyle w:val="TableParagraph"/>
              <w:numPr>
                <w:ilvl w:val="2"/>
                <w:numId w:val="4"/>
              </w:numPr>
              <w:tabs>
                <w:tab w:pos="1839" w:val="left" w:leader="none"/>
                <w:tab w:pos="1840" w:val="left" w:leader="none"/>
              </w:tabs>
              <w:spacing w:line="240" w:lineRule="auto" w:before="0" w:after="0"/>
              <w:ind w:left="1839" w:right="0" w:hanging="721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Mediation</w:t>
            </w:r>
            <w:r>
              <w:rPr>
                <w:spacing w:val="4"/>
                <w:sz w:val="24"/>
              </w:rPr>
              <w:t> </w:t>
            </w:r>
            <w:r>
              <w:rPr>
                <w:spacing w:val="-1"/>
                <w:sz w:val="24"/>
              </w:rPr>
              <w:t>Testing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1"/>
                <w:sz w:val="24"/>
              </w:rPr>
              <w:t>1</w:t>
            </w:r>
          </w:p>
          <w:p>
            <w:pPr>
              <w:pStyle w:val="TableParagraph"/>
              <w:numPr>
                <w:ilvl w:val="2"/>
                <w:numId w:val="4"/>
              </w:numPr>
              <w:tabs>
                <w:tab w:pos="1839" w:val="left" w:leader="none"/>
                <w:tab w:pos="1840" w:val="left" w:leader="none"/>
              </w:tabs>
              <w:spacing w:line="240" w:lineRule="auto" w:before="0" w:after="0"/>
              <w:ind w:left="1839" w:right="0" w:hanging="721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Mediation</w:t>
            </w:r>
            <w:r>
              <w:rPr>
                <w:spacing w:val="4"/>
                <w:sz w:val="24"/>
              </w:rPr>
              <w:t> </w:t>
            </w:r>
            <w:r>
              <w:rPr>
                <w:spacing w:val="-1"/>
                <w:sz w:val="24"/>
              </w:rPr>
              <w:t>Testing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1"/>
                <w:sz w:val="24"/>
              </w:rPr>
              <w:t>2</w:t>
            </w:r>
          </w:p>
          <w:p>
            <w:pPr>
              <w:pStyle w:val="TableParagraph"/>
              <w:numPr>
                <w:ilvl w:val="2"/>
                <w:numId w:val="4"/>
              </w:numPr>
              <w:tabs>
                <w:tab w:pos="1839" w:val="left" w:leader="none"/>
                <w:tab w:pos="1840" w:val="left" w:leader="none"/>
              </w:tabs>
              <w:spacing w:line="240" w:lineRule="auto" w:before="0" w:after="0"/>
              <w:ind w:left="1839" w:right="0" w:hanging="721"/>
              <w:jc w:val="left"/>
              <w:rPr>
                <w:sz w:val="24"/>
              </w:rPr>
            </w:pPr>
            <w:r>
              <w:rPr>
                <w:sz w:val="24"/>
              </w:rPr>
              <w:t>Sequential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Mediation</w:t>
            </w:r>
          </w:p>
        </w:tc>
        <w:tc>
          <w:tcPr>
            <w:tcW w:w="1267" w:type="dxa"/>
          </w:tcPr>
          <w:p>
            <w:pPr>
              <w:pStyle w:val="TableParagraph"/>
              <w:spacing w:line="265" w:lineRule="exact" w:before="182"/>
              <w:ind w:right="19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37</w:t>
            </w:r>
          </w:p>
        </w:tc>
      </w:tr>
      <w:tr>
        <w:trPr>
          <w:trHeight w:val="282" w:hRule="atLeast"/>
        </w:trPr>
        <w:tc>
          <w:tcPr>
            <w:tcW w:w="960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751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7" w:type="dxa"/>
          </w:tcPr>
          <w:p>
            <w:pPr>
              <w:pStyle w:val="TableParagraph"/>
              <w:spacing w:line="262" w:lineRule="exact"/>
              <w:ind w:right="198"/>
              <w:jc w:val="right"/>
              <w:rPr>
                <w:sz w:val="24"/>
              </w:rPr>
            </w:pPr>
            <w:r>
              <w:rPr>
                <w:sz w:val="24"/>
              </w:rPr>
              <w:t>37</w:t>
            </w:r>
          </w:p>
        </w:tc>
      </w:tr>
      <w:tr>
        <w:trPr>
          <w:trHeight w:val="279" w:hRule="atLeast"/>
        </w:trPr>
        <w:tc>
          <w:tcPr>
            <w:tcW w:w="960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751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7" w:type="dxa"/>
          </w:tcPr>
          <w:p>
            <w:pPr>
              <w:pStyle w:val="TableParagraph"/>
              <w:spacing w:line="260" w:lineRule="exact"/>
              <w:ind w:right="198"/>
              <w:jc w:val="right"/>
              <w:rPr>
                <w:sz w:val="24"/>
              </w:rPr>
            </w:pPr>
            <w:r>
              <w:rPr>
                <w:sz w:val="24"/>
              </w:rPr>
              <w:t>37</w:t>
            </w:r>
          </w:p>
        </w:tc>
      </w:tr>
      <w:tr>
        <w:trPr>
          <w:trHeight w:val="279" w:hRule="atLeast"/>
        </w:trPr>
        <w:tc>
          <w:tcPr>
            <w:tcW w:w="960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751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7" w:type="dxa"/>
          </w:tcPr>
          <w:p>
            <w:pPr>
              <w:pStyle w:val="TableParagraph"/>
              <w:spacing w:line="260" w:lineRule="exact"/>
              <w:ind w:right="198"/>
              <w:jc w:val="right"/>
              <w:rPr>
                <w:sz w:val="24"/>
              </w:rPr>
            </w:pPr>
            <w:r>
              <w:rPr>
                <w:sz w:val="24"/>
              </w:rPr>
              <w:t>39</w:t>
            </w:r>
          </w:p>
        </w:tc>
      </w:tr>
      <w:tr>
        <w:trPr>
          <w:trHeight w:val="280" w:hRule="atLeast"/>
        </w:trPr>
        <w:tc>
          <w:tcPr>
            <w:tcW w:w="960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751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7" w:type="dxa"/>
          </w:tcPr>
          <w:p>
            <w:pPr>
              <w:pStyle w:val="TableParagraph"/>
              <w:spacing w:line="261" w:lineRule="exact"/>
              <w:ind w:right="198"/>
              <w:jc w:val="right"/>
              <w:rPr>
                <w:sz w:val="24"/>
              </w:rPr>
            </w:pPr>
            <w:r>
              <w:rPr>
                <w:sz w:val="24"/>
              </w:rPr>
              <w:t>40</w:t>
            </w:r>
          </w:p>
        </w:tc>
      </w:tr>
      <w:tr>
        <w:trPr>
          <w:trHeight w:val="280" w:hRule="atLeast"/>
        </w:trPr>
        <w:tc>
          <w:tcPr>
            <w:tcW w:w="960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751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7" w:type="dxa"/>
          </w:tcPr>
          <w:p>
            <w:pPr>
              <w:pStyle w:val="TableParagraph"/>
              <w:spacing w:line="261" w:lineRule="exact"/>
              <w:ind w:right="198"/>
              <w:jc w:val="right"/>
              <w:rPr>
                <w:sz w:val="24"/>
              </w:rPr>
            </w:pPr>
            <w:r>
              <w:rPr>
                <w:sz w:val="24"/>
              </w:rPr>
              <w:t>42</w:t>
            </w:r>
          </w:p>
        </w:tc>
      </w:tr>
      <w:tr>
        <w:trPr>
          <w:trHeight w:val="280" w:hRule="atLeast"/>
        </w:trPr>
        <w:tc>
          <w:tcPr>
            <w:tcW w:w="960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751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7" w:type="dxa"/>
          </w:tcPr>
          <w:p>
            <w:pPr>
              <w:pStyle w:val="TableParagraph"/>
              <w:spacing w:line="261" w:lineRule="exact"/>
              <w:ind w:right="198"/>
              <w:jc w:val="right"/>
              <w:rPr>
                <w:sz w:val="24"/>
              </w:rPr>
            </w:pPr>
            <w:r>
              <w:rPr>
                <w:sz w:val="24"/>
              </w:rPr>
              <w:t>43</w:t>
            </w:r>
          </w:p>
        </w:tc>
      </w:tr>
      <w:tr>
        <w:trPr>
          <w:trHeight w:val="280" w:hRule="atLeast"/>
        </w:trPr>
        <w:tc>
          <w:tcPr>
            <w:tcW w:w="960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751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7" w:type="dxa"/>
          </w:tcPr>
          <w:p>
            <w:pPr>
              <w:pStyle w:val="TableParagraph"/>
              <w:spacing w:line="261" w:lineRule="exact"/>
              <w:ind w:right="198"/>
              <w:jc w:val="right"/>
              <w:rPr>
                <w:sz w:val="24"/>
              </w:rPr>
            </w:pPr>
            <w:r>
              <w:rPr>
                <w:sz w:val="24"/>
              </w:rPr>
              <w:t>44</w:t>
            </w:r>
          </w:p>
        </w:tc>
      </w:tr>
      <w:tr>
        <w:trPr>
          <w:trHeight w:val="280" w:hRule="atLeast"/>
        </w:trPr>
        <w:tc>
          <w:tcPr>
            <w:tcW w:w="960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751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7" w:type="dxa"/>
          </w:tcPr>
          <w:p>
            <w:pPr>
              <w:pStyle w:val="TableParagraph"/>
              <w:spacing w:line="261" w:lineRule="exact"/>
              <w:ind w:right="198"/>
              <w:jc w:val="right"/>
              <w:rPr>
                <w:sz w:val="24"/>
              </w:rPr>
            </w:pPr>
            <w:r>
              <w:rPr>
                <w:sz w:val="24"/>
              </w:rPr>
              <w:t>45</w:t>
            </w:r>
          </w:p>
        </w:tc>
      </w:tr>
      <w:tr>
        <w:trPr>
          <w:trHeight w:val="281" w:hRule="atLeast"/>
        </w:trPr>
        <w:tc>
          <w:tcPr>
            <w:tcW w:w="960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751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7" w:type="dxa"/>
          </w:tcPr>
          <w:p>
            <w:pPr>
              <w:pStyle w:val="TableParagraph"/>
              <w:spacing w:line="261" w:lineRule="exact"/>
              <w:ind w:right="198"/>
              <w:jc w:val="right"/>
              <w:rPr>
                <w:sz w:val="24"/>
              </w:rPr>
            </w:pPr>
            <w:r>
              <w:rPr>
                <w:sz w:val="24"/>
              </w:rPr>
              <w:t>45</w:t>
            </w:r>
          </w:p>
        </w:tc>
      </w:tr>
      <w:tr>
        <w:trPr>
          <w:trHeight w:val="280" w:hRule="atLeast"/>
        </w:trPr>
        <w:tc>
          <w:tcPr>
            <w:tcW w:w="960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751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7" w:type="dxa"/>
          </w:tcPr>
          <w:p>
            <w:pPr>
              <w:pStyle w:val="TableParagraph"/>
              <w:spacing w:line="261" w:lineRule="exact"/>
              <w:ind w:right="198"/>
              <w:jc w:val="right"/>
              <w:rPr>
                <w:sz w:val="24"/>
              </w:rPr>
            </w:pPr>
            <w:r>
              <w:rPr>
                <w:sz w:val="24"/>
              </w:rPr>
              <w:t>45</w:t>
            </w:r>
          </w:p>
        </w:tc>
      </w:tr>
      <w:tr>
        <w:trPr>
          <w:trHeight w:val="285" w:hRule="atLeast"/>
        </w:trPr>
        <w:tc>
          <w:tcPr>
            <w:tcW w:w="960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751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7" w:type="dxa"/>
          </w:tcPr>
          <w:p>
            <w:pPr>
              <w:pStyle w:val="TableParagraph"/>
              <w:spacing w:line="266" w:lineRule="exact"/>
              <w:ind w:right="198"/>
              <w:jc w:val="right"/>
              <w:rPr>
                <w:sz w:val="24"/>
              </w:rPr>
            </w:pPr>
            <w:r>
              <w:rPr>
                <w:sz w:val="24"/>
              </w:rPr>
              <w:t>58</w:t>
            </w:r>
          </w:p>
        </w:tc>
      </w:tr>
      <w:tr>
        <w:trPr>
          <w:trHeight w:val="475" w:hRule="atLeast"/>
        </w:trPr>
        <w:tc>
          <w:tcPr>
            <w:tcW w:w="96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51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7" w:type="dxa"/>
          </w:tcPr>
          <w:p>
            <w:pPr>
              <w:pStyle w:val="TableParagraph"/>
              <w:spacing w:before="2"/>
              <w:ind w:right="198"/>
              <w:jc w:val="right"/>
              <w:rPr>
                <w:sz w:val="24"/>
              </w:rPr>
            </w:pPr>
            <w:r>
              <w:rPr>
                <w:sz w:val="24"/>
              </w:rPr>
              <w:t>50</w:t>
            </w:r>
          </w:p>
        </w:tc>
      </w:tr>
      <w:tr>
        <w:trPr>
          <w:trHeight w:val="524" w:hRule="atLeast"/>
        </w:trPr>
        <w:tc>
          <w:tcPr>
            <w:tcW w:w="960" w:type="dxa"/>
          </w:tcPr>
          <w:p>
            <w:pPr>
              <w:pStyle w:val="TableParagraph"/>
              <w:spacing w:before="187"/>
              <w:ind w:left="200"/>
              <w:rPr>
                <w:b/>
                <w:sz w:val="24"/>
              </w:rPr>
            </w:pPr>
            <w:r>
              <w:rPr>
                <w:b/>
                <w:sz w:val="24"/>
              </w:rPr>
              <w:t>5</w:t>
            </w:r>
          </w:p>
        </w:tc>
        <w:tc>
          <w:tcPr>
            <w:tcW w:w="7516" w:type="dxa"/>
          </w:tcPr>
          <w:p>
            <w:pPr>
              <w:pStyle w:val="TableParagraph"/>
              <w:spacing w:before="187"/>
              <w:ind w:left="639"/>
              <w:rPr>
                <w:b/>
                <w:sz w:val="24"/>
              </w:rPr>
            </w:pPr>
            <w:r>
              <w:rPr>
                <w:b/>
                <w:sz w:val="24"/>
              </w:rPr>
              <w:t>Discussion</w:t>
            </w:r>
          </w:p>
        </w:tc>
        <w:tc>
          <w:tcPr>
            <w:tcW w:w="1267" w:type="dxa"/>
          </w:tcPr>
          <w:p>
            <w:pPr>
              <w:pStyle w:val="TableParagraph"/>
              <w:spacing w:before="187"/>
              <w:ind w:right="19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54</w:t>
            </w:r>
          </w:p>
        </w:tc>
      </w:tr>
      <w:tr>
        <w:trPr>
          <w:trHeight w:val="334" w:hRule="atLeast"/>
        </w:trPr>
        <w:tc>
          <w:tcPr>
            <w:tcW w:w="96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516" w:type="dxa"/>
          </w:tcPr>
          <w:p>
            <w:pPr>
              <w:pStyle w:val="TableParagraph"/>
              <w:tabs>
                <w:tab w:pos="1299" w:val="left" w:leader="none"/>
              </w:tabs>
              <w:spacing w:line="263" w:lineRule="exact" w:before="51"/>
              <w:ind w:left="639"/>
              <w:rPr>
                <w:sz w:val="24"/>
              </w:rPr>
            </w:pPr>
            <w:r>
              <w:rPr>
                <w:sz w:val="24"/>
              </w:rPr>
              <w:t>5.1</w:t>
              <w:tab/>
              <w:t>Discussion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Results</w:t>
            </w:r>
          </w:p>
        </w:tc>
        <w:tc>
          <w:tcPr>
            <w:tcW w:w="1267" w:type="dxa"/>
          </w:tcPr>
          <w:p>
            <w:pPr>
              <w:pStyle w:val="TableParagraph"/>
              <w:spacing w:line="263" w:lineRule="exact" w:before="51"/>
              <w:ind w:right="198"/>
              <w:jc w:val="right"/>
              <w:rPr>
                <w:sz w:val="24"/>
              </w:rPr>
            </w:pPr>
            <w:r>
              <w:rPr>
                <w:sz w:val="24"/>
              </w:rPr>
              <w:t>54</w:t>
            </w:r>
          </w:p>
        </w:tc>
      </w:tr>
      <w:tr>
        <w:trPr>
          <w:trHeight w:val="280" w:hRule="atLeast"/>
        </w:trPr>
        <w:tc>
          <w:tcPr>
            <w:tcW w:w="960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7516" w:type="dxa"/>
          </w:tcPr>
          <w:p>
            <w:pPr>
              <w:pStyle w:val="TableParagraph"/>
              <w:tabs>
                <w:tab w:pos="1294" w:val="left" w:leader="none"/>
              </w:tabs>
              <w:spacing w:line="261" w:lineRule="exact"/>
              <w:ind w:left="639"/>
              <w:rPr>
                <w:sz w:val="24"/>
              </w:rPr>
            </w:pPr>
            <w:r>
              <w:rPr>
                <w:sz w:val="24"/>
              </w:rPr>
              <w:t>5.2</w:t>
              <w:tab/>
              <w:t>Theoretical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Contribution</w:t>
            </w:r>
          </w:p>
        </w:tc>
        <w:tc>
          <w:tcPr>
            <w:tcW w:w="1267" w:type="dxa"/>
          </w:tcPr>
          <w:p>
            <w:pPr>
              <w:pStyle w:val="TableParagraph"/>
              <w:spacing w:line="261" w:lineRule="exact"/>
              <w:ind w:right="198"/>
              <w:jc w:val="right"/>
              <w:rPr>
                <w:sz w:val="24"/>
              </w:rPr>
            </w:pPr>
            <w:r>
              <w:rPr>
                <w:sz w:val="24"/>
              </w:rPr>
              <w:t>59</w:t>
            </w:r>
          </w:p>
        </w:tc>
      </w:tr>
      <w:tr>
        <w:trPr>
          <w:trHeight w:val="280" w:hRule="atLeast"/>
        </w:trPr>
        <w:tc>
          <w:tcPr>
            <w:tcW w:w="960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7516" w:type="dxa"/>
          </w:tcPr>
          <w:p>
            <w:pPr>
              <w:pStyle w:val="TableParagraph"/>
              <w:tabs>
                <w:tab w:pos="1299" w:val="left" w:leader="none"/>
              </w:tabs>
              <w:spacing w:line="261" w:lineRule="exact"/>
              <w:ind w:left="639"/>
              <w:rPr>
                <w:sz w:val="24"/>
              </w:rPr>
            </w:pPr>
            <w:r>
              <w:rPr>
                <w:sz w:val="24"/>
              </w:rPr>
              <w:t>5.3</w:t>
              <w:tab/>
              <w:t>Practical Implications</w:t>
            </w:r>
          </w:p>
        </w:tc>
        <w:tc>
          <w:tcPr>
            <w:tcW w:w="1267" w:type="dxa"/>
          </w:tcPr>
          <w:p>
            <w:pPr>
              <w:pStyle w:val="TableParagraph"/>
              <w:spacing w:line="261" w:lineRule="exact"/>
              <w:ind w:right="198"/>
              <w:jc w:val="right"/>
              <w:rPr>
                <w:sz w:val="24"/>
              </w:rPr>
            </w:pPr>
            <w:r>
              <w:rPr>
                <w:sz w:val="24"/>
              </w:rPr>
              <w:t>61</w:t>
            </w:r>
          </w:p>
        </w:tc>
      </w:tr>
      <w:tr>
        <w:trPr>
          <w:trHeight w:val="286" w:hRule="atLeast"/>
        </w:trPr>
        <w:tc>
          <w:tcPr>
            <w:tcW w:w="960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7516" w:type="dxa"/>
          </w:tcPr>
          <w:p>
            <w:pPr>
              <w:pStyle w:val="TableParagraph"/>
              <w:tabs>
                <w:tab w:pos="1302" w:val="left" w:leader="none"/>
              </w:tabs>
              <w:spacing w:line="267" w:lineRule="exact"/>
              <w:ind w:left="639"/>
              <w:rPr>
                <w:sz w:val="24"/>
              </w:rPr>
            </w:pPr>
            <w:r>
              <w:rPr>
                <w:sz w:val="24"/>
              </w:rPr>
              <w:t>5.4</w:t>
              <w:tab/>
              <w:t>Limitations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Future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Directions</w:t>
            </w:r>
          </w:p>
        </w:tc>
        <w:tc>
          <w:tcPr>
            <w:tcW w:w="1267" w:type="dxa"/>
          </w:tcPr>
          <w:p>
            <w:pPr>
              <w:pStyle w:val="TableParagraph"/>
              <w:spacing w:line="267" w:lineRule="exact"/>
              <w:ind w:right="198"/>
              <w:jc w:val="right"/>
              <w:rPr>
                <w:sz w:val="24"/>
              </w:rPr>
            </w:pPr>
            <w:r>
              <w:rPr>
                <w:sz w:val="24"/>
              </w:rPr>
              <w:t>63</w:t>
            </w:r>
          </w:p>
        </w:tc>
      </w:tr>
      <w:tr>
        <w:trPr>
          <w:trHeight w:val="563" w:hRule="atLeast"/>
        </w:trPr>
        <w:tc>
          <w:tcPr>
            <w:tcW w:w="96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516" w:type="dxa"/>
          </w:tcPr>
          <w:p>
            <w:pPr>
              <w:pStyle w:val="TableParagraph"/>
              <w:tabs>
                <w:tab w:pos="1299" w:val="left" w:leader="none"/>
              </w:tabs>
              <w:spacing w:before="3"/>
              <w:ind w:left="639"/>
              <w:rPr>
                <w:sz w:val="24"/>
              </w:rPr>
            </w:pPr>
            <w:r>
              <w:rPr>
                <w:sz w:val="24"/>
              </w:rPr>
              <w:t>5.5</w:t>
              <w:tab/>
              <w:t>Conclusion</w:t>
            </w:r>
          </w:p>
        </w:tc>
        <w:tc>
          <w:tcPr>
            <w:tcW w:w="1267" w:type="dxa"/>
          </w:tcPr>
          <w:p>
            <w:pPr>
              <w:pStyle w:val="TableParagraph"/>
              <w:spacing w:before="3"/>
              <w:ind w:right="198"/>
              <w:jc w:val="right"/>
              <w:rPr>
                <w:sz w:val="24"/>
              </w:rPr>
            </w:pPr>
            <w:r>
              <w:rPr>
                <w:sz w:val="24"/>
              </w:rPr>
              <w:t>66</w:t>
            </w:r>
          </w:p>
        </w:tc>
      </w:tr>
      <w:tr>
        <w:trPr>
          <w:trHeight w:val="620" w:hRule="atLeast"/>
        </w:trPr>
        <w:tc>
          <w:tcPr>
            <w:tcW w:w="960" w:type="dxa"/>
          </w:tcPr>
          <w:p>
            <w:pPr>
              <w:pStyle w:val="TableParagraph"/>
              <w:spacing w:before="9"/>
              <w:rPr>
                <w:sz w:val="23"/>
              </w:rPr>
            </w:pPr>
          </w:p>
          <w:p>
            <w:pPr>
              <w:pStyle w:val="TableParagraph"/>
              <w:ind w:left="200"/>
              <w:rPr>
                <w:b/>
                <w:sz w:val="24"/>
              </w:rPr>
            </w:pPr>
            <w:r>
              <w:rPr>
                <w:b/>
                <w:sz w:val="24"/>
              </w:rPr>
              <w:t>6</w:t>
            </w:r>
          </w:p>
        </w:tc>
        <w:tc>
          <w:tcPr>
            <w:tcW w:w="7516" w:type="dxa"/>
          </w:tcPr>
          <w:p>
            <w:pPr>
              <w:pStyle w:val="TableParagraph"/>
              <w:spacing w:before="9"/>
              <w:rPr>
                <w:sz w:val="23"/>
              </w:rPr>
            </w:pPr>
          </w:p>
          <w:p>
            <w:pPr>
              <w:pStyle w:val="TableParagraph"/>
              <w:ind w:left="639"/>
              <w:rPr>
                <w:b/>
                <w:sz w:val="24"/>
              </w:rPr>
            </w:pPr>
            <w:r>
              <w:rPr>
                <w:b/>
                <w:sz w:val="24"/>
              </w:rPr>
              <w:t>References</w:t>
            </w:r>
          </w:p>
        </w:tc>
        <w:tc>
          <w:tcPr>
            <w:tcW w:w="1267" w:type="dxa"/>
          </w:tcPr>
          <w:p>
            <w:pPr>
              <w:pStyle w:val="TableParagraph"/>
              <w:spacing w:before="9"/>
              <w:rPr>
                <w:sz w:val="23"/>
              </w:rPr>
            </w:pPr>
          </w:p>
          <w:p>
            <w:pPr>
              <w:pStyle w:val="TableParagraph"/>
              <w:ind w:right="19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67</w:t>
            </w:r>
          </w:p>
        </w:tc>
      </w:tr>
      <w:tr>
        <w:trPr>
          <w:trHeight w:val="397" w:hRule="atLeast"/>
        </w:trPr>
        <w:tc>
          <w:tcPr>
            <w:tcW w:w="960" w:type="dxa"/>
          </w:tcPr>
          <w:p>
            <w:pPr>
              <w:pStyle w:val="TableParagraph"/>
              <w:spacing w:before="61"/>
              <w:ind w:left="200"/>
              <w:rPr>
                <w:b/>
                <w:sz w:val="24"/>
              </w:rPr>
            </w:pPr>
            <w:r>
              <w:rPr>
                <w:b/>
                <w:sz w:val="24"/>
              </w:rPr>
              <w:t>7</w:t>
            </w:r>
          </w:p>
        </w:tc>
        <w:tc>
          <w:tcPr>
            <w:tcW w:w="7516" w:type="dxa"/>
          </w:tcPr>
          <w:p>
            <w:pPr>
              <w:pStyle w:val="TableParagraph"/>
              <w:spacing w:before="61"/>
              <w:ind w:left="639"/>
              <w:rPr>
                <w:b/>
                <w:sz w:val="24"/>
              </w:rPr>
            </w:pPr>
            <w:r>
              <w:rPr>
                <w:b/>
                <w:sz w:val="24"/>
              </w:rPr>
              <w:t>Appendix</w:t>
            </w:r>
          </w:p>
        </w:tc>
        <w:tc>
          <w:tcPr>
            <w:tcW w:w="1267" w:type="dxa"/>
          </w:tcPr>
          <w:p>
            <w:pPr>
              <w:pStyle w:val="TableParagraph"/>
              <w:spacing w:before="61"/>
              <w:ind w:right="19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77</w:t>
            </w:r>
          </w:p>
        </w:tc>
      </w:tr>
      <w:tr>
        <w:trPr>
          <w:trHeight w:val="326" w:hRule="atLeast"/>
        </w:trPr>
        <w:tc>
          <w:tcPr>
            <w:tcW w:w="960" w:type="dxa"/>
          </w:tcPr>
          <w:p>
            <w:pPr>
              <w:pStyle w:val="TableParagraph"/>
              <w:spacing w:line="256" w:lineRule="exact" w:before="50"/>
              <w:ind w:left="200"/>
              <w:rPr>
                <w:b/>
                <w:sz w:val="24"/>
              </w:rPr>
            </w:pPr>
            <w:r>
              <w:rPr>
                <w:b/>
                <w:sz w:val="24"/>
              </w:rPr>
              <w:t>8</w:t>
            </w:r>
          </w:p>
        </w:tc>
        <w:tc>
          <w:tcPr>
            <w:tcW w:w="7516" w:type="dxa"/>
          </w:tcPr>
          <w:p>
            <w:pPr>
              <w:pStyle w:val="TableParagraph"/>
              <w:spacing w:line="256" w:lineRule="exact" w:before="50"/>
              <w:ind w:left="639"/>
              <w:rPr>
                <w:b/>
                <w:sz w:val="24"/>
              </w:rPr>
            </w:pPr>
            <w:r>
              <w:rPr>
                <w:b/>
                <w:sz w:val="24"/>
              </w:rPr>
              <w:t>Turnitin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Report</w:t>
            </w:r>
          </w:p>
        </w:tc>
        <w:tc>
          <w:tcPr>
            <w:tcW w:w="1267" w:type="dxa"/>
          </w:tcPr>
          <w:p>
            <w:pPr>
              <w:pStyle w:val="TableParagraph"/>
              <w:spacing w:line="256" w:lineRule="exact" w:before="50"/>
              <w:ind w:right="19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83</w:t>
            </w:r>
          </w:p>
        </w:tc>
      </w:tr>
    </w:tbl>
    <w:p>
      <w:pPr>
        <w:spacing w:after="0" w:line="256" w:lineRule="exact"/>
        <w:jc w:val="right"/>
        <w:rPr>
          <w:sz w:val="24"/>
        </w:rPr>
        <w:sectPr>
          <w:pgSz w:w="11920" w:h="16850"/>
          <w:pgMar w:header="0" w:footer="927" w:top="1600" w:bottom="1120" w:left="1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8"/>
        </w:rPr>
      </w:pPr>
    </w:p>
    <w:p>
      <w:pPr>
        <w:pStyle w:val="Heading1"/>
        <w:ind w:left="2427"/>
      </w:pPr>
      <w:r>
        <w:rPr/>
        <w:t>List</w:t>
      </w:r>
      <w:r>
        <w:rPr>
          <w:spacing w:val="-4"/>
        </w:rPr>
        <w:t> </w:t>
      </w:r>
      <w:r>
        <w:rPr/>
        <w:t>of</w:t>
      </w:r>
      <w:r>
        <w:rPr>
          <w:spacing w:val="-3"/>
        </w:rPr>
        <w:t> </w:t>
      </w:r>
      <w:r>
        <w:rPr/>
        <w:t>Tables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2"/>
        </w:rPr>
      </w:pPr>
    </w:p>
    <w:tbl>
      <w:tblPr>
        <w:tblW w:w="0" w:type="auto"/>
        <w:jc w:val="left"/>
        <w:tblInd w:w="207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12"/>
        <w:gridCol w:w="4755"/>
        <w:gridCol w:w="1287"/>
      </w:tblGrid>
      <w:tr>
        <w:trPr>
          <w:trHeight w:val="963" w:hRule="atLeast"/>
        </w:trPr>
        <w:tc>
          <w:tcPr>
            <w:tcW w:w="1112" w:type="dxa"/>
          </w:tcPr>
          <w:p>
            <w:pPr>
              <w:pStyle w:val="TableParagraph"/>
              <w:spacing w:line="360" w:lineRule="auto" w:before="2"/>
              <w:ind w:left="461" w:right="162" w:hanging="118"/>
              <w:rPr>
                <w:b/>
                <w:sz w:val="24"/>
              </w:rPr>
            </w:pPr>
            <w:r>
              <w:rPr>
                <w:b/>
                <w:sz w:val="24"/>
              </w:rPr>
              <w:t>Table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No.</w:t>
            </w:r>
          </w:p>
        </w:tc>
        <w:tc>
          <w:tcPr>
            <w:tcW w:w="4755" w:type="dxa"/>
          </w:tcPr>
          <w:p>
            <w:pPr>
              <w:pStyle w:val="TableParagraph"/>
              <w:spacing w:line="266" w:lineRule="exact"/>
              <w:ind w:left="2258" w:right="197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Title</w:t>
            </w:r>
          </w:p>
        </w:tc>
        <w:tc>
          <w:tcPr>
            <w:tcW w:w="1287" w:type="dxa"/>
          </w:tcPr>
          <w:p>
            <w:pPr>
              <w:pStyle w:val="TableParagraph"/>
              <w:spacing w:line="266" w:lineRule="exact"/>
              <w:ind w:left="411"/>
              <w:rPr>
                <w:b/>
                <w:sz w:val="24"/>
              </w:rPr>
            </w:pPr>
            <w:r>
              <w:rPr>
                <w:b/>
                <w:sz w:val="24"/>
              </w:rPr>
              <w:t>Pg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No.</w:t>
            </w:r>
          </w:p>
        </w:tc>
      </w:tr>
      <w:tr>
        <w:trPr>
          <w:trHeight w:val="609" w:hRule="atLeast"/>
        </w:trPr>
        <w:tc>
          <w:tcPr>
            <w:tcW w:w="1112" w:type="dxa"/>
          </w:tcPr>
          <w:p>
            <w:pPr>
              <w:pStyle w:val="TableParagraph"/>
              <w:spacing w:before="7"/>
              <w:rPr>
                <w:b/>
                <w:sz w:val="22"/>
              </w:rPr>
            </w:pPr>
          </w:p>
          <w:p>
            <w:pPr>
              <w:pStyle w:val="TableParagraph"/>
              <w:ind w:left="200"/>
              <w:rPr>
                <w:sz w:val="24"/>
              </w:rPr>
            </w:pPr>
            <w:r>
              <w:rPr>
                <w:sz w:val="24"/>
              </w:rPr>
              <w:t>3.1</w:t>
            </w:r>
          </w:p>
        </w:tc>
        <w:tc>
          <w:tcPr>
            <w:tcW w:w="4755" w:type="dxa"/>
          </w:tcPr>
          <w:p>
            <w:pPr>
              <w:pStyle w:val="TableParagraph"/>
              <w:spacing w:before="7"/>
              <w:rPr>
                <w:b/>
                <w:sz w:val="22"/>
              </w:rPr>
            </w:pPr>
          </w:p>
          <w:p>
            <w:pPr>
              <w:pStyle w:val="TableParagraph"/>
              <w:ind w:left="180"/>
              <w:rPr>
                <w:sz w:val="24"/>
              </w:rPr>
            </w:pPr>
            <w:r>
              <w:rPr>
                <w:sz w:val="24"/>
              </w:rPr>
              <w:t>Name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school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number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participants</w:t>
            </w:r>
          </w:p>
        </w:tc>
        <w:tc>
          <w:tcPr>
            <w:tcW w:w="1287" w:type="dxa"/>
          </w:tcPr>
          <w:p>
            <w:pPr>
              <w:pStyle w:val="TableParagraph"/>
              <w:spacing w:before="7"/>
              <w:rPr>
                <w:b/>
                <w:sz w:val="22"/>
              </w:rPr>
            </w:pPr>
          </w:p>
          <w:p>
            <w:pPr>
              <w:pStyle w:val="TableParagraph"/>
              <w:ind w:left="322"/>
              <w:rPr>
                <w:sz w:val="24"/>
              </w:rPr>
            </w:pPr>
            <w:r>
              <w:rPr>
                <w:sz w:val="24"/>
              </w:rPr>
              <w:t>32-33</w:t>
            </w:r>
          </w:p>
        </w:tc>
      </w:tr>
      <w:tr>
        <w:trPr>
          <w:trHeight w:val="414" w:hRule="atLeast"/>
        </w:trPr>
        <w:tc>
          <w:tcPr>
            <w:tcW w:w="1112" w:type="dxa"/>
          </w:tcPr>
          <w:p>
            <w:pPr>
              <w:pStyle w:val="TableParagraph"/>
              <w:spacing w:before="63"/>
              <w:ind w:left="200"/>
              <w:rPr>
                <w:sz w:val="24"/>
              </w:rPr>
            </w:pPr>
            <w:r>
              <w:rPr>
                <w:sz w:val="24"/>
              </w:rPr>
              <w:t>3.2</w:t>
            </w:r>
          </w:p>
        </w:tc>
        <w:tc>
          <w:tcPr>
            <w:tcW w:w="4755" w:type="dxa"/>
          </w:tcPr>
          <w:p>
            <w:pPr>
              <w:pStyle w:val="TableParagraph"/>
              <w:spacing w:before="63"/>
              <w:ind w:left="180"/>
              <w:rPr>
                <w:sz w:val="24"/>
              </w:rPr>
            </w:pPr>
            <w:r>
              <w:rPr>
                <w:sz w:val="24"/>
              </w:rPr>
              <w:t>Measures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 Study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Variables</w:t>
            </w:r>
          </w:p>
        </w:tc>
        <w:tc>
          <w:tcPr>
            <w:tcW w:w="1287" w:type="dxa"/>
          </w:tcPr>
          <w:p>
            <w:pPr>
              <w:pStyle w:val="TableParagraph"/>
              <w:spacing w:before="63"/>
              <w:ind w:left="322"/>
              <w:rPr>
                <w:sz w:val="24"/>
              </w:rPr>
            </w:pPr>
            <w:r>
              <w:rPr>
                <w:sz w:val="24"/>
              </w:rPr>
              <w:t>35-36</w:t>
            </w:r>
          </w:p>
        </w:tc>
      </w:tr>
      <w:tr>
        <w:trPr>
          <w:trHeight w:val="414" w:hRule="atLeast"/>
        </w:trPr>
        <w:tc>
          <w:tcPr>
            <w:tcW w:w="1112" w:type="dxa"/>
          </w:tcPr>
          <w:p>
            <w:pPr>
              <w:pStyle w:val="TableParagraph"/>
              <w:spacing w:before="64"/>
              <w:ind w:left="200"/>
              <w:rPr>
                <w:sz w:val="24"/>
              </w:rPr>
            </w:pPr>
            <w:r>
              <w:rPr>
                <w:sz w:val="24"/>
              </w:rPr>
              <w:t>4.1</w:t>
            </w:r>
          </w:p>
        </w:tc>
        <w:tc>
          <w:tcPr>
            <w:tcW w:w="4755" w:type="dxa"/>
          </w:tcPr>
          <w:p>
            <w:pPr>
              <w:pStyle w:val="TableParagraph"/>
              <w:spacing w:before="64"/>
              <w:ind w:left="180"/>
              <w:rPr>
                <w:sz w:val="24"/>
              </w:rPr>
            </w:pPr>
            <w:r>
              <w:rPr>
                <w:sz w:val="24"/>
              </w:rPr>
              <w:t>Demographic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Variable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Analysis</w:t>
            </w:r>
          </w:p>
        </w:tc>
        <w:tc>
          <w:tcPr>
            <w:tcW w:w="1287" w:type="dxa"/>
          </w:tcPr>
          <w:p>
            <w:pPr>
              <w:pStyle w:val="TableParagraph"/>
              <w:spacing w:before="64"/>
              <w:ind w:left="322"/>
              <w:rPr>
                <w:sz w:val="24"/>
              </w:rPr>
            </w:pPr>
            <w:r>
              <w:rPr>
                <w:sz w:val="24"/>
              </w:rPr>
              <w:t>38</w:t>
            </w:r>
          </w:p>
        </w:tc>
      </w:tr>
      <w:tr>
        <w:trPr>
          <w:trHeight w:val="826" w:hRule="atLeast"/>
        </w:trPr>
        <w:tc>
          <w:tcPr>
            <w:tcW w:w="1112" w:type="dxa"/>
          </w:tcPr>
          <w:p>
            <w:pPr>
              <w:pStyle w:val="TableParagraph"/>
              <w:spacing w:before="63"/>
              <w:ind w:left="200"/>
              <w:rPr>
                <w:sz w:val="24"/>
              </w:rPr>
            </w:pPr>
            <w:r>
              <w:rPr>
                <w:sz w:val="24"/>
              </w:rPr>
              <w:t>4.2</w:t>
            </w:r>
          </w:p>
        </w:tc>
        <w:tc>
          <w:tcPr>
            <w:tcW w:w="4755" w:type="dxa"/>
          </w:tcPr>
          <w:p>
            <w:pPr>
              <w:pStyle w:val="TableParagraph"/>
              <w:spacing w:before="63"/>
              <w:ind w:left="180"/>
              <w:rPr>
                <w:sz w:val="24"/>
              </w:rPr>
            </w:pPr>
            <w:r>
              <w:rPr>
                <w:sz w:val="24"/>
              </w:rPr>
              <w:t>Participant’s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Martial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Status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accordance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to</w:t>
            </w:r>
          </w:p>
          <w:p>
            <w:pPr>
              <w:pStyle w:val="TableParagraph"/>
              <w:spacing w:before="137"/>
              <w:ind w:left="180"/>
              <w:rPr>
                <w:sz w:val="24"/>
              </w:rPr>
            </w:pPr>
            <w:r>
              <w:rPr>
                <w:sz w:val="24"/>
              </w:rPr>
              <w:t>Gender</w:t>
            </w:r>
          </w:p>
        </w:tc>
        <w:tc>
          <w:tcPr>
            <w:tcW w:w="1287" w:type="dxa"/>
          </w:tcPr>
          <w:p>
            <w:pPr>
              <w:pStyle w:val="TableParagraph"/>
              <w:spacing w:before="63"/>
              <w:ind w:left="322"/>
              <w:rPr>
                <w:sz w:val="24"/>
              </w:rPr>
            </w:pPr>
            <w:r>
              <w:rPr>
                <w:sz w:val="24"/>
              </w:rPr>
              <w:t>39</w:t>
            </w:r>
          </w:p>
        </w:tc>
      </w:tr>
      <w:tr>
        <w:trPr>
          <w:trHeight w:val="413" w:hRule="atLeast"/>
        </w:trPr>
        <w:tc>
          <w:tcPr>
            <w:tcW w:w="1112" w:type="dxa"/>
          </w:tcPr>
          <w:p>
            <w:pPr>
              <w:pStyle w:val="TableParagraph"/>
              <w:spacing w:before="64"/>
              <w:ind w:left="200"/>
              <w:rPr>
                <w:sz w:val="24"/>
              </w:rPr>
            </w:pPr>
            <w:r>
              <w:rPr>
                <w:sz w:val="24"/>
              </w:rPr>
              <w:t>4.3</w:t>
            </w:r>
          </w:p>
        </w:tc>
        <w:tc>
          <w:tcPr>
            <w:tcW w:w="4755" w:type="dxa"/>
          </w:tcPr>
          <w:p>
            <w:pPr>
              <w:pStyle w:val="TableParagraph"/>
              <w:spacing w:before="64"/>
              <w:ind w:left="180"/>
              <w:rPr>
                <w:sz w:val="24"/>
              </w:rPr>
            </w:pPr>
            <w:r>
              <w:rPr>
                <w:sz w:val="24"/>
              </w:rPr>
              <w:t>Descriptive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Analysis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 Study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Variable</w:t>
            </w:r>
          </w:p>
        </w:tc>
        <w:tc>
          <w:tcPr>
            <w:tcW w:w="1287" w:type="dxa"/>
          </w:tcPr>
          <w:p>
            <w:pPr>
              <w:pStyle w:val="TableParagraph"/>
              <w:spacing w:before="64"/>
              <w:ind w:left="322"/>
              <w:rPr>
                <w:sz w:val="24"/>
              </w:rPr>
            </w:pPr>
            <w:r>
              <w:rPr>
                <w:sz w:val="24"/>
              </w:rPr>
              <w:t>40</w:t>
            </w:r>
          </w:p>
        </w:tc>
      </w:tr>
      <w:tr>
        <w:trPr>
          <w:trHeight w:val="412" w:hRule="atLeast"/>
        </w:trPr>
        <w:tc>
          <w:tcPr>
            <w:tcW w:w="1112" w:type="dxa"/>
          </w:tcPr>
          <w:p>
            <w:pPr>
              <w:pStyle w:val="TableParagraph"/>
              <w:spacing w:before="63"/>
              <w:ind w:left="200"/>
              <w:rPr>
                <w:sz w:val="24"/>
              </w:rPr>
            </w:pPr>
            <w:r>
              <w:rPr>
                <w:sz w:val="24"/>
              </w:rPr>
              <w:t>4.4</w:t>
            </w:r>
          </w:p>
        </w:tc>
        <w:tc>
          <w:tcPr>
            <w:tcW w:w="4755" w:type="dxa"/>
          </w:tcPr>
          <w:p>
            <w:pPr>
              <w:pStyle w:val="TableParagraph"/>
              <w:spacing w:before="63"/>
              <w:ind w:left="180"/>
              <w:rPr>
                <w:sz w:val="24"/>
              </w:rPr>
            </w:pPr>
            <w:r>
              <w:rPr>
                <w:sz w:val="24"/>
              </w:rPr>
              <w:t>Reliability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Study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Variables</w:t>
            </w:r>
          </w:p>
        </w:tc>
        <w:tc>
          <w:tcPr>
            <w:tcW w:w="1287" w:type="dxa"/>
          </w:tcPr>
          <w:p>
            <w:pPr>
              <w:pStyle w:val="TableParagraph"/>
              <w:spacing w:before="63"/>
              <w:ind w:left="322"/>
              <w:rPr>
                <w:sz w:val="24"/>
              </w:rPr>
            </w:pPr>
            <w:r>
              <w:rPr>
                <w:sz w:val="24"/>
              </w:rPr>
              <w:t>42</w:t>
            </w:r>
          </w:p>
        </w:tc>
      </w:tr>
      <w:tr>
        <w:trPr>
          <w:trHeight w:val="413" w:hRule="atLeast"/>
        </w:trPr>
        <w:tc>
          <w:tcPr>
            <w:tcW w:w="1112" w:type="dxa"/>
          </w:tcPr>
          <w:p>
            <w:pPr>
              <w:pStyle w:val="TableParagraph"/>
              <w:spacing w:before="63"/>
              <w:ind w:left="200"/>
              <w:rPr>
                <w:sz w:val="24"/>
              </w:rPr>
            </w:pPr>
            <w:r>
              <w:rPr>
                <w:sz w:val="24"/>
              </w:rPr>
              <w:t>4.5</w:t>
            </w:r>
          </w:p>
        </w:tc>
        <w:tc>
          <w:tcPr>
            <w:tcW w:w="4755" w:type="dxa"/>
          </w:tcPr>
          <w:p>
            <w:pPr>
              <w:pStyle w:val="TableParagraph"/>
              <w:spacing w:before="63"/>
              <w:ind w:left="180"/>
              <w:rPr>
                <w:sz w:val="24"/>
              </w:rPr>
            </w:pPr>
            <w:r>
              <w:rPr>
                <w:sz w:val="24"/>
              </w:rPr>
              <w:t>Correlation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 Study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Variables</w:t>
            </w:r>
          </w:p>
        </w:tc>
        <w:tc>
          <w:tcPr>
            <w:tcW w:w="1287" w:type="dxa"/>
          </w:tcPr>
          <w:p>
            <w:pPr>
              <w:pStyle w:val="TableParagraph"/>
              <w:spacing w:before="63"/>
              <w:ind w:left="322"/>
              <w:rPr>
                <w:sz w:val="24"/>
              </w:rPr>
            </w:pPr>
            <w:r>
              <w:rPr>
                <w:sz w:val="24"/>
              </w:rPr>
              <w:t>43</w:t>
            </w:r>
          </w:p>
        </w:tc>
      </w:tr>
      <w:tr>
        <w:trPr>
          <w:trHeight w:val="414" w:hRule="atLeast"/>
        </w:trPr>
        <w:tc>
          <w:tcPr>
            <w:tcW w:w="1112" w:type="dxa"/>
          </w:tcPr>
          <w:p>
            <w:pPr>
              <w:pStyle w:val="TableParagraph"/>
              <w:spacing w:before="64"/>
              <w:ind w:left="200"/>
              <w:rPr>
                <w:sz w:val="24"/>
              </w:rPr>
            </w:pPr>
            <w:r>
              <w:rPr>
                <w:sz w:val="24"/>
              </w:rPr>
              <w:t>4.6</w:t>
            </w:r>
          </w:p>
        </w:tc>
        <w:tc>
          <w:tcPr>
            <w:tcW w:w="4755" w:type="dxa"/>
          </w:tcPr>
          <w:p>
            <w:pPr>
              <w:pStyle w:val="TableParagraph"/>
              <w:spacing w:before="64"/>
              <w:ind w:left="180"/>
              <w:rPr>
                <w:sz w:val="24"/>
              </w:rPr>
            </w:pPr>
            <w:r>
              <w:rPr>
                <w:sz w:val="24"/>
              </w:rPr>
              <w:t>Data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Normality</w:t>
            </w:r>
          </w:p>
        </w:tc>
        <w:tc>
          <w:tcPr>
            <w:tcW w:w="1287" w:type="dxa"/>
          </w:tcPr>
          <w:p>
            <w:pPr>
              <w:pStyle w:val="TableParagraph"/>
              <w:spacing w:before="64"/>
              <w:ind w:left="322"/>
              <w:rPr>
                <w:sz w:val="24"/>
              </w:rPr>
            </w:pPr>
            <w:r>
              <w:rPr>
                <w:sz w:val="24"/>
              </w:rPr>
              <w:t>44</w:t>
            </w:r>
          </w:p>
        </w:tc>
      </w:tr>
      <w:tr>
        <w:trPr>
          <w:trHeight w:val="412" w:hRule="atLeast"/>
        </w:trPr>
        <w:tc>
          <w:tcPr>
            <w:tcW w:w="1112" w:type="dxa"/>
          </w:tcPr>
          <w:p>
            <w:pPr>
              <w:pStyle w:val="TableParagraph"/>
              <w:spacing w:before="63"/>
              <w:ind w:left="200"/>
              <w:rPr>
                <w:sz w:val="24"/>
              </w:rPr>
            </w:pPr>
            <w:r>
              <w:rPr>
                <w:sz w:val="24"/>
              </w:rPr>
              <w:t>4.7</w:t>
            </w:r>
          </w:p>
        </w:tc>
        <w:tc>
          <w:tcPr>
            <w:tcW w:w="4755" w:type="dxa"/>
          </w:tcPr>
          <w:p>
            <w:pPr>
              <w:pStyle w:val="TableParagraph"/>
              <w:spacing w:before="63"/>
              <w:ind w:left="180"/>
              <w:rPr>
                <w:sz w:val="24"/>
              </w:rPr>
            </w:pPr>
            <w:r>
              <w:rPr>
                <w:sz w:val="24"/>
              </w:rPr>
              <w:t>Multi-collinearity</w:t>
            </w:r>
          </w:p>
        </w:tc>
        <w:tc>
          <w:tcPr>
            <w:tcW w:w="1287" w:type="dxa"/>
          </w:tcPr>
          <w:p>
            <w:pPr>
              <w:pStyle w:val="TableParagraph"/>
              <w:spacing w:before="63"/>
              <w:ind w:left="322"/>
              <w:rPr>
                <w:sz w:val="24"/>
              </w:rPr>
            </w:pPr>
            <w:r>
              <w:rPr>
                <w:sz w:val="24"/>
              </w:rPr>
              <w:t>45</w:t>
            </w:r>
          </w:p>
        </w:tc>
      </w:tr>
      <w:tr>
        <w:trPr>
          <w:trHeight w:val="412" w:hRule="atLeast"/>
        </w:trPr>
        <w:tc>
          <w:tcPr>
            <w:tcW w:w="1112" w:type="dxa"/>
          </w:tcPr>
          <w:p>
            <w:pPr>
              <w:pStyle w:val="TableParagraph"/>
              <w:spacing w:before="63"/>
              <w:ind w:left="200"/>
              <w:rPr>
                <w:sz w:val="24"/>
              </w:rPr>
            </w:pPr>
            <w:r>
              <w:rPr>
                <w:sz w:val="24"/>
              </w:rPr>
              <w:t>4.8</w:t>
            </w:r>
          </w:p>
        </w:tc>
        <w:tc>
          <w:tcPr>
            <w:tcW w:w="4755" w:type="dxa"/>
          </w:tcPr>
          <w:p>
            <w:pPr>
              <w:pStyle w:val="TableParagraph"/>
              <w:spacing w:before="63"/>
              <w:ind w:left="180"/>
              <w:rPr>
                <w:sz w:val="24"/>
              </w:rPr>
            </w:pPr>
            <w:r>
              <w:rPr>
                <w:sz w:val="24"/>
              </w:rPr>
              <w:t>Mediation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Effect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Psychological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Contract</w:t>
            </w:r>
          </w:p>
        </w:tc>
        <w:tc>
          <w:tcPr>
            <w:tcW w:w="1287" w:type="dxa"/>
          </w:tcPr>
          <w:p>
            <w:pPr>
              <w:pStyle w:val="TableParagraph"/>
              <w:spacing w:before="63"/>
              <w:ind w:left="322"/>
              <w:rPr>
                <w:sz w:val="24"/>
              </w:rPr>
            </w:pPr>
            <w:r>
              <w:rPr>
                <w:sz w:val="24"/>
              </w:rPr>
              <w:t>47</w:t>
            </w:r>
          </w:p>
        </w:tc>
      </w:tr>
      <w:tr>
        <w:trPr>
          <w:trHeight w:val="412" w:hRule="atLeast"/>
        </w:trPr>
        <w:tc>
          <w:tcPr>
            <w:tcW w:w="1112" w:type="dxa"/>
          </w:tcPr>
          <w:p>
            <w:pPr>
              <w:pStyle w:val="TableParagraph"/>
              <w:spacing w:before="63"/>
              <w:ind w:left="200"/>
              <w:rPr>
                <w:sz w:val="24"/>
              </w:rPr>
            </w:pPr>
            <w:r>
              <w:rPr>
                <w:sz w:val="24"/>
              </w:rPr>
              <w:t>4.9</w:t>
            </w:r>
          </w:p>
        </w:tc>
        <w:tc>
          <w:tcPr>
            <w:tcW w:w="4755" w:type="dxa"/>
          </w:tcPr>
          <w:p>
            <w:pPr>
              <w:pStyle w:val="TableParagraph"/>
              <w:spacing w:before="63"/>
              <w:ind w:left="180"/>
              <w:rPr>
                <w:sz w:val="24"/>
              </w:rPr>
            </w:pPr>
            <w:r>
              <w:rPr>
                <w:sz w:val="24"/>
              </w:rPr>
              <w:t>Mediation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Effect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Job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Satisfaction</w:t>
            </w:r>
          </w:p>
        </w:tc>
        <w:tc>
          <w:tcPr>
            <w:tcW w:w="1287" w:type="dxa"/>
          </w:tcPr>
          <w:p>
            <w:pPr>
              <w:pStyle w:val="TableParagraph"/>
              <w:spacing w:before="63"/>
              <w:ind w:left="322"/>
              <w:rPr>
                <w:sz w:val="24"/>
              </w:rPr>
            </w:pPr>
            <w:r>
              <w:rPr>
                <w:sz w:val="24"/>
              </w:rPr>
              <w:t>49</w:t>
            </w:r>
          </w:p>
        </w:tc>
      </w:tr>
      <w:tr>
        <w:trPr>
          <w:trHeight w:val="413" w:hRule="atLeast"/>
        </w:trPr>
        <w:tc>
          <w:tcPr>
            <w:tcW w:w="1112" w:type="dxa"/>
          </w:tcPr>
          <w:p>
            <w:pPr>
              <w:pStyle w:val="TableParagraph"/>
              <w:spacing w:before="63"/>
              <w:ind w:left="200"/>
              <w:rPr>
                <w:sz w:val="24"/>
              </w:rPr>
            </w:pPr>
            <w:r>
              <w:rPr>
                <w:sz w:val="24"/>
              </w:rPr>
              <w:t>4.10</w:t>
            </w:r>
          </w:p>
        </w:tc>
        <w:tc>
          <w:tcPr>
            <w:tcW w:w="4755" w:type="dxa"/>
          </w:tcPr>
          <w:p>
            <w:pPr>
              <w:pStyle w:val="TableParagraph"/>
              <w:spacing w:before="63"/>
              <w:ind w:left="180"/>
              <w:rPr>
                <w:sz w:val="24"/>
              </w:rPr>
            </w:pPr>
            <w:r>
              <w:rPr>
                <w:sz w:val="24"/>
              </w:rPr>
              <w:t>Sequential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Mediation</w:t>
            </w:r>
          </w:p>
        </w:tc>
        <w:tc>
          <w:tcPr>
            <w:tcW w:w="1287" w:type="dxa"/>
          </w:tcPr>
          <w:p>
            <w:pPr>
              <w:pStyle w:val="TableParagraph"/>
              <w:spacing w:before="63"/>
              <w:ind w:left="322"/>
              <w:rPr>
                <w:sz w:val="24"/>
              </w:rPr>
            </w:pPr>
            <w:r>
              <w:rPr>
                <w:sz w:val="24"/>
              </w:rPr>
              <w:t>51</w:t>
            </w:r>
          </w:p>
        </w:tc>
      </w:tr>
      <w:tr>
        <w:trPr>
          <w:trHeight w:val="381" w:hRule="atLeast"/>
        </w:trPr>
        <w:tc>
          <w:tcPr>
            <w:tcW w:w="1112" w:type="dxa"/>
          </w:tcPr>
          <w:p>
            <w:pPr>
              <w:pStyle w:val="TableParagraph"/>
              <w:spacing w:before="64"/>
              <w:ind w:left="200"/>
              <w:rPr>
                <w:sz w:val="24"/>
              </w:rPr>
            </w:pPr>
            <w:r>
              <w:rPr>
                <w:sz w:val="24"/>
              </w:rPr>
              <w:t>4.11</w:t>
            </w:r>
          </w:p>
        </w:tc>
        <w:tc>
          <w:tcPr>
            <w:tcW w:w="4755" w:type="dxa"/>
          </w:tcPr>
          <w:p>
            <w:pPr>
              <w:pStyle w:val="TableParagraph"/>
              <w:spacing w:before="64"/>
              <w:ind w:left="180"/>
              <w:rPr>
                <w:sz w:val="24"/>
              </w:rPr>
            </w:pPr>
            <w:r>
              <w:rPr>
                <w:sz w:val="24"/>
              </w:rPr>
              <w:t>Indirect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Mediating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Paths</w:t>
            </w:r>
          </w:p>
        </w:tc>
        <w:tc>
          <w:tcPr>
            <w:tcW w:w="1287" w:type="dxa"/>
          </w:tcPr>
          <w:p>
            <w:pPr>
              <w:pStyle w:val="TableParagraph"/>
              <w:spacing w:before="64"/>
              <w:ind w:left="322"/>
              <w:rPr>
                <w:sz w:val="24"/>
              </w:rPr>
            </w:pPr>
            <w:r>
              <w:rPr>
                <w:sz w:val="24"/>
              </w:rPr>
              <w:t>52</w:t>
            </w:r>
          </w:p>
        </w:tc>
      </w:tr>
      <w:tr>
        <w:trPr>
          <w:trHeight w:val="359" w:hRule="atLeast"/>
        </w:trPr>
        <w:tc>
          <w:tcPr>
            <w:tcW w:w="1112" w:type="dxa"/>
          </w:tcPr>
          <w:p>
            <w:pPr>
              <w:pStyle w:val="TableParagraph"/>
              <w:spacing w:line="256" w:lineRule="exact" w:before="83"/>
              <w:ind w:left="200"/>
              <w:rPr>
                <w:sz w:val="24"/>
              </w:rPr>
            </w:pPr>
            <w:r>
              <w:rPr>
                <w:sz w:val="24"/>
              </w:rPr>
              <w:t>4.12</w:t>
            </w:r>
          </w:p>
        </w:tc>
        <w:tc>
          <w:tcPr>
            <w:tcW w:w="4755" w:type="dxa"/>
          </w:tcPr>
          <w:p>
            <w:pPr>
              <w:pStyle w:val="TableParagraph"/>
              <w:spacing w:line="256" w:lineRule="exact" w:before="83"/>
              <w:ind w:left="180"/>
              <w:rPr>
                <w:sz w:val="24"/>
              </w:rPr>
            </w:pPr>
            <w:r>
              <w:rPr>
                <w:sz w:val="24"/>
              </w:rPr>
              <w:t>Summary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of Results</w:t>
            </w:r>
          </w:p>
        </w:tc>
        <w:tc>
          <w:tcPr>
            <w:tcW w:w="1287" w:type="dxa"/>
          </w:tcPr>
          <w:p>
            <w:pPr>
              <w:pStyle w:val="TableParagraph"/>
              <w:spacing w:before="31"/>
              <w:ind w:left="363"/>
              <w:rPr>
                <w:sz w:val="24"/>
              </w:rPr>
            </w:pPr>
            <w:r>
              <w:rPr>
                <w:sz w:val="24"/>
              </w:rPr>
              <w:t>53</w:t>
            </w:r>
          </w:p>
        </w:tc>
      </w:tr>
    </w:tbl>
    <w:p>
      <w:pPr>
        <w:spacing w:after="0"/>
        <w:rPr>
          <w:sz w:val="24"/>
        </w:rPr>
        <w:sectPr>
          <w:pgSz w:w="11920" w:h="16850"/>
          <w:pgMar w:header="0" w:footer="927" w:top="1600" w:bottom="1120" w:left="100" w:right="18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7"/>
        <w:rPr>
          <w:b/>
          <w:sz w:val="18"/>
        </w:rPr>
      </w:pPr>
    </w:p>
    <w:p>
      <w:pPr>
        <w:spacing w:before="86"/>
        <w:ind w:left="2427" w:right="2704" w:firstLine="0"/>
        <w:jc w:val="center"/>
        <w:rPr>
          <w:b/>
          <w:sz w:val="32"/>
        </w:rPr>
      </w:pPr>
      <w:r>
        <w:rPr>
          <w:b/>
          <w:sz w:val="32"/>
        </w:rPr>
        <w:t>List</w:t>
      </w:r>
      <w:r>
        <w:rPr>
          <w:b/>
          <w:spacing w:val="-4"/>
          <w:sz w:val="32"/>
        </w:rPr>
        <w:t> </w:t>
      </w:r>
      <w:r>
        <w:rPr>
          <w:b/>
          <w:sz w:val="32"/>
        </w:rPr>
        <w:t>of</w:t>
      </w:r>
      <w:r>
        <w:rPr>
          <w:b/>
          <w:spacing w:val="-3"/>
          <w:sz w:val="32"/>
        </w:rPr>
        <w:t> </w:t>
      </w:r>
      <w:r>
        <w:rPr>
          <w:b/>
          <w:sz w:val="32"/>
        </w:rPr>
        <w:t>Figures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2"/>
        </w:rPr>
      </w:pPr>
    </w:p>
    <w:tbl>
      <w:tblPr>
        <w:tblW w:w="0" w:type="auto"/>
        <w:jc w:val="left"/>
        <w:tblInd w:w="207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1"/>
        <w:gridCol w:w="3638"/>
        <w:gridCol w:w="2417"/>
      </w:tblGrid>
      <w:tr>
        <w:trPr>
          <w:trHeight w:val="963" w:hRule="atLeast"/>
        </w:trPr>
        <w:tc>
          <w:tcPr>
            <w:tcW w:w="1131" w:type="dxa"/>
          </w:tcPr>
          <w:p>
            <w:pPr>
              <w:pStyle w:val="TableParagraph"/>
              <w:spacing w:line="360" w:lineRule="auto" w:before="2"/>
              <w:ind w:left="200" w:right="237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t>Figure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No.</w:t>
            </w:r>
          </w:p>
        </w:tc>
        <w:tc>
          <w:tcPr>
            <w:tcW w:w="3638" w:type="dxa"/>
          </w:tcPr>
          <w:p>
            <w:pPr>
              <w:pStyle w:val="TableParagraph"/>
              <w:spacing w:line="266" w:lineRule="exact"/>
              <w:ind w:left="252"/>
              <w:rPr>
                <w:b/>
                <w:sz w:val="24"/>
              </w:rPr>
            </w:pPr>
            <w:r>
              <w:rPr>
                <w:b/>
                <w:sz w:val="24"/>
              </w:rPr>
              <w:t>Title</w:t>
            </w:r>
          </w:p>
        </w:tc>
        <w:tc>
          <w:tcPr>
            <w:tcW w:w="2417" w:type="dxa"/>
          </w:tcPr>
          <w:p>
            <w:pPr>
              <w:pStyle w:val="TableParagraph"/>
              <w:spacing w:line="266" w:lineRule="exact"/>
              <w:ind w:left="1538"/>
              <w:rPr>
                <w:b/>
                <w:sz w:val="24"/>
              </w:rPr>
            </w:pPr>
            <w:r>
              <w:rPr>
                <w:b/>
                <w:sz w:val="24"/>
              </w:rPr>
              <w:t>Pg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No.</w:t>
            </w:r>
          </w:p>
        </w:tc>
      </w:tr>
      <w:tr>
        <w:trPr>
          <w:trHeight w:val="577" w:hRule="atLeast"/>
        </w:trPr>
        <w:tc>
          <w:tcPr>
            <w:tcW w:w="1131" w:type="dxa"/>
          </w:tcPr>
          <w:p>
            <w:pPr>
              <w:pStyle w:val="TableParagraph"/>
              <w:spacing w:before="7"/>
              <w:rPr>
                <w:b/>
                <w:sz w:val="22"/>
              </w:rPr>
            </w:pPr>
          </w:p>
          <w:p>
            <w:pPr>
              <w:pStyle w:val="TableParagraph"/>
              <w:ind w:right="295"/>
              <w:jc w:val="right"/>
              <w:rPr>
                <w:sz w:val="24"/>
              </w:rPr>
            </w:pPr>
            <w:r>
              <w:rPr>
                <w:sz w:val="24"/>
              </w:rPr>
              <w:t>1.1</w:t>
            </w:r>
          </w:p>
        </w:tc>
        <w:tc>
          <w:tcPr>
            <w:tcW w:w="3638" w:type="dxa"/>
          </w:tcPr>
          <w:p>
            <w:pPr>
              <w:pStyle w:val="TableParagraph"/>
              <w:spacing w:before="7"/>
              <w:rPr>
                <w:b/>
                <w:sz w:val="22"/>
              </w:rPr>
            </w:pPr>
          </w:p>
          <w:p>
            <w:pPr>
              <w:pStyle w:val="TableParagraph"/>
              <w:ind w:left="252"/>
              <w:rPr>
                <w:sz w:val="24"/>
              </w:rPr>
            </w:pPr>
            <w:r>
              <w:rPr>
                <w:sz w:val="24"/>
              </w:rPr>
              <w:t>Theoretical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Framework</w:t>
            </w:r>
          </w:p>
        </w:tc>
        <w:tc>
          <w:tcPr>
            <w:tcW w:w="2417" w:type="dxa"/>
          </w:tcPr>
          <w:p>
            <w:pPr>
              <w:pStyle w:val="TableParagraph"/>
              <w:spacing w:before="7"/>
              <w:rPr>
                <w:b/>
                <w:sz w:val="22"/>
              </w:rPr>
            </w:pPr>
          </w:p>
          <w:p>
            <w:pPr>
              <w:pStyle w:val="TableParagraph"/>
              <w:ind w:left="1045" w:right="967"/>
              <w:jc w:val="center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</w:tr>
      <w:tr>
        <w:trPr>
          <w:trHeight w:val="414" w:hRule="atLeast"/>
        </w:trPr>
        <w:tc>
          <w:tcPr>
            <w:tcW w:w="1131" w:type="dxa"/>
          </w:tcPr>
          <w:p>
            <w:pPr>
              <w:pStyle w:val="TableParagraph"/>
              <w:spacing w:before="96"/>
              <w:ind w:right="295"/>
              <w:jc w:val="right"/>
              <w:rPr>
                <w:sz w:val="24"/>
              </w:rPr>
            </w:pPr>
            <w:r>
              <w:rPr>
                <w:sz w:val="24"/>
              </w:rPr>
              <w:t>1.2</w:t>
            </w:r>
          </w:p>
        </w:tc>
        <w:tc>
          <w:tcPr>
            <w:tcW w:w="3638" w:type="dxa"/>
          </w:tcPr>
          <w:p>
            <w:pPr>
              <w:pStyle w:val="TableParagraph"/>
              <w:spacing w:before="96"/>
              <w:ind w:left="252"/>
              <w:rPr>
                <w:sz w:val="24"/>
              </w:rPr>
            </w:pPr>
            <w:r>
              <w:rPr>
                <w:sz w:val="24"/>
              </w:rPr>
              <w:t>Complete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Mediation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1</w:t>
            </w:r>
          </w:p>
        </w:tc>
        <w:tc>
          <w:tcPr>
            <w:tcW w:w="2417" w:type="dxa"/>
          </w:tcPr>
          <w:p>
            <w:pPr>
              <w:pStyle w:val="TableParagraph"/>
              <w:spacing w:before="31"/>
              <w:ind w:left="1107" w:right="904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</w:tr>
      <w:tr>
        <w:trPr>
          <w:trHeight w:val="413" w:hRule="atLeast"/>
        </w:trPr>
        <w:tc>
          <w:tcPr>
            <w:tcW w:w="1131" w:type="dxa"/>
          </w:tcPr>
          <w:p>
            <w:pPr>
              <w:pStyle w:val="TableParagraph"/>
              <w:spacing w:before="97"/>
              <w:ind w:right="295"/>
              <w:jc w:val="right"/>
              <w:rPr>
                <w:sz w:val="24"/>
              </w:rPr>
            </w:pPr>
            <w:r>
              <w:rPr>
                <w:sz w:val="24"/>
              </w:rPr>
              <w:t>1.3</w:t>
            </w:r>
          </w:p>
        </w:tc>
        <w:tc>
          <w:tcPr>
            <w:tcW w:w="3638" w:type="dxa"/>
          </w:tcPr>
          <w:p>
            <w:pPr>
              <w:pStyle w:val="TableParagraph"/>
              <w:spacing w:before="97"/>
              <w:ind w:left="252"/>
              <w:rPr>
                <w:sz w:val="24"/>
              </w:rPr>
            </w:pPr>
            <w:r>
              <w:rPr>
                <w:sz w:val="24"/>
              </w:rPr>
              <w:t>Complete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Mediation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2</w:t>
            </w:r>
          </w:p>
        </w:tc>
        <w:tc>
          <w:tcPr>
            <w:tcW w:w="2417" w:type="dxa"/>
          </w:tcPr>
          <w:p>
            <w:pPr>
              <w:pStyle w:val="TableParagraph"/>
              <w:spacing w:before="32"/>
              <w:ind w:left="1107" w:right="904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</w:tr>
      <w:tr>
        <w:trPr>
          <w:trHeight w:val="357" w:hRule="atLeast"/>
        </w:trPr>
        <w:tc>
          <w:tcPr>
            <w:tcW w:w="1131" w:type="dxa"/>
          </w:tcPr>
          <w:p>
            <w:pPr>
              <w:pStyle w:val="TableParagraph"/>
              <w:spacing w:line="256" w:lineRule="exact" w:before="81"/>
              <w:ind w:right="295"/>
              <w:jc w:val="right"/>
              <w:rPr>
                <w:sz w:val="24"/>
              </w:rPr>
            </w:pPr>
            <w:r>
              <w:rPr>
                <w:sz w:val="24"/>
              </w:rPr>
              <w:t>4.1</w:t>
            </w:r>
          </w:p>
        </w:tc>
        <w:tc>
          <w:tcPr>
            <w:tcW w:w="3638" w:type="dxa"/>
          </w:tcPr>
          <w:p>
            <w:pPr>
              <w:pStyle w:val="TableParagraph"/>
              <w:spacing w:line="256" w:lineRule="exact" w:before="81"/>
              <w:ind w:left="252"/>
              <w:rPr>
                <w:sz w:val="24"/>
              </w:rPr>
            </w:pPr>
            <w:r>
              <w:rPr>
                <w:sz w:val="24"/>
              </w:rPr>
              <w:t>Direct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Paths</w:t>
            </w:r>
          </w:p>
        </w:tc>
        <w:tc>
          <w:tcPr>
            <w:tcW w:w="2417" w:type="dxa"/>
          </w:tcPr>
          <w:p>
            <w:pPr>
              <w:pStyle w:val="TableParagraph"/>
              <w:spacing w:before="31"/>
              <w:ind w:left="1107" w:right="904"/>
              <w:jc w:val="center"/>
              <w:rPr>
                <w:sz w:val="24"/>
              </w:rPr>
            </w:pPr>
            <w:r>
              <w:rPr>
                <w:sz w:val="24"/>
              </w:rPr>
              <w:t>52</w:t>
            </w:r>
          </w:p>
        </w:tc>
      </w:tr>
    </w:tbl>
    <w:p>
      <w:pPr>
        <w:spacing w:after="0"/>
        <w:jc w:val="center"/>
        <w:rPr>
          <w:sz w:val="24"/>
        </w:rPr>
        <w:sectPr>
          <w:pgSz w:w="11920" w:h="16850"/>
          <w:pgMar w:header="0" w:footer="927" w:top="1600" w:bottom="1200" w:left="100" w:right="18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0"/>
        <w:rPr>
          <w:b/>
          <w:sz w:val="17"/>
        </w:rPr>
      </w:pPr>
    </w:p>
    <w:p>
      <w:pPr>
        <w:spacing w:before="89"/>
        <w:ind w:left="2436" w:right="2704" w:firstLine="0"/>
        <w:jc w:val="center"/>
        <w:rPr>
          <w:b/>
          <w:sz w:val="28"/>
        </w:rPr>
      </w:pPr>
      <w:r>
        <w:rPr>
          <w:b/>
          <w:sz w:val="28"/>
        </w:rPr>
        <w:t>List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of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Abbreviations</w:t>
      </w:r>
    </w:p>
    <w:p>
      <w:pPr>
        <w:pStyle w:val="BodyText"/>
        <w:spacing w:before="10"/>
        <w:rPr>
          <w:b/>
          <w:sz w:val="27"/>
        </w:rPr>
      </w:pPr>
    </w:p>
    <w:tbl>
      <w:tblPr>
        <w:tblW w:w="0" w:type="auto"/>
        <w:jc w:val="left"/>
        <w:tblInd w:w="21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687"/>
        <w:gridCol w:w="3684"/>
      </w:tblGrid>
      <w:tr>
        <w:trPr>
          <w:trHeight w:val="671" w:hRule="atLeast"/>
        </w:trPr>
        <w:tc>
          <w:tcPr>
            <w:tcW w:w="3687" w:type="dxa"/>
          </w:tcPr>
          <w:p>
            <w:pPr>
              <w:pStyle w:val="TableParagraph"/>
              <w:spacing w:before="191"/>
              <w:ind w:left="1428" w:right="1417"/>
              <w:jc w:val="center"/>
              <w:rPr>
                <w:sz w:val="24"/>
              </w:rPr>
            </w:pPr>
            <w:r>
              <w:rPr>
                <w:sz w:val="24"/>
              </w:rPr>
              <w:t>WFC</w:t>
            </w:r>
          </w:p>
        </w:tc>
        <w:tc>
          <w:tcPr>
            <w:tcW w:w="3684" w:type="dxa"/>
          </w:tcPr>
          <w:p>
            <w:pPr>
              <w:pStyle w:val="TableParagraph"/>
              <w:spacing w:before="191"/>
              <w:ind w:left="106" w:right="100"/>
              <w:jc w:val="center"/>
              <w:rPr>
                <w:sz w:val="24"/>
              </w:rPr>
            </w:pPr>
            <w:r>
              <w:rPr>
                <w:sz w:val="24"/>
              </w:rPr>
              <w:t>Work-Family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Conflict</w:t>
            </w:r>
          </w:p>
        </w:tc>
      </w:tr>
      <w:tr>
        <w:trPr>
          <w:trHeight w:val="710" w:hRule="atLeast"/>
        </w:trPr>
        <w:tc>
          <w:tcPr>
            <w:tcW w:w="3687" w:type="dxa"/>
          </w:tcPr>
          <w:p>
            <w:pPr>
              <w:pStyle w:val="TableParagraph"/>
              <w:spacing w:before="210"/>
              <w:ind w:left="1428" w:right="1403"/>
              <w:jc w:val="center"/>
              <w:rPr>
                <w:sz w:val="24"/>
              </w:rPr>
            </w:pPr>
            <w:r>
              <w:rPr>
                <w:sz w:val="24"/>
              </w:rPr>
              <w:t>TI</w:t>
            </w:r>
          </w:p>
        </w:tc>
        <w:tc>
          <w:tcPr>
            <w:tcW w:w="3684" w:type="dxa"/>
          </w:tcPr>
          <w:p>
            <w:pPr>
              <w:pStyle w:val="TableParagraph"/>
              <w:spacing w:before="210"/>
              <w:ind w:left="109" w:right="93"/>
              <w:jc w:val="center"/>
              <w:rPr>
                <w:sz w:val="24"/>
              </w:rPr>
            </w:pPr>
            <w:r>
              <w:rPr>
                <w:sz w:val="24"/>
              </w:rPr>
              <w:t>Turnover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Intention</w:t>
            </w:r>
          </w:p>
        </w:tc>
      </w:tr>
      <w:tr>
        <w:trPr>
          <w:trHeight w:val="674" w:hRule="atLeast"/>
        </w:trPr>
        <w:tc>
          <w:tcPr>
            <w:tcW w:w="3687" w:type="dxa"/>
          </w:tcPr>
          <w:p>
            <w:pPr>
              <w:pStyle w:val="TableParagraph"/>
              <w:spacing w:before="194"/>
              <w:ind w:left="1428" w:right="1411"/>
              <w:jc w:val="center"/>
              <w:rPr>
                <w:sz w:val="24"/>
              </w:rPr>
            </w:pPr>
            <w:r>
              <w:rPr>
                <w:sz w:val="24"/>
              </w:rPr>
              <w:t>PC</w:t>
            </w:r>
          </w:p>
        </w:tc>
        <w:tc>
          <w:tcPr>
            <w:tcW w:w="3684" w:type="dxa"/>
          </w:tcPr>
          <w:p>
            <w:pPr>
              <w:pStyle w:val="TableParagraph"/>
              <w:spacing w:before="194"/>
              <w:ind w:left="109" w:right="94"/>
              <w:jc w:val="center"/>
              <w:rPr>
                <w:sz w:val="24"/>
              </w:rPr>
            </w:pPr>
            <w:r>
              <w:rPr>
                <w:sz w:val="24"/>
              </w:rPr>
              <w:t>Psychological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Contract</w:t>
            </w:r>
          </w:p>
        </w:tc>
      </w:tr>
      <w:tr>
        <w:trPr>
          <w:trHeight w:val="674" w:hRule="atLeast"/>
        </w:trPr>
        <w:tc>
          <w:tcPr>
            <w:tcW w:w="3687" w:type="dxa"/>
          </w:tcPr>
          <w:p>
            <w:pPr>
              <w:pStyle w:val="TableParagraph"/>
              <w:spacing w:before="191"/>
              <w:ind w:left="1428" w:right="1402"/>
              <w:jc w:val="center"/>
              <w:rPr>
                <w:sz w:val="24"/>
              </w:rPr>
            </w:pPr>
            <w:r>
              <w:rPr>
                <w:sz w:val="24"/>
              </w:rPr>
              <w:t>JS</w:t>
            </w:r>
          </w:p>
        </w:tc>
        <w:tc>
          <w:tcPr>
            <w:tcW w:w="3684" w:type="dxa"/>
          </w:tcPr>
          <w:p>
            <w:pPr>
              <w:pStyle w:val="TableParagraph"/>
              <w:spacing w:before="191"/>
              <w:ind w:left="109" w:right="93"/>
              <w:jc w:val="center"/>
              <w:rPr>
                <w:sz w:val="24"/>
              </w:rPr>
            </w:pPr>
            <w:r>
              <w:rPr>
                <w:sz w:val="24"/>
              </w:rPr>
              <w:t>Job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Satisfaction</w:t>
            </w:r>
          </w:p>
        </w:tc>
      </w:tr>
      <w:tr>
        <w:trPr>
          <w:trHeight w:val="671" w:hRule="atLeast"/>
        </w:trPr>
        <w:tc>
          <w:tcPr>
            <w:tcW w:w="3687" w:type="dxa"/>
          </w:tcPr>
          <w:p>
            <w:pPr>
              <w:pStyle w:val="TableParagraph"/>
              <w:spacing w:before="191"/>
              <w:ind w:left="11"/>
              <w:jc w:val="center"/>
              <w:rPr>
                <w:sz w:val="24"/>
              </w:rPr>
            </w:pPr>
            <w:r>
              <w:rPr>
                <w:w w:val="97"/>
                <w:sz w:val="24"/>
              </w:rPr>
              <w:t>X</w:t>
            </w:r>
          </w:p>
        </w:tc>
        <w:tc>
          <w:tcPr>
            <w:tcW w:w="3684" w:type="dxa"/>
          </w:tcPr>
          <w:p>
            <w:pPr>
              <w:pStyle w:val="TableParagraph"/>
              <w:spacing w:before="191"/>
              <w:ind w:left="109" w:right="100"/>
              <w:jc w:val="center"/>
              <w:rPr>
                <w:sz w:val="24"/>
              </w:rPr>
            </w:pPr>
            <w:r>
              <w:rPr>
                <w:sz w:val="24"/>
              </w:rPr>
              <w:t>Independent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Variable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(WFC)</w:t>
            </w:r>
          </w:p>
        </w:tc>
      </w:tr>
      <w:tr>
        <w:trPr>
          <w:trHeight w:val="710" w:hRule="atLeast"/>
        </w:trPr>
        <w:tc>
          <w:tcPr>
            <w:tcW w:w="3687" w:type="dxa"/>
          </w:tcPr>
          <w:p>
            <w:pPr>
              <w:pStyle w:val="TableParagraph"/>
              <w:spacing w:before="212"/>
              <w:ind w:left="11"/>
              <w:jc w:val="center"/>
              <w:rPr>
                <w:sz w:val="24"/>
              </w:rPr>
            </w:pPr>
            <w:r>
              <w:rPr>
                <w:w w:val="97"/>
                <w:sz w:val="24"/>
              </w:rPr>
              <w:t>Y</w:t>
            </w:r>
          </w:p>
        </w:tc>
        <w:tc>
          <w:tcPr>
            <w:tcW w:w="3684" w:type="dxa"/>
          </w:tcPr>
          <w:p>
            <w:pPr>
              <w:pStyle w:val="TableParagraph"/>
              <w:spacing w:before="212"/>
              <w:ind w:left="109" w:right="99"/>
              <w:jc w:val="center"/>
              <w:rPr>
                <w:sz w:val="24"/>
              </w:rPr>
            </w:pPr>
            <w:r>
              <w:rPr>
                <w:sz w:val="24"/>
              </w:rPr>
              <w:t>Dependent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Variable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(TI)</w:t>
            </w:r>
          </w:p>
        </w:tc>
      </w:tr>
      <w:tr>
        <w:trPr>
          <w:trHeight w:val="674" w:hRule="atLeast"/>
        </w:trPr>
        <w:tc>
          <w:tcPr>
            <w:tcW w:w="3687" w:type="dxa"/>
          </w:tcPr>
          <w:p>
            <w:pPr>
              <w:pStyle w:val="TableParagraph"/>
              <w:spacing w:before="193"/>
              <w:ind w:left="1428" w:right="1411"/>
              <w:jc w:val="center"/>
              <w:rPr>
                <w:sz w:val="24"/>
              </w:rPr>
            </w:pPr>
            <w:r>
              <w:rPr>
                <w:sz w:val="24"/>
              </w:rPr>
              <w:t>M1</w:t>
            </w:r>
          </w:p>
        </w:tc>
        <w:tc>
          <w:tcPr>
            <w:tcW w:w="3684" w:type="dxa"/>
          </w:tcPr>
          <w:p>
            <w:pPr>
              <w:pStyle w:val="TableParagraph"/>
              <w:spacing w:before="193"/>
              <w:ind w:left="109" w:right="99"/>
              <w:jc w:val="center"/>
              <w:rPr>
                <w:sz w:val="24"/>
              </w:rPr>
            </w:pPr>
            <w:r>
              <w:rPr>
                <w:sz w:val="24"/>
              </w:rPr>
              <w:t>Mediator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1 (PC)</w:t>
            </w:r>
          </w:p>
        </w:tc>
      </w:tr>
      <w:tr>
        <w:trPr>
          <w:trHeight w:val="674" w:hRule="atLeast"/>
        </w:trPr>
        <w:tc>
          <w:tcPr>
            <w:tcW w:w="3687" w:type="dxa"/>
          </w:tcPr>
          <w:p>
            <w:pPr>
              <w:pStyle w:val="TableParagraph"/>
              <w:spacing w:before="193"/>
              <w:ind w:left="1428" w:right="1411"/>
              <w:jc w:val="center"/>
              <w:rPr>
                <w:sz w:val="24"/>
              </w:rPr>
            </w:pPr>
            <w:r>
              <w:rPr>
                <w:sz w:val="24"/>
              </w:rPr>
              <w:t>M2</w:t>
            </w:r>
          </w:p>
        </w:tc>
        <w:tc>
          <w:tcPr>
            <w:tcW w:w="3684" w:type="dxa"/>
          </w:tcPr>
          <w:p>
            <w:pPr>
              <w:pStyle w:val="TableParagraph"/>
              <w:spacing w:before="193"/>
              <w:ind w:left="109" w:right="92"/>
              <w:jc w:val="center"/>
              <w:rPr>
                <w:sz w:val="24"/>
              </w:rPr>
            </w:pPr>
            <w:r>
              <w:rPr>
                <w:sz w:val="24"/>
              </w:rPr>
              <w:t>Mediator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2 (JS)</w:t>
            </w:r>
          </w:p>
        </w:tc>
      </w:tr>
      <w:tr>
        <w:trPr>
          <w:trHeight w:val="674" w:hRule="atLeast"/>
        </w:trPr>
        <w:tc>
          <w:tcPr>
            <w:tcW w:w="3687" w:type="dxa"/>
          </w:tcPr>
          <w:p>
            <w:pPr>
              <w:pStyle w:val="TableParagraph"/>
              <w:spacing w:before="193"/>
              <w:ind w:left="1428" w:right="1421"/>
              <w:jc w:val="center"/>
              <w:rPr>
                <w:sz w:val="24"/>
              </w:rPr>
            </w:pPr>
            <w:r>
              <w:rPr>
                <w:sz w:val="24"/>
              </w:rPr>
              <w:t>LACAS</w:t>
            </w:r>
          </w:p>
        </w:tc>
        <w:tc>
          <w:tcPr>
            <w:tcW w:w="3684" w:type="dxa"/>
          </w:tcPr>
          <w:p>
            <w:pPr>
              <w:pStyle w:val="TableParagraph"/>
              <w:spacing w:before="193"/>
              <w:ind w:left="109" w:right="100"/>
              <w:jc w:val="center"/>
              <w:rPr>
                <w:sz w:val="24"/>
              </w:rPr>
            </w:pPr>
            <w:r>
              <w:rPr>
                <w:sz w:val="24"/>
              </w:rPr>
              <w:t>Lahore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College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Arts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Science</w:t>
            </w:r>
          </w:p>
        </w:tc>
      </w:tr>
      <w:tr>
        <w:trPr>
          <w:trHeight w:val="671" w:hRule="atLeast"/>
        </w:trPr>
        <w:tc>
          <w:tcPr>
            <w:tcW w:w="3687" w:type="dxa"/>
          </w:tcPr>
          <w:p>
            <w:pPr>
              <w:pStyle w:val="TableParagraph"/>
              <w:spacing w:before="191"/>
              <w:ind w:left="1428" w:right="1413"/>
              <w:jc w:val="center"/>
              <w:rPr>
                <w:sz w:val="24"/>
              </w:rPr>
            </w:pPr>
            <w:r>
              <w:rPr>
                <w:sz w:val="24"/>
              </w:rPr>
              <w:t>LLCI</w:t>
            </w:r>
          </w:p>
        </w:tc>
        <w:tc>
          <w:tcPr>
            <w:tcW w:w="3684" w:type="dxa"/>
          </w:tcPr>
          <w:p>
            <w:pPr>
              <w:pStyle w:val="TableParagraph"/>
              <w:spacing w:before="191"/>
              <w:ind w:left="105" w:right="100"/>
              <w:jc w:val="center"/>
              <w:rPr>
                <w:sz w:val="24"/>
              </w:rPr>
            </w:pPr>
            <w:r>
              <w:rPr>
                <w:sz w:val="24"/>
              </w:rPr>
              <w:t>Lower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Level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Confident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Interval</w:t>
            </w:r>
          </w:p>
        </w:tc>
      </w:tr>
      <w:tr>
        <w:trPr>
          <w:trHeight w:val="673" w:hRule="atLeast"/>
        </w:trPr>
        <w:tc>
          <w:tcPr>
            <w:tcW w:w="3687" w:type="dxa"/>
          </w:tcPr>
          <w:p>
            <w:pPr>
              <w:pStyle w:val="TableParagraph"/>
              <w:spacing w:before="193"/>
              <w:ind w:left="1428" w:right="1411"/>
              <w:jc w:val="center"/>
              <w:rPr>
                <w:sz w:val="24"/>
              </w:rPr>
            </w:pPr>
            <w:r>
              <w:rPr>
                <w:sz w:val="24"/>
              </w:rPr>
              <w:t>ULCI</w:t>
            </w:r>
          </w:p>
        </w:tc>
        <w:tc>
          <w:tcPr>
            <w:tcW w:w="3684" w:type="dxa"/>
          </w:tcPr>
          <w:p>
            <w:pPr>
              <w:pStyle w:val="TableParagraph"/>
              <w:spacing w:before="193"/>
              <w:ind w:left="105" w:right="100"/>
              <w:jc w:val="center"/>
              <w:rPr>
                <w:sz w:val="24"/>
              </w:rPr>
            </w:pPr>
            <w:r>
              <w:rPr>
                <w:sz w:val="24"/>
              </w:rPr>
              <w:t>Upper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Level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Confidence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Interval</w:t>
            </w:r>
          </w:p>
        </w:tc>
      </w:tr>
      <w:tr>
        <w:trPr>
          <w:trHeight w:val="674" w:hRule="atLeast"/>
        </w:trPr>
        <w:tc>
          <w:tcPr>
            <w:tcW w:w="3687" w:type="dxa"/>
          </w:tcPr>
          <w:p>
            <w:pPr>
              <w:pStyle w:val="TableParagraph"/>
              <w:spacing w:before="193"/>
              <w:ind w:left="1428" w:right="1410"/>
              <w:jc w:val="center"/>
              <w:rPr>
                <w:sz w:val="24"/>
              </w:rPr>
            </w:pPr>
            <w:r>
              <w:rPr>
                <w:sz w:val="24"/>
              </w:rPr>
              <w:t>SE</w:t>
            </w:r>
          </w:p>
        </w:tc>
        <w:tc>
          <w:tcPr>
            <w:tcW w:w="3684" w:type="dxa"/>
          </w:tcPr>
          <w:p>
            <w:pPr>
              <w:pStyle w:val="TableParagraph"/>
              <w:spacing w:before="193"/>
              <w:ind w:left="109" w:right="99"/>
              <w:jc w:val="center"/>
              <w:rPr>
                <w:sz w:val="24"/>
              </w:rPr>
            </w:pPr>
            <w:r>
              <w:rPr>
                <w:sz w:val="24"/>
              </w:rPr>
              <w:t>Standard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Error</w:t>
            </w:r>
          </w:p>
        </w:tc>
      </w:tr>
      <w:tr>
        <w:trPr>
          <w:trHeight w:val="883" w:hRule="atLeast"/>
        </w:trPr>
        <w:tc>
          <w:tcPr>
            <w:tcW w:w="3687" w:type="dxa"/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ind w:left="1428" w:right="1413"/>
              <w:jc w:val="center"/>
              <w:rPr>
                <w:sz w:val="24"/>
              </w:rPr>
            </w:pPr>
            <w:r>
              <w:rPr>
                <w:sz w:val="24"/>
              </w:rPr>
              <w:t>SPSS</w:t>
            </w:r>
          </w:p>
        </w:tc>
        <w:tc>
          <w:tcPr>
            <w:tcW w:w="3684" w:type="dxa"/>
          </w:tcPr>
          <w:p>
            <w:pPr>
              <w:pStyle w:val="TableParagraph"/>
              <w:spacing w:before="141"/>
              <w:ind w:left="451"/>
              <w:rPr>
                <w:sz w:val="24"/>
              </w:rPr>
            </w:pPr>
            <w:r>
              <w:rPr>
                <w:sz w:val="24"/>
              </w:rPr>
              <w:t>Statistical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Package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Social</w:t>
            </w:r>
          </w:p>
          <w:p>
            <w:pPr>
              <w:pStyle w:val="TableParagraph"/>
              <w:spacing w:before="17"/>
              <w:ind w:left="1928"/>
              <w:rPr>
                <w:sz w:val="24"/>
              </w:rPr>
            </w:pPr>
            <w:r>
              <w:rPr>
                <w:sz w:val="24"/>
              </w:rPr>
              <w:t>Sciences</w:t>
            </w:r>
          </w:p>
        </w:tc>
      </w:tr>
      <w:tr>
        <w:trPr>
          <w:trHeight w:val="673" w:hRule="atLeast"/>
        </w:trPr>
        <w:tc>
          <w:tcPr>
            <w:tcW w:w="3687" w:type="dxa"/>
          </w:tcPr>
          <w:p>
            <w:pPr>
              <w:pStyle w:val="TableParagraph"/>
              <w:spacing w:before="193"/>
              <w:ind w:left="1428" w:right="1417"/>
              <w:jc w:val="center"/>
              <w:rPr>
                <w:sz w:val="24"/>
              </w:rPr>
            </w:pPr>
            <w:r>
              <w:rPr>
                <w:sz w:val="24"/>
              </w:rPr>
              <w:t>VIF</w:t>
            </w:r>
          </w:p>
        </w:tc>
        <w:tc>
          <w:tcPr>
            <w:tcW w:w="3684" w:type="dxa"/>
          </w:tcPr>
          <w:p>
            <w:pPr>
              <w:pStyle w:val="TableParagraph"/>
              <w:spacing w:before="193"/>
              <w:ind w:left="106" w:right="100"/>
              <w:jc w:val="center"/>
              <w:rPr>
                <w:sz w:val="24"/>
              </w:rPr>
            </w:pPr>
            <w:r>
              <w:rPr>
                <w:sz w:val="24"/>
              </w:rPr>
              <w:t>Variance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Inflation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Factor</w:t>
            </w:r>
          </w:p>
        </w:tc>
      </w:tr>
    </w:tbl>
    <w:p>
      <w:pPr>
        <w:spacing w:after="0"/>
        <w:jc w:val="center"/>
        <w:rPr>
          <w:sz w:val="24"/>
        </w:rPr>
        <w:sectPr>
          <w:pgSz w:w="11920" w:h="16850"/>
          <w:pgMar w:header="0" w:footer="927" w:top="1600" w:bottom="1200" w:left="100" w:right="180"/>
        </w:sectPr>
      </w:pPr>
    </w:p>
    <w:p>
      <w:pPr>
        <w:pStyle w:val="BodyText"/>
        <w:spacing w:before="5"/>
        <w:rPr>
          <w:b/>
          <w:sz w:val="25"/>
        </w:rPr>
      </w:pPr>
    </w:p>
    <w:p>
      <w:pPr>
        <w:pStyle w:val="Heading1"/>
        <w:spacing w:line="516" w:lineRule="auto"/>
        <w:ind w:left="4465" w:right="4735" w:hanging="5"/>
      </w:pPr>
      <w:r>
        <w:rPr/>
        <w:t>CHAPTER I</w:t>
      </w:r>
      <w:r>
        <w:rPr>
          <w:spacing w:val="1"/>
        </w:rPr>
        <w:t> </w:t>
      </w:r>
      <w:r>
        <w:rPr>
          <w:w w:val="95"/>
        </w:rPr>
        <w:t>INTRODUCTION</w:t>
      </w:r>
    </w:p>
    <w:p>
      <w:pPr>
        <w:pStyle w:val="Heading2"/>
        <w:numPr>
          <w:ilvl w:val="1"/>
          <w:numId w:val="5"/>
        </w:numPr>
        <w:tabs>
          <w:tab w:pos="2574" w:val="left" w:leader="none"/>
        </w:tabs>
        <w:spacing w:line="240" w:lineRule="auto" w:before="0" w:after="0"/>
        <w:ind w:left="2574" w:right="0" w:hanging="423"/>
        <w:jc w:val="left"/>
      </w:pPr>
      <w:r>
        <w:rPr/>
        <w:t>STUDY</w:t>
      </w:r>
      <w:r>
        <w:rPr>
          <w:spacing w:val="-6"/>
        </w:rPr>
        <w:t> </w:t>
      </w:r>
      <w:r>
        <w:rPr/>
        <w:t>BACKGROUND</w:t>
      </w:r>
    </w:p>
    <w:p>
      <w:pPr>
        <w:pStyle w:val="BodyText"/>
        <w:spacing w:before="4"/>
        <w:rPr>
          <w:b/>
          <w:sz w:val="34"/>
        </w:rPr>
      </w:pPr>
    </w:p>
    <w:p>
      <w:pPr>
        <w:pStyle w:val="BodyText"/>
        <w:spacing w:line="360" w:lineRule="auto"/>
        <w:ind w:left="2151" w:right="2417" w:firstLine="540"/>
        <w:jc w:val="both"/>
      </w:pPr>
      <w:r>
        <w:rPr/>
        <w:t>All</w:t>
      </w:r>
      <w:r>
        <w:rPr>
          <w:spacing w:val="-8"/>
        </w:rPr>
        <w:t> </w:t>
      </w:r>
      <w:r>
        <w:rPr/>
        <w:t>the</w:t>
      </w:r>
      <w:r>
        <w:rPr>
          <w:spacing w:val="-9"/>
        </w:rPr>
        <w:t> </w:t>
      </w:r>
      <w:r>
        <w:rPr/>
        <w:t>educational</w:t>
      </w:r>
      <w:r>
        <w:rPr>
          <w:spacing w:val="-3"/>
        </w:rPr>
        <w:t> </w:t>
      </w:r>
      <w:r>
        <w:rPr/>
        <w:t>establishments</w:t>
      </w:r>
      <w:r>
        <w:rPr>
          <w:spacing w:val="-7"/>
        </w:rPr>
        <w:t> </w:t>
      </w:r>
      <w:r>
        <w:rPr/>
        <w:t>are</w:t>
      </w:r>
      <w:r>
        <w:rPr>
          <w:spacing w:val="-10"/>
        </w:rPr>
        <w:t> </w:t>
      </w:r>
      <w:r>
        <w:rPr/>
        <w:t>most</w:t>
      </w:r>
      <w:r>
        <w:rPr>
          <w:spacing w:val="-7"/>
        </w:rPr>
        <w:t> </w:t>
      </w:r>
      <w:r>
        <w:rPr/>
        <w:t>important</w:t>
      </w:r>
      <w:r>
        <w:rPr>
          <w:spacing w:val="-7"/>
        </w:rPr>
        <w:t> </w:t>
      </w:r>
      <w:r>
        <w:rPr/>
        <w:t>institutions</w:t>
      </w:r>
      <w:r>
        <w:rPr>
          <w:spacing w:val="2"/>
        </w:rPr>
        <w:t> </w:t>
      </w:r>
      <w:r>
        <w:rPr/>
        <w:t>of</w:t>
      </w:r>
      <w:r>
        <w:rPr>
          <w:spacing w:val="-58"/>
        </w:rPr>
        <w:t> </w:t>
      </w:r>
      <w:r>
        <w:rPr/>
        <w:t>our</w:t>
      </w:r>
      <w:r>
        <w:rPr>
          <w:spacing w:val="1"/>
        </w:rPr>
        <w:t> </w:t>
      </w:r>
      <w:r>
        <w:rPr/>
        <w:t>society.</w:t>
      </w:r>
      <w:r>
        <w:rPr>
          <w:spacing w:val="1"/>
        </w:rPr>
        <w:t> </w:t>
      </w:r>
      <w:r>
        <w:rPr/>
        <w:t>These</w:t>
      </w:r>
      <w:r>
        <w:rPr>
          <w:spacing w:val="1"/>
        </w:rPr>
        <w:t> </w:t>
      </w:r>
      <w:r>
        <w:rPr/>
        <w:t>educational</w:t>
      </w:r>
      <w:r>
        <w:rPr>
          <w:spacing w:val="1"/>
        </w:rPr>
        <w:t> </w:t>
      </w:r>
      <w:r>
        <w:rPr/>
        <w:t>organizations</w:t>
      </w:r>
      <w:r>
        <w:rPr>
          <w:spacing w:val="1"/>
        </w:rPr>
        <w:t> </w:t>
      </w:r>
      <w:r>
        <w:rPr/>
        <w:t>carry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directive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effective spot in a social system. Such institutions grow effectively and</w:t>
      </w:r>
      <w:r>
        <w:rPr>
          <w:spacing w:val="1"/>
        </w:rPr>
        <w:t> </w:t>
      </w:r>
      <w:r>
        <w:rPr/>
        <w:t>are</w:t>
      </w:r>
      <w:r>
        <w:rPr>
          <w:spacing w:val="-13"/>
        </w:rPr>
        <w:t> </w:t>
      </w:r>
      <w:r>
        <w:rPr/>
        <w:t>interdependent.</w:t>
      </w:r>
      <w:r>
        <w:rPr>
          <w:spacing w:val="-9"/>
        </w:rPr>
        <w:t> </w:t>
      </w:r>
      <w:r>
        <w:rPr/>
        <w:t>Most</w:t>
      </w:r>
      <w:r>
        <w:rPr>
          <w:spacing w:val="-5"/>
        </w:rPr>
        <w:t> </w:t>
      </w:r>
      <w:r>
        <w:rPr/>
        <w:t>of</w:t>
      </w:r>
      <w:r>
        <w:rPr>
          <w:spacing w:val="-11"/>
        </w:rPr>
        <w:t> </w:t>
      </w:r>
      <w:r>
        <w:rPr/>
        <w:t>the</w:t>
      </w:r>
      <w:r>
        <w:rPr>
          <w:spacing w:val="-9"/>
        </w:rPr>
        <w:t> </w:t>
      </w:r>
      <w:r>
        <w:rPr/>
        <w:t>academic</w:t>
      </w:r>
      <w:r>
        <w:rPr>
          <w:spacing w:val="-11"/>
        </w:rPr>
        <w:t> </w:t>
      </w:r>
      <w:r>
        <w:rPr/>
        <w:t>policies</w:t>
      </w:r>
      <w:r>
        <w:rPr>
          <w:spacing w:val="-5"/>
        </w:rPr>
        <w:t> </w:t>
      </w:r>
      <w:r>
        <w:rPr/>
        <w:t>and</w:t>
      </w:r>
      <w:r>
        <w:rPr>
          <w:spacing w:val="-11"/>
        </w:rPr>
        <w:t> </w:t>
      </w:r>
      <w:r>
        <w:rPr/>
        <w:t>strategies</w:t>
      </w:r>
      <w:r>
        <w:rPr>
          <w:spacing w:val="-8"/>
        </w:rPr>
        <w:t> </w:t>
      </w:r>
      <w:r>
        <w:rPr/>
        <w:t>should</w:t>
      </w:r>
      <w:r>
        <w:rPr>
          <w:spacing w:val="-7"/>
        </w:rPr>
        <w:t> </w:t>
      </w:r>
      <w:r>
        <w:rPr/>
        <w:t>be</w:t>
      </w:r>
      <w:r>
        <w:rPr>
          <w:spacing w:val="-58"/>
        </w:rPr>
        <w:t> </w:t>
      </w:r>
      <w:r>
        <w:rPr/>
        <w:t>consistent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must</w:t>
      </w:r>
      <w:r>
        <w:rPr>
          <w:spacing w:val="1"/>
        </w:rPr>
        <w:t> </w:t>
      </w:r>
      <w:r>
        <w:rPr/>
        <w:t>be</w:t>
      </w:r>
      <w:r>
        <w:rPr>
          <w:spacing w:val="1"/>
        </w:rPr>
        <w:t> </w:t>
      </w:r>
      <w:r>
        <w:rPr/>
        <w:t>based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technological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scientific</w:t>
      </w:r>
      <w:r>
        <w:rPr>
          <w:spacing w:val="1"/>
        </w:rPr>
        <w:t> </w:t>
      </w:r>
      <w:r>
        <w:rPr/>
        <w:t>developments. Even though these educational organizations have healthy</w:t>
      </w:r>
      <w:r>
        <w:rPr>
          <w:spacing w:val="-57"/>
        </w:rPr>
        <w:t> </w:t>
      </w:r>
      <w:r>
        <w:rPr>
          <w:spacing w:val="-1"/>
        </w:rPr>
        <w:t>working climate, </w:t>
      </w:r>
      <w:r>
        <w:rPr/>
        <w:t>the skillful and satisfied teachers or the professionals do</w:t>
      </w:r>
      <w:r>
        <w:rPr>
          <w:spacing w:val="-57"/>
        </w:rPr>
        <w:t> </w:t>
      </w:r>
      <w:r>
        <w:rPr/>
        <w:t>add</w:t>
      </w:r>
      <w:r>
        <w:rPr>
          <w:spacing w:val="-6"/>
        </w:rPr>
        <w:t> </w:t>
      </w:r>
      <w:r>
        <w:rPr/>
        <w:t>to</w:t>
      </w:r>
      <w:r>
        <w:rPr>
          <w:spacing w:val="-6"/>
        </w:rPr>
        <w:t> </w:t>
      </w:r>
      <w:r>
        <w:rPr/>
        <w:t>the</w:t>
      </w:r>
      <w:r>
        <w:rPr>
          <w:spacing w:val="-6"/>
        </w:rPr>
        <w:t> </w:t>
      </w:r>
      <w:r>
        <w:rPr/>
        <w:t>proficiency</w:t>
      </w:r>
      <w:r>
        <w:rPr>
          <w:spacing w:val="-15"/>
        </w:rPr>
        <w:t> </w:t>
      </w:r>
      <w:r>
        <w:rPr/>
        <w:t>and</w:t>
      </w:r>
      <w:r>
        <w:rPr>
          <w:spacing w:val="-5"/>
        </w:rPr>
        <w:t> </w:t>
      </w:r>
      <w:r>
        <w:rPr/>
        <w:t>the</w:t>
      </w:r>
      <w:r>
        <w:rPr>
          <w:spacing w:val="-7"/>
        </w:rPr>
        <w:t> </w:t>
      </w:r>
      <w:r>
        <w:rPr/>
        <w:t>effectiveness</w:t>
      </w:r>
      <w:r>
        <w:rPr>
          <w:spacing w:val="-5"/>
        </w:rPr>
        <w:t> </w:t>
      </w:r>
      <w:r>
        <w:rPr/>
        <w:t>of</w:t>
      </w:r>
      <w:r>
        <w:rPr>
          <w:spacing w:val="-6"/>
        </w:rPr>
        <w:t> </w:t>
      </w:r>
      <w:r>
        <w:rPr/>
        <w:t>such</w:t>
      </w:r>
      <w:r>
        <w:rPr>
          <w:spacing w:val="-6"/>
        </w:rPr>
        <w:t> </w:t>
      </w:r>
      <w:r>
        <w:rPr/>
        <w:t>organizations.</w:t>
      </w:r>
      <w:r>
        <w:rPr>
          <w:spacing w:val="-4"/>
        </w:rPr>
        <w:t> </w:t>
      </w:r>
      <w:r>
        <w:rPr/>
        <w:t>Further</w:t>
      </w:r>
      <w:r>
        <w:rPr>
          <w:spacing w:val="-58"/>
        </w:rPr>
        <w:t> </w:t>
      </w:r>
      <w:r>
        <w:rPr/>
        <w:t>these professionals directly aim at fulfilling the social needs and wants</w:t>
      </w:r>
      <w:r>
        <w:rPr>
          <w:spacing w:val="1"/>
        </w:rPr>
        <w:t> </w:t>
      </w:r>
      <w:r>
        <w:rPr/>
        <w:t>(Shah,</w:t>
      </w:r>
      <w:r>
        <w:rPr>
          <w:spacing w:val="-1"/>
        </w:rPr>
        <w:t> </w:t>
      </w:r>
      <w:r>
        <w:rPr/>
        <w:t>2015).</w:t>
      </w:r>
    </w:p>
    <w:p>
      <w:pPr>
        <w:pStyle w:val="BodyText"/>
        <w:rPr>
          <w:sz w:val="21"/>
        </w:rPr>
      </w:pPr>
    </w:p>
    <w:p>
      <w:pPr>
        <w:pStyle w:val="BodyText"/>
        <w:spacing w:line="360" w:lineRule="auto"/>
        <w:ind w:left="2151" w:right="2415" w:firstLine="540"/>
        <w:jc w:val="both"/>
      </w:pPr>
      <w:r>
        <w:rPr/>
        <w:t>Now</w:t>
      </w:r>
      <w:r>
        <w:rPr>
          <w:spacing w:val="-11"/>
        </w:rPr>
        <w:t> </w:t>
      </w:r>
      <w:r>
        <w:rPr/>
        <w:t>a</w:t>
      </w:r>
      <w:r>
        <w:rPr>
          <w:spacing w:val="-9"/>
        </w:rPr>
        <w:t> </w:t>
      </w:r>
      <w:r>
        <w:rPr/>
        <w:t>day,</w:t>
      </w:r>
      <w:r>
        <w:rPr>
          <w:spacing w:val="-9"/>
        </w:rPr>
        <w:t> </w:t>
      </w:r>
      <w:r>
        <w:rPr/>
        <w:t>teachers</w:t>
      </w:r>
      <w:r>
        <w:rPr>
          <w:spacing w:val="-7"/>
        </w:rPr>
        <w:t> </w:t>
      </w:r>
      <w:r>
        <w:rPr/>
        <w:t>are</w:t>
      </w:r>
      <w:r>
        <w:rPr>
          <w:spacing w:val="-9"/>
        </w:rPr>
        <w:t> </w:t>
      </w:r>
      <w:r>
        <w:rPr/>
        <w:t>facing</w:t>
      </w:r>
      <w:r>
        <w:rPr>
          <w:spacing w:val="-13"/>
        </w:rPr>
        <w:t> </w:t>
      </w:r>
      <w:r>
        <w:rPr/>
        <w:t>various</w:t>
      </w:r>
      <w:r>
        <w:rPr>
          <w:spacing w:val="-6"/>
        </w:rPr>
        <w:t> </w:t>
      </w:r>
      <w:r>
        <w:rPr/>
        <w:t>challenges</w:t>
      </w:r>
      <w:r>
        <w:rPr>
          <w:spacing w:val="-4"/>
        </w:rPr>
        <w:t> </w:t>
      </w:r>
      <w:r>
        <w:rPr/>
        <w:t>because</w:t>
      </w:r>
      <w:r>
        <w:rPr>
          <w:spacing w:val="-7"/>
        </w:rPr>
        <w:t> </w:t>
      </w:r>
      <w:r>
        <w:rPr/>
        <w:t>of</w:t>
      </w:r>
      <w:r>
        <w:rPr>
          <w:spacing w:val="-7"/>
        </w:rPr>
        <w:t> </w:t>
      </w:r>
      <w:r>
        <w:rPr/>
        <w:t>certain</w:t>
      </w:r>
      <w:r>
        <w:rPr>
          <w:spacing w:val="-58"/>
        </w:rPr>
        <w:t> </w:t>
      </w:r>
      <w:r>
        <w:rPr/>
        <w:t>internes</w:t>
      </w:r>
      <w:r>
        <w:rPr>
          <w:spacing w:val="1"/>
        </w:rPr>
        <w:t> </w:t>
      </w:r>
      <w:r>
        <w:rPr/>
        <w:t>changes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all</w:t>
      </w:r>
      <w:r>
        <w:rPr>
          <w:spacing w:val="1"/>
        </w:rPr>
        <w:t> </w:t>
      </w:r>
      <w:r>
        <w:rPr/>
        <w:t>new</w:t>
      </w:r>
      <w:r>
        <w:rPr>
          <w:spacing w:val="1"/>
        </w:rPr>
        <w:t> </w:t>
      </w:r>
      <w:r>
        <w:rPr/>
        <w:t>academic/educational</w:t>
      </w:r>
      <w:r>
        <w:rPr>
          <w:spacing w:val="1"/>
        </w:rPr>
        <w:t> </w:t>
      </w:r>
      <w:r>
        <w:rPr/>
        <w:t>structures.</w:t>
      </w:r>
      <w:r>
        <w:rPr>
          <w:spacing w:val="1"/>
        </w:rPr>
        <w:t> </w:t>
      </w:r>
      <w:r>
        <w:rPr/>
        <w:t>Flexible</w:t>
      </w:r>
      <w:r>
        <w:rPr>
          <w:spacing w:val="-57"/>
        </w:rPr>
        <w:t> </w:t>
      </w:r>
      <w:r>
        <w:rPr/>
        <w:t>instructions</w:t>
      </w:r>
      <w:r>
        <w:rPr>
          <w:spacing w:val="-4"/>
        </w:rPr>
        <w:t> </w:t>
      </w:r>
      <w:r>
        <w:rPr/>
        <w:t>with</w:t>
      </w:r>
      <w:r>
        <w:rPr>
          <w:spacing w:val="-2"/>
        </w:rPr>
        <w:t> </w:t>
      </w:r>
      <w:r>
        <w:rPr/>
        <w:t>alternate</w:t>
      </w:r>
      <w:r>
        <w:rPr>
          <w:spacing w:val="-4"/>
        </w:rPr>
        <w:t> </w:t>
      </w:r>
      <w:r>
        <w:rPr/>
        <w:t>modality</w:t>
      </w:r>
      <w:r>
        <w:rPr>
          <w:spacing w:val="-8"/>
        </w:rPr>
        <w:t> </w:t>
      </w:r>
      <w:r>
        <w:rPr/>
        <w:t>continue</w:t>
      </w:r>
      <w:r>
        <w:rPr>
          <w:spacing w:val="-5"/>
        </w:rPr>
        <w:t> </w:t>
      </w:r>
      <w:r>
        <w:rPr/>
        <w:t>for</w:t>
      </w:r>
      <w:r>
        <w:rPr>
          <w:spacing w:val="-4"/>
        </w:rPr>
        <w:t> </w:t>
      </w:r>
      <w:r>
        <w:rPr/>
        <w:t>the</w:t>
      </w:r>
      <w:r>
        <w:rPr>
          <w:spacing w:val="-4"/>
        </w:rPr>
        <w:t> </w:t>
      </w:r>
      <w:r>
        <w:rPr/>
        <w:t>learning</w:t>
      </w:r>
      <w:r>
        <w:rPr>
          <w:spacing w:val="-5"/>
        </w:rPr>
        <w:t> </w:t>
      </w:r>
      <w:r>
        <w:rPr/>
        <w:t>the</w:t>
      </w:r>
      <w:r>
        <w:rPr>
          <w:spacing w:val="-4"/>
        </w:rPr>
        <w:t> </w:t>
      </w:r>
      <w:r>
        <w:rPr/>
        <w:t>more</w:t>
      </w:r>
      <w:r>
        <w:rPr>
          <w:spacing w:val="-4"/>
        </w:rPr>
        <w:t> </w:t>
      </w:r>
      <w:r>
        <w:rPr/>
        <w:t>the</w:t>
      </w:r>
      <w:r>
        <w:rPr>
          <w:spacing w:val="-58"/>
        </w:rPr>
        <w:t> </w:t>
      </w:r>
      <w:r>
        <w:rPr/>
        <w:t>changes</w:t>
      </w:r>
      <w:r>
        <w:rPr>
          <w:spacing w:val="1"/>
        </w:rPr>
        <w:t> </w:t>
      </w:r>
      <w:r>
        <w:rPr/>
        <w:t>occur</w:t>
      </w:r>
      <w:r>
        <w:rPr>
          <w:spacing w:val="1"/>
        </w:rPr>
        <w:t> </w:t>
      </w:r>
      <w:r>
        <w:rPr/>
        <w:t>disrupting</w:t>
      </w:r>
      <w:r>
        <w:rPr>
          <w:spacing w:val="1"/>
        </w:rPr>
        <w:t> </w:t>
      </w:r>
      <w:r>
        <w:rPr/>
        <w:t>many schooling</w:t>
      </w:r>
      <w:r>
        <w:rPr>
          <w:spacing w:val="1"/>
        </w:rPr>
        <w:t> </w:t>
      </w:r>
      <w:r>
        <w:rPr/>
        <w:t>systems.</w:t>
      </w:r>
      <w:r>
        <w:rPr>
          <w:spacing w:val="1"/>
        </w:rPr>
        <w:t> </w:t>
      </w:r>
      <w:r>
        <w:rPr/>
        <w:t>In Pakistan</w:t>
      </w:r>
      <w:r>
        <w:rPr>
          <w:spacing w:val="1"/>
        </w:rPr>
        <w:t> </w:t>
      </w:r>
      <w:r>
        <w:rPr/>
        <w:t>many</w:t>
      </w:r>
      <w:r>
        <w:rPr>
          <w:spacing w:val="1"/>
        </w:rPr>
        <w:t> </w:t>
      </w:r>
      <w:r>
        <w:rPr/>
        <w:t>factors such as the rate of inflation, the purchase intentions, different</w:t>
      </w:r>
      <w:r>
        <w:rPr>
          <w:spacing w:val="1"/>
        </w:rPr>
        <w:t> </w:t>
      </w:r>
      <w:r>
        <w:rPr/>
        <w:t>lifestyles, attitudes, and behaviors can highly influence the working pace</w:t>
      </w:r>
      <w:r>
        <w:rPr>
          <w:spacing w:val="1"/>
        </w:rPr>
        <w:t> </w:t>
      </w:r>
      <w:r>
        <w:rPr/>
        <w:t>of teachers in schools. Yet, the teachers should examine the evolvement</w:t>
      </w:r>
      <w:r>
        <w:rPr>
          <w:spacing w:val="1"/>
        </w:rPr>
        <w:t> </w:t>
      </w:r>
      <w:r>
        <w:rPr/>
        <w:t>of the students and should keep the track of the development of the</w:t>
      </w:r>
      <w:r>
        <w:rPr>
          <w:spacing w:val="1"/>
        </w:rPr>
        <w:t> </w:t>
      </w:r>
      <w:r>
        <w:rPr>
          <w:spacing w:val="-1"/>
        </w:rPr>
        <w:t>students</w:t>
      </w:r>
      <w:r>
        <w:rPr>
          <w:spacing w:val="-12"/>
        </w:rPr>
        <w:t> </w:t>
      </w:r>
      <w:r>
        <w:rPr/>
        <w:t>(Aina,</w:t>
      </w:r>
      <w:r>
        <w:rPr>
          <w:spacing w:val="-15"/>
        </w:rPr>
        <w:t> </w:t>
      </w:r>
      <w:r>
        <w:rPr/>
        <w:t>2022).</w:t>
      </w:r>
      <w:r>
        <w:rPr>
          <w:spacing w:val="-15"/>
        </w:rPr>
        <w:t> </w:t>
      </w:r>
      <w:r>
        <w:rPr/>
        <w:t>The</w:t>
      </w:r>
      <w:r>
        <w:rPr>
          <w:spacing w:val="-16"/>
        </w:rPr>
        <w:t> </w:t>
      </w:r>
      <w:r>
        <w:rPr/>
        <w:t>turnover</w:t>
      </w:r>
      <w:r>
        <w:rPr>
          <w:spacing w:val="-15"/>
        </w:rPr>
        <w:t> </w:t>
      </w:r>
      <w:r>
        <w:rPr/>
        <w:t>among</w:t>
      </w:r>
      <w:r>
        <w:rPr>
          <w:spacing w:val="-19"/>
        </w:rPr>
        <w:t> </w:t>
      </w:r>
      <w:r>
        <w:rPr/>
        <w:t>teachers</w:t>
      </w:r>
      <w:r>
        <w:rPr>
          <w:spacing w:val="-13"/>
        </w:rPr>
        <w:t> </w:t>
      </w:r>
      <w:r>
        <w:rPr/>
        <w:t>has</w:t>
      </w:r>
      <w:r>
        <w:rPr>
          <w:spacing w:val="-12"/>
        </w:rPr>
        <w:t> </w:t>
      </w:r>
      <w:r>
        <w:rPr/>
        <w:t>been</w:t>
      </w:r>
      <w:r>
        <w:rPr>
          <w:spacing w:val="-14"/>
        </w:rPr>
        <w:t> </w:t>
      </w:r>
      <w:r>
        <w:rPr/>
        <w:t>a</w:t>
      </w:r>
      <w:r>
        <w:rPr>
          <w:spacing w:val="-16"/>
        </w:rPr>
        <w:t> </w:t>
      </w:r>
      <w:r>
        <w:rPr/>
        <w:t>major</w:t>
      </w:r>
      <w:r>
        <w:rPr>
          <w:spacing w:val="-16"/>
        </w:rPr>
        <w:t> </w:t>
      </w:r>
      <w:r>
        <w:rPr/>
        <w:t>issue</w:t>
      </w:r>
      <w:r>
        <w:rPr>
          <w:spacing w:val="-57"/>
        </w:rPr>
        <w:t> </w:t>
      </w:r>
      <w:r>
        <w:rPr/>
        <w:t>in schools. Past studies have shown that the support and the supervisory</w:t>
      </w:r>
      <w:r>
        <w:rPr>
          <w:spacing w:val="1"/>
        </w:rPr>
        <w:t> </w:t>
      </w:r>
      <w:r>
        <w:rPr/>
        <w:t>part played by principal plays a substantial part towards retaining the</w:t>
      </w:r>
      <w:r>
        <w:rPr>
          <w:spacing w:val="1"/>
        </w:rPr>
        <w:t> </w:t>
      </w:r>
      <w:r>
        <w:rPr/>
        <w:t>teachers</w:t>
      </w:r>
      <w:r>
        <w:rPr>
          <w:spacing w:val="-1"/>
        </w:rPr>
        <w:t> </w:t>
      </w:r>
      <w:r>
        <w:rPr/>
        <w:t>(Redding</w:t>
      </w:r>
      <w:r>
        <w:rPr>
          <w:spacing w:val="-1"/>
        </w:rPr>
        <w:t> </w:t>
      </w:r>
      <w:r>
        <w:rPr/>
        <w:t>&amp;</w:t>
      </w:r>
      <w:r>
        <w:rPr>
          <w:spacing w:val="-2"/>
        </w:rPr>
        <w:t> </w:t>
      </w:r>
      <w:r>
        <w:rPr/>
        <w:t>Desimone,</w:t>
      </w:r>
      <w:r>
        <w:rPr>
          <w:spacing w:val="-3"/>
        </w:rPr>
        <w:t> </w:t>
      </w:r>
      <w:r>
        <w:rPr/>
        <w:t>2019).</w:t>
      </w:r>
    </w:p>
    <w:p>
      <w:pPr>
        <w:spacing w:after="0" w:line="360" w:lineRule="auto"/>
        <w:jc w:val="both"/>
        <w:sectPr>
          <w:footerReference w:type="default" r:id="rId12"/>
          <w:pgSz w:w="11920" w:h="16850"/>
          <w:pgMar w:footer="966" w:header="0" w:top="1600" w:bottom="1160" w:left="100" w:right="180"/>
          <w:pgNumType w:start="1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360" w:lineRule="auto" w:before="90"/>
        <w:ind w:left="2146" w:right="2420" w:firstLine="540"/>
        <w:jc w:val="both"/>
      </w:pPr>
      <w:r>
        <w:rPr/>
        <w:t>As improvements in educational systems can be verified by all the</w:t>
      </w:r>
      <w:r>
        <w:rPr>
          <w:spacing w:val="1"/>
        </w:rPr>
        <w:t> </w:t>
      </w:r>
      <w:r>
        <w:rPr/>
        <w:t>teachers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development</w:t>
      </w:r>
      <w:r>
        <w:rPr>
          <w:spacing w:val="1"/>
        </w:rPr>
        <w:t> </w:t>
      </w:r>
      <w:r>
        <w:rPr/>
        <w:t>various</w:t>
      </w:r>
      <w:r>
        <w:rPr>
          <w:spacing w:val="1"/>
        </w:rPr>
        <w:t> </w:t>
      </w:r>
      <w:r>
        <w:rPr/>
        <w:t>attitudes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behaviors</w:t>
      </w:r>
      <w:r>
        <w:rPr>
          <w:spacing w:val="1"/>
        </w:rPr>
        <w:t> </w:t>
      </w:r>
      <w:r>
        <w:rPr/>
        <w:t>among</w:t>
      </w:r>
      <w:r>
        <w:rPr>
          <w:spacing w:val="1"/>
        </w:rPr>
        <w:t> </w:t>
      </w:r>
      <w:r>
        <w:rPr/>
        <w:t>the</w:t>
      </w:r>
      <w:r>
        <w:rPr>
          <w:spacing w:val="-57"/>
        </w:rPr>
        <w:t> </w:t>
      </w:r>
      <w:r>
        <w:rPr/>
        <w:t>teachers.</w:t>
      </w:r>
      <w:r>
        <w:rPr>
          <w:spacing w:val="1"/>
        </w:rPr>
        <w:t> </w:t>
      </w:r>
      <w:r>
        <w:rPr/>
        <w:t>Having</w:t>
      </w:r>
      <w:r>
        <w:rPr>
          <w:spacing w:val="1"/>
        </w:rPr>
        <w:t> </w:t>
      </w:r>
      <w:r>
        <w:rPr/>
        <w:t>trust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also</w:t>
      </w:r>
      <w:r>
        <w:rPr>
          <w:spacing w:val="1"/>
        </w:rPr>
        <w:t> </w:t>
      </w:r>
      <w:r>
        <w:rPr/>
        <w:t>very</w:t>
      </w:r>
      <w:r>
        <w:rPr>
          <w:spacing w:val="1"/>
        </w:rPr>
        <w:t> </w:t>
      </w:r>
      <w:r>
        <w:rPr/>
        <w:t>important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current</w:t>
      </w:r>
      <w:r>
        <w:rPr>
          <w:spacing w:val="1"/>
        </w:rPr>
        <w:t> </w:t>
      </w:r>
      <w:r>
        <w:rPr/>
        <w:t>school</w:t>
      </w:r>
      <w:r>
        <w:rPr>
          <w:spacing w:val="1"/>
        </w:rPr>
        <w:t> </w:t>
      </w:r>
      <w:r>
        <w:rPr/>
        <w:t>atmospheres. Trust among the faculty can build ambitions and intense</w:t>
      </w:r>
      <w:r>
        <w:rPr>
          <w:spacing w:val="1"/>
        </w:rPr>
        <w:t> </w:t>
      </w:r>
      <w:r>
        <w:rPr/>
        <w:t>encouragement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workplace</w:t>
      </w:r>
      <w:r>
        <w:rPr>
          <w:spacing w:val="1"/>
        </w:rPr>
        <w:t> </w:t>
      </w:r>
      <w:r>
        <w:rPr/>
        <w:t>balancing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work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family</w:t>
      </w:r>
      <w:r>
        <w:rPr>
          <w:spacing w:val="1"/>
        </w:rPr>
        <w:t> </w:t>
      </w:r>
      <w:r>
        <w:rPr/>
        <w:t>circumstances. Evident trust among teachers in private schools can uplift</w:t>
      </w:r>
      <w:r>
        <w:rPr>
          <w:spacing w:val="1"/>
        </w:rPr>
        <w:t> </w:t>
      </w:r>
      <w:r>
        <w:rPr/>
        <w:t>their morale. High level of morale among the staff can help them build</w:t>
      </w:r>
      <w:r>
        <w:rPr>
          <w:spacing w:val="1"/>
        </w:rPr>
        <w:t> </w:t>
      </w:r>
      <w:r>
        <w:rPr/>
        <w:t>progressive workplace capacity and more nourished environment (Wang,</w:t>
      </w:r>
      <w:r>
        <w:rPr>
          <w:spacing w:val="-57"/>
        </w:rPr>
        <w:t> </w:t>
      </w:r>
      <w:r>
        <w:rPr/>
        <w:t>2023).</w:t>
      </w:r>
    </w:p>
    <w:p>
      <w:pPr>
        <w:pStyle w:val="BodyText"/>
        <w:spacing w:before="9"/>
        <w:rPr>
          <w:sz w:val="20"/>
        </w:rPr>
      </w:pPr>
    </w:p>
    <w:p>
      <w:pPr>
        <w:pStyle w:val="BodyText"/>
        <w:spacing w:line="360" w:lineRule="auto" w:before="1"/>
        <w:ind w:left="2146" w:right="2419" w:firstLine="540"/>
        <w:jc w:val="both"/>
      </w:pPr>
      <w:r>
        <w:rPr/>
        <w:t>Even with timing being given the importance, the work and family</w:t>
      </w:r>
      <w:r>
        <w:rPr>
          <w:spacing w:val="1"/>
        </w:rPr>
        <w:t> </w:t>
      </w:r>
      <w:r>
        <w:rPr/>
        <w:t>research and the job-related science has given hasty consideration to time</w:t>
      </w:r>
      <w:r>
        <w:rPr>
          <w:spacing w:val="-57"/>
        </w:rPr>
        <w:t> </w:t>
      </w:r>
      <w:r>
        <w:rPr>
          <w:spacing w:val="-1"/>
        </w:rPr>
        <w:t>(Allen,</w:t>
      </w:r>
      <w:r>
        <w:rPr>
          <w:spacing w:val="-15"/>
        </w:rPr>
        <w:t> </w:t>
      </w:r>
      <w:r>
        <w:rPr>
          <w:spacing w:val="-1"/>
        </w:rPr>
        <w:t>2019).</w:t>
      </w:r>
      <w:r>
        <w:rPr>
          <w:spacing w:val="-11"/>
        </w:rPr>
        <w:t> </w:t>
      </w:r>
      <w:r>
        <w:rPr/>
        <w:t>Work-family</w:t>
      </w:r>
      <w:r>
        <w:rPr>
          <w:spacing w:val="-20"/>
        </w:rPr>
        <w:t> </w:t>
      </w:r>
      <w:r>
        <w:rPr/>
        <w:t>conflict</w:t>
      </w:r>
      <w:r>
        <w:rPr>
          <w:spacing w:val="-10"/>
        </w:rPr>
        <w:t> </w:t>
      </w:r>
      <w:r>
        <w:rPr/>
        <w:t>takes</w:t>
      </w:r>
      <w:r>
        <w:rPr>
          <w:spacing w:val="-12"/>
        </w:rPr>
        <w:t> </w:t>
      </w:r>
      <w:r>
        <w:rPr/>
        <w:t>place</w:t>
      </w:r>
      <w:r>
        <w:rPr>
          <w:spacing w:val="-12"/>
        </w:rPr>
        <w:t> </w:t>
      </w:r>
      <w:r>
        <w:rPr/>
        <w:t>when</w:t>
      </w:r>
      <w:r>
        <w:rPr>
          <w:spacing w:val="-12"/>
        </w:rPr>
        <w:t> </w:t>
      </w:r>
      <w:r>
        <w:rPr/>
        <w:t>an</w:t>
      </w:r>
      <w:r>
        <w:rPr>
          <w:spacing w:val="-11"/>
        </w:rPr>
        <w:t> </w:t>
      </w:r>
      <w:r>
        <w:rPr/>
        <w:t>individual</w:t>
      </w:r>
      <w:r>
        <w:rPr>
          <w:spacing w:val="-12"/>
        </w:rPr>
        <w:t> </w:t>
      </w:r>
      <w:r>
        <w:rPr/>
        <w:t>person</w:t>
      </w:r>
      <w:r>
        <w:rPr>
          <w:spacing w:val="-57"/>
        </w:rPr>
        <w:t> </w:t>
      </w:r>
      <w:r>
        <w:rPr/>
        <w:t>experiences unsuited and mismatched demands between the family roles</w:t>
      </w:r>
      <w:r>
        <w:rPr>
          <w:spacing w:val="1"/>
        </w:rPr>
        <w:t> </w:t>
      </w:r>
      <w:r>
        <w:rPr/>
        <w:t>and the work causing participation in each of the roles to become more</w:t>
      </w:r>
      <w:r>
        <w:rPr>
          <w:spacing w:val="1"/>
        </w:rPr>
        <w:t> </w:t>
      </w:r>
      <w:r>
        <w:rPr/>
        <w:t>challenging. Such imbalance creates a conflict and struggle at the work-</w:t>
      </w:r>
      <w:r>
        <w:rPr>
          <w:spacing w:val="1"/>
        </w:rPr>
        <w:t> </w:t>
      </w:r>
      <w:r>
        <w:rPr/>
        <w:t>life</w:t>
      </w:r>
      <w:r>
        <w:rPr>
          <w:spacing w:val="-3"/>
        </w:rPr>
        <w:t> </w:t>
      </w:r>
      <w:r>
        <w:rPr/>
        <w:t>interface</w:t>
      </w:r>
      <w:r>
        <w:rPr>
          <w:spacing w:val="-1"/>
        </w:rPr>
        <w:t> </w:t>
      </w:r>
      <w:r>
        <w:rPr/>
        <w:t>(Xiaoyu,</w:t>
      </w:r>
      <w:r>
        <w:rPr>
          <w:spacing w:val="-1"/>
        </w:rPr>
        <w:t> </w:t>
      </w:r>
      <w:r>
        <w:rPr/>
        <w:t>2022).</w:t>
      </w:r>
    </w:p>
    <w:p>
      <w:pPr>
        <w:pStyle w:val="BodyText"/>
        <w:spacing w:before="2"/>
        <w:rPr>
          <w:sz w:val="21"/>
        </w:rPr>
      </w:pPr>
    </w:p>
    <w:p>
      <w:pPr>
        <w:pStyle w:val="BodyText"/>
        <w:spacing w:line="360" w:lineRule="auto"/>
        <w:ind w:left="2146" w:right="2415" w:firstLine="540"/>
        <w:jc w:val="both"/>
      </w:pPr>
      <w:r>
        <w:rPr/>
        <w:t>Any kind of workplace that lacks or have any sort of deficiencies in</w:t>
      </w:r>
      <w:r>
        <w:rPr>
          <w:spacing w:val="-57"/>
        </w:rPr>
        <w:t> </w:t>
      </w:r>
      <w:r>
        <w:rPr>
          <w:spacing w:val="-1"/>
        </w:rPr>
        <w:t>the</w:t>
      </w:r>
      <w:r>
        <w:rPr>
          <w:spacing w:val="-13"/>
        </w:rPr>
        <w:t> </w:t>
      </w:r>
      <w:r>
        <w:rPr>
          <w:spacing w:val="-1"/>
        </w:rPr>
        <w:t>motivational</w:t>
      </w:r>
      <w:r>
        <w:rPr>
          <w:spacing w:val="-13"/>
        </w:rPr>
        <w:t> </w:t>
      </w:r>
      <w:r>
        <w:rPr/>
        <w:t>strategies</w:t>
      </w:r>
      <w:r>
        <w:rPr>
          <w:spacing w:val="-9"/>
        </w:rPr>
        <w:t> </w:t>
      </w:r>
      <w:r>
        <w:rPr/>
        <w:t>can</w:t>
      </w:r>
      <w:r>
        <w:rPr>
          <w:spacing w:val="-12"/>
        </w:rPr>
        <w:t> </w:t>
      </w:r>
      <w:r>
        <w:rPr/>
        <w:t>have</w:t>
      </w:r>
      <w:r>
        <w:rPr>
          <w:spacing w:val="-11"/>
        </w:rPr>
        <w:t> </w:t>
      </w:r>
      <w:r>
        <w:rPr/>
        <w:t>a</w:t>
      </w:r>
      <w:r>
        <w:rPr>
          <w:spacing w:val="-13"/>
        </w:rPr>
        <w:t> </w:t>
      </w:r>
      <w:r>
        <w:rPr/>
        <w:t>critical</w:t>
      </w:r>
      <w:r>
        <w:rPr>
          <w:spacing w:val="-9"/>
        </w:rPr>
        <w:t> </w:t>
      </w:r>
      <w:r>
        <w:rPr/>
        <w:t>effect</w:t>
      </w:r>
      <w:r>
        <w:rPr>
          <w:spacing w:val="-9"/>
        </w:rPr>
        <w:t> </w:t>
      </w:r>
      <w:r>
        <w:rPr/>
        <w:t>on</w:t>
      </w:r>
      <w:r>
        <w:rPr>
          <w:spacing w:val="-12"/>
        </w:rPr>
        <w:t> </w:t>
      </w:r>
      <w:r>
        <w:rPr/>
        <w:t>employee’s</w:t>
      </w:r>
      <w:r>
        <w:rPr>
          <w:spacing w:val="-12"/>
        </w:rPr>
        <w:t> </w:t>
      </w:r>
      <w:r>
        <w:rPr/>
        <w:t>life</w:t>
      </w:r>
      <w:r>
        <w:rPr>
          <w:spacing w:val="-14"/>
        </w:rPr>
        <w:t> </w:t>
      </w:r>
      <w:r>
        <w:rPr/>
        <w:t>and</w:t>
      </w:r>
      <w:r>
        <w:rPr>
          <w:spacing w:val="-57"/>
        </w:rPr>
        <w:t> </w:t>
      </w:r>
      <w:r>
        <w:rPr/>
        <w:t>their productivity as well (Okenyi, 2013). Any conflict among the family</w:t>
      </w:r>
      <w:r>
        <w:rPr>
          <w:spacing w:val="1"/>
        </w:rPr>
        <w:t> </w:t>
      </w:r>
      <w:r>
        <w:rPr/>
        <w:t>and the work is known as work-family conflict (Qiu, 2023). The concept</w:t>
      </w:r>
      <w:r>
        <w:rPr>
          <w:spacing w:val="1"/>
        </w:rPr>
        <w:t> </w:t>
      </w:r>
      <w:r>
        <w:rPr/>
        <w:t>of work-family conflict has been receiving great attention among the</w:t>
      </w:r>
      <w:r>
        <w:rPr>
          <w:spacing w:val="1"/>
        </w:rPr>
        <w:t> </w:t>
      </w:r>
      <w:r>
        <w:rPr/>
        <w:t>research because it has a potential of exerting significant impact on the</w:t>
      </w:r>
      <w:r>
        <w:rPr>
          <w:spacing w:val="1"/>
        </w:rPr>
        <w:t> </w:t>
      </w:r>
      <w:r>
        <w:rPr/>
        <w:t>well-being</w:t>
      </w:r>
      <w:r>
        <w:rPr>
          <w:spacing w:val="-4"/>
        </w:rPr>
        <w:t> </w:t>
      </w:r>
      <w:r>
        <w:rPr/>
        <w:t>of teachers/individuals (Qiu,</w:t>
      </w:r>
      <w:r>
        <w:rPr>
          <w:spacing w:val="-3"/>
        </w:rPr>
        <w:t> </w:t>
      </w:r>
      <w:r>
        <w:rPr/>
        <w:t>2023).</w:t>
      </w:r>
    </w:p>
    <w:p>
      <w:pPr>
        <w:pStyle w:val="BodyText"/>
        <w:spacing w:line="360" w:lineRule="auto"/>
        <w:ind w:left="2146" w:right="2421" w:firstLine="540"/>
        <w:jc w:val="both"/>
      </w:pPr>
      <w:r>
        <w:rPr/>
        <w:t>Vicious school structures limit and obstructs the monitoring of the</w:t>
      </w:r>
      <w:r>
        <w:rPr>
          <w:spacing w:val="1"/>
        </w:rPr>
        <w:t> </w:t>
      </w:r>
      <w:r>
        <w:rPr/>
        <w:t>school’s administration, the overall control, inspection, management and</w:t>
      </w:r>
      <w:r>
        <w:rPr>
          <w:spacing w:val="1"/>
        </w:rPr>
        <w:t> </w:t>
      </w:r>
      <w:r>
        <w:rPr/>
        <w:t>even make the administrative schools responsibilities perplexed (Fabian,</w:t>
      </w:r>
      <w:r>
        <w:rPr>
          <w:spacing w:val="1"/>
        </w:rPr>
        <w:t> </w:t>
      </w:r>
      <w:r>
        <w:rPr/>
        <w:t>2017). Work-family conflict is a sort of resistance and pressure on roles</w:t>
      </w:r>
      <w:r>
        <w:rPr>
          <w:spacing w:val="1"/>
        </w:rPr>
        <w:t> </w:t>
      </w:r>
      <w:r>
        <w:rPr>
          <w:spacing w:val="-1"/>
        </w:rPr>
        <w:t>played</w:t>
      </w:r>
      <w:r>
        <w:rPr>
          <w:spacing w:val="-10"/>
        </w:rPr>
        <w:t> </w:t>
      </w:r>
      <w:r>
        <w:rPr>
          <w:spacing w:val="-1"/>
        </w:rPr>
        <w:t>by</w:t>
      </w:r>
      <w:r>
        <w:rPr>
          <w:spacing w:val="-14"/>
        </w:rPr>
        <w:t> </w:t>
      </w:r>
      <w:r>
        <w:rPr>
          <w:spacing w:val="-1"/>
        </w:rPr>
        <w:t>the</w:t>
      </w:r>
      <w:r>
        <w:rPr>
          <w:spacing w:val="-11"/>
        </w:rPr>
        <w:t> </w:t>
      </w:r>
      <w:r>
        <w:rPr>
          <w:spacing w:val="-1"/>
        </w:rPr>
        <w:t>employees</w:t>
      </w:r>
      <w:r>
        <w:rPr>
          <w:spacing w:val="-9"/>
        </w:rPr>
        <w:t> </w:t>
      </w:r>
      <w:r>
        <w:rPr/>
        <w:t>that</w:t>
      </w:r>
      <w:r>
        <w:rPr>
          <w:spacing w:val="-9"/>
        </w:rPr>
        <w:t> </w:t>
      </w:r>
      <w:r>
        <w:rPr/>
        <w:t>arises</w:t>
      </w:r>
      <w:r>
        <w:rPr>
          <w:spacing w:val="-10"/>
        </w:rPr>
        <w:t> </w:t>
      </w:r>
      <w:r>
        <w:rPr/>
        <w:t>from</w:t>
      </w:r>
      <w:r>
        <w:rPr>
          <w:spacing w:val="-9"/>
        </w:rPr>
        <w:t> </w:t>
      </w:r>
      <w:r>
        <w:rPr/>
        <w:t>the</w:t>
      </w:r>
      <w:r>
        <w:rPr>
          <w:spacing w:val="-11"/>
        </w:rPr>
        <w:t> </w:t>
      </w:r>
      <w:r>
        <w:rPr/>
        <w:t>place</w:t>
      </w:r>
      <w:r>
        <w:rPr>
          <w:spacing w:val="-8"/>
        </w:rPr>
        <w:t> </w:t>
      </w:r>
      <w:r>
        <w:rPr/>
        <w:t>of</w:t>
      </w:r>
      <w:r>
        <w:rPr>
          <w:spacing w:val="-10"/>
        </w:rPr>
        <w:t> </w:t>
      </w:r>
      <w:r>
        <w:rPr/>
        <w:t>work</w:t>
      </w:r>
      <w:r>
        <w:rPr>
          <w:spacing w:val="-10"/>
        </w:rPr>
        <w:t> </w:t>
      </w:r>
      <w:r>
        <w:rPr/>
        <w:t>and</w:t>
      </w:r>
      <w:r>
        <w:rPr>
          <w:spacing w:val="-9"/>
        </w:rPr>
        <w:t> </w:t>
      </w:r>
      <w:r>
        <w:rPr/>
        <w:t>immensely</w:t>
      </w:r>
      <w:r>
        <w:rPr>
          <w:spacing w:val="-58"/>
        </w:rPr>
        <w:t> </w:t>
      </w:r>
      <w:r>
        <w:rPr/>
        <w:t>affects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family</w:t>
      </w:r>
      <w:r>
        <w:rPr>
          <w:spacing w:val="1"/>
        </w:rPr>
        <w:t> </w:t>
      </w:r>
      <w:r>
        <w:rPr/>
        <w:t>sphere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found</w:t>
      </w:r>
      <w:r>
        <w:rPr>
          <w:spacing w:val="1"/>
        </w:rPr>
        <w:t> </w:t>
      </w:r>
      <w:r>
        <w:rPr/>
        <w:t>mutually</w:t>
      </w:r>
      <w:r>
        <w:rPr>
          <w:spacing w:val="1"/>
        </w:rPr>
        <w:t> </w:t>
      </w:r>
      <w:r>
        <w:rPr/>
        <w:t>mismatched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incompatible.</w:t>
      </w:r>
    </w:p>
    <w:p>
      <w:pPr>
        <w:spacing w:after="0" w:line="360" w:lineRule="auto"/>
        <w:jc w:val="both"/>
        <w:sectPr>
          <w:pgSz w:w="11920" w:h="16850"/>
          <w:pgMar w:header="0" w:footer="966" w:top="1600" w:bottom="1160" w:left="1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7"/>
        </w:rPr>
      </w:pPr>
    </w:p>
    <w:p>
      <w:pPr>
        <w:pStyle w:val="BodyText"/>
        <w:spacing w:line="360" w:lineRule="auto" w:before="90"/>
        <w:ind w:left="2146" w:right="2415" w:firstLine="540"/>
        <w:jc w:val="both"/>
      </w:pPr>
      <w:r>
        <w:rPr/>
        <w:t>It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quite</w:t>
      </w:r>
      <w:r>
        <w:rPr>
          <w:spacing w:val="1"/>
        </w:rPr>
        <w:t> </w:t>
      </w:r>
      <w:r>
        <w:rPr/>
        <w:t>sad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find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some</w:t>
      </w:r>
      <w:r>
        <w:rPr>
          <w:spacing w:val="1"/>
        </w:rPr>
        <w:t> </w:t>
      </w:r>
      <w:r>
        <w:rPr/>
        <w:t>administrative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academic</w:t>
      </w:r>
      <w:r>
        <w:rPr>
          <w:spacing w:val="1"/>
        </w:rPr>
        <w:t> </w:t>
      </w:r>
      <w:r>
        <w:rPr/>
        <w:t>activities take place outside of an official classroom sphere (Sopuruchi,</w:t>
      </w:r>
      <w:r>
        <w:rPr>
          <w:spacing w:val="1"/>
        </w:rPr>
        <w:t> </w:t>
      </w:r>
      <w:r>
        <w:rPr/>
        <w:t>2014). In many cases private schools now a days generating high level of</w:t>
      </w:r>
      <w:r>
        <w:rPr>
          <w:spacing w:val="-57"/>
        </w:rPr>
        <w:t> </w:t>
      </w:r>
      <w:r>
        <w:rPr/>
        <w:t>work-related</w:t>
      </w:r>
      <w:r>
        <w:rPr>
          <w:spacing w:val="1"/>
        </w:rPr>
        <w:t> </w:t>
      </w:r>
      <w:r>
        <w:rPr/>
        <w:t>stress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strain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teachers</w:t>
      </w:r>
      <w:r>
        <w:rPr>
          <w:spacing w:val="1"/>
        </w:rPr>
        <w:t> </w:t>
      </w:r>
      <w:r>
        <w:rPr/>
        <w:t>leading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inferior</w:t>
      </w:r>
      <w:r>
        <w:rPr>
          <w:spacing w:val="1"/>
        </w:rPr>
        <w:t> </w:t>
      </w:r>
      <w:r>
        <w:rPr/>
        <w:t>school</w:t>
      </w:r>
      <w:r>
        <w:rPr>
          <w:spacing w:val="1"/>
        </w:rPr>
        <w:t> </w:t>
      </w:r>
      <w:r>
        <w:rPr/>
        <w:t>atmosphere</w:t>
      </w:r>
      <w:r>
        <w:rPr>
          <w:spacing w:val="1"/>
        </w:rPr>
        <w:t> </w:t>
      </w:r>
      <w:r>
        <w:rPr/>
        <w:t>(Fabian,</w:t>
      </w:r>
      <w:r>
        <w:rPr>
          <w:spacing w:val="1"/>
        </w:rPr>
        <w:t> </w:t>
      </w:r>
      <w:r>
        <w:rPr/>
        <w:t>2017).</w:t>
      </w:r>
      <w:r>
        <w:rPr>
          <w:spacing w:val="1"/>
        </w:rPr>
        <w:t> </w:t>
      </w:r>
      <w:r>
        <w:rPr/>
        <w:t>Poor</w:t>
      </w:r>
      <w:r>
        <w:rPr>
          <w:spacing w:val="1"/>
        </w:rPr>
        <w:t> </w:t>
      </w:r>
      <w:r>
        <w:rPr/>
        <w:t>work-life</w:t>
      </w:r>
      <w:r>
        <w:rPr>
          <w:spacing w:val="1"/>
        </w:rPr>
        <w:t> </w:t>
      </w:r>
      <w:r>
        <w:rPr/>
        <w:t>balance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major</w:t>
      </w:r>
      <w:r>
        <w:rPr>
          <w:spacing w:val="1"/>
        </w:rPr>
        <w:t> </w:t>
      </w:r>
      <w:r>
        <w:rPr/>
        <w:t>work-</w:t>
      </w:r>
      <w:r>
        <w:rPr>
          <w:spacing w:val="-57"/>
        </w:rPr>
        <w:t> </w:t>
      </w:r>
      <w:r>
        <w:rPr/>
        <w:t>family conflicts faced by teachers are highly linked to stressful working</w:t>
      </w:r>
      <w:r>
        <w:rPr>
          <w:spacing w:val="1"/>
        </w:rPr>
        <w:t> </w:t>
      </w:r>
      <w:r>
        <w:rPr/>
        <w:t>environment. The work-life balance is an aspect that is totally based on</w:t>
      </w:r>
      <w:r>
        <w:rPr>
          <w:spacing w:val="1"/>
        </w:rPr>
        <w:t> </w:t>
      </w:r>
      <w:r>
        <w:rPr/>
        <w:t>the concept of work-family conflict. If the teacher’s work and family is</w:t>
      </w:r>
      <w:r>
        <w:rPr>
          <w:spacing w:val="1"/>
        </w:rPr>
        <w:t> </w:t>
      </w:r>
      <w:r>
        <w:rPr/>
        <w:t>balanced</w:t>
      </w:r>
      <w:r>
        <w:rPr>
          <w:spacing w:val="-11"/>
        </w:rPr>
        <w:t> </w:t>
      </w:r>
      <w:r>
        <w:rPr/>
        <w:t>than</w:t>
      </w:r>
      <w:r>
        <w:rPr>
          <w:spacing w:val="-10"/>
        </w:rPr>
        <w:t> </w:t>
      </w:r>
      <w:r>
        <w:rPr/>
        <w:t>his/her</w:t>
      </w:r>
      <w:r>
        <w:rPr>
          <w:spacing w:val="-11"/>
        </w:rPr>
        <w:t> </w:t>
      </w:r>
      <w:r>
        <w:rPr/>
        <w:t>work-life</w:t>
      </w:r>
      <w:r>
        <w:rPr>
          <w:spacing w:val="-12"/>
        </w:rPr>
        <w:t> </w:t>
      </w:r>
      <w:r>
        <w:rPr/>
        <w:t>balance</w:t>
      </w:r>
      <w:r>
        <w:rPr>
          <w:spacing w:val="-12"/>
        </w:rPr>
        <w:t> </w:t>
      </w:r>
      <w:r>
        <w:rPr/>
        <w:t>will</w:t>
      </w:r>
      <w:r>
        <w:rPr>
          <w:spacing w:val="-7"/>
        </w:rPr>
        <w:t> </w:t>
      </w:r>
      <w:r>
        <w:rPr/>
        <w:t>be</w:t>
      </w:r>
      <w:r>
        <w:rPr>
          <w:spacing w:val="-12"/>
        </w:rPr>
        <w:t> </w:t>
      </w:r>
      <w:r>
        <w:rPr/>
        <w:t>stable</w:t>
      </w:r>
      <w:r>
        <w:rPr>
          <w:spacing w:val="-12"/>
        </w:rPr>
        <w:t> </w:t>
      </w:r>
      <w:r>
        <w:rPr/>
        <w:t>too</w:t>
      </w:r>
      <w:r>
        <w:rPr>
          <w:spacing w:val="-11"/>
        </w:rPr>
        <w:t> </w:t>
      </w:r>
      <w:r>
        <w:rPr/>
        <w:t>which</w:t>
      </w:r>
      <w:r>
        <w:rPr>
          <w:spacing w:val="-10"/>
        </w:rPr>
        <w:t> </w:t>
      </w:r>
      <w:r>
        <w:rPr/>
        <w:t>is</w:t>
      </w:r>
      <w:r>
        <w:rPr>
          <w:spacing w:val="-10"/>
        </w:rPr>
        <w:t> </w:t>
      </w:r>
      <w:r>
        <w:rPr/>
        <w:t>the</w:t>
      </w:r>
      <w:r>
        <w:rPr>
          <w:spacing w:val="-12"/>
        </w:rPr>
        <w:t> </w:t>
      </w:r>
      <w:r>
        <w:rPr/>
        <w:t>core</w:t>
      </w:r>
      <w:r>
        <w:rPr>
          <w:spacing w:val="-58"/>
        </w:rPr>
        <w:t> </w:t>
      </w:r>
      <w:r>
        <w:rPr/>
        <w:t>of many academic organizations now a days (Andrea &amp; Silvia, 2020).</w:t>
      </w:r>
      <w:r>
        <w:rPr>
          <w:spacing w:val="1"/>
        </w:rPr>
        <w:t> </w:t>
      </w:r>
      <w:r>
        <w:rPr/>
        <w:t>Better work-life balance leads to less work-family conflict among the</w:t>
      </w:r>
      <w:r>
        <w:rPr>
          <w:spacing w:val="1"/>
        </w:rPr>
        <w:t> </w:t>
      </w:r>
      <w:r>
        <w:rPr/>
        <w:t>employees/teachers</w:t>
      </w:r>
      <w:r>
        <w:rPr>
          <w:spacing w:val="1"/>
        </w:rPr>
        <w:t> </w:t>
      </w:r>
      <w:r>
        <w:rPr/>
        <w:t>(Andrea</w:t>
      </w:r>
      <w:r>
        <w:rPr>
          <w:spacing w:val="1"/>
        </w:rPr>
        <w:t> </w:t>
      </w:r>
      <w:r>
        <w:rPr/>
        <w:t>&amp;</w:t>
      </w:r>
      <w:r>
        <w:rPr>
          <w:spacing w:val="1"/>
        </w:rPr>
        <w:t> </w:t>
      </w:r>
      <w:r>
        <w:rPr/>
        <w:t>Silvia,</w:t>
      </w:r>
      <w:r>
        <w:rPr>
          <w:spacing w:val="1"/>
        </w:rPr>
        <w:t> </w:t>
      </w:r>
      <w:r>
        <w:rPr/>
        <w:t>2020).</w:t>
      </w:r>
      <w:r>
        <w:rPr>
          <w:spacing w:val="1"/>
        </w:rPr>
        <w:t> </w:t>
      </w:r>
      <w:r>
        <w:rPr/>
        <w:t>Current</w:t>
      </w:r>
      <w:r>
        <w:rPr>
          <w:spacing w:val="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highlighted that a better stability between work-family not only nurtures</w:t>
      </w:r>
      <w:r>
        <w:rPr>
          <w:spacing w:val="1"/>
        </w:rPr>
        <w:t> </w:t>
      </w:r>
      <w:r>
        <w:rPr/>
        <w:t>job satisfaction, organizational commitment plus job performance, it also</w:t>
      </w:r>
      <w:r>
        <w:rPr>
          <w:spacing w:val="-57"/>
        </w:rPr>
        <w:t> </w:t>
      </w:r>
      <w:r>
        <w:rPr>
          <w:spacing w:val="-1"/>
        </w:rPr>
        <w:t>fosters</w:t>
      </w:r>
      <w:r>
        <w:rPr>
          <w:spacing w:val="-10"/>
        </w:rPr>
        <w:t> </w:t>
      </w:r>
      <w:r>
        <w:rPr/>
        <w:t>the</w:t>
      </w:r>
      <w:r>
        <w:rPr>
          <w:spacing w:val="-11"/>
        </w:rPr>
        <w:t> </w:t>
      </w:r>
      <w:r>
        <w:rPr/>
        <w:t>family</w:t>
      </w:r>
      <w:r>
        <w:rPr>
          <w:spacing w:val="-13"/>
        </w:rPr>
        <w:t> </w:t>
      </w:r>
      <w:r>
        <w:rPr/>
        <w:t>and</w:t>
      </w:r>
      <w:r>
        <w:rPr>
          <w:spacing w:val="-8"/>
        </w:rPr>
        <w:t> </w:t>
      </w:r>
      <w:r>
        <w:rPr/>
        <w:t>life</w:t>
      </w:r>
      <w:r>
        <w:rPr>
          <w:spacing w:val="-8"/>
        </w:rPr>
        <w:t> </w:t>
      </w:r>
      <w:r>
        <w:rPr/>
        <w:t>satisfaction</w:t>
      </w:r>
      <w:r>
        <w:rPr>
          <w:spacing w:val="-7"/>
        </w:rPr>
        <w:t> </w:t>
      </w:r>
      <w:r>
        <w:rPr/>
        <w:t>(Sirgy,</w:t>
      </w:r>
      <w:r>
        <w:rPr>
          <w:spacing w:val="-6"/>
        </w:rPr>
        <w:t> </w:t>
      </w:r>
      <w:r>
        <w:rPr/>
        <w:t>2018).</w:t>
      </w:r>
      <w:r>
        <w:rPr>
          <w:spacing w:val="-11"/>
        </w:rPr>
        <w:t> </w:t>
      </w:r>
      <w:r>
        <w:rPr/>
        <w:t>Work</w:t>
      </w:r>
      <w:r>
        <w:rPr>
          <w:spacing w:val="-9"/>
        </w:rPr>
        <w:t> </w:t>
      </w:r>
      <w:r>
        <w:rPr/>
        <w:t>family</w:t>
      </w:r>
      <w:r>
        <w:rPr>
          <w:spacing w:val="-19"/>
        </w:rPr>
        <w:t> </w:t>
      </w:r>
      <w:r>
        <w:rPr/>
        <w:t>Conflict</w:t>
      </w:r>
      <w:r>
        <w:rPr>
          <w:spacing w:val="-58"/>
        </w:rPr>
        <w:t> </w:t>
      </w:r>
      <w:r>
        <w:rPr>
          <w:spacing w:val="-1"/>
        </w:rPr>
        <w:t>is</w:t>
      </w:r>
      <w:r>
        <w:rPr>
          <w:spacing w:val="-12"/>
        </w:rPr>
        <w:t> </w:t>
      </w:r>
      <w:r>
        <w:rPr>
          <w:spacing w:val="-1"/>
        </w:rPr>
        <w:t>emerging</w:t>
      </w:r>
      <w:r>
        <w:rPr>
          <w:spacing w:val="-14"/>
        </w:rPr>
        <w:t> </w:t>
      </w:r>
      <w:r>
        <w:rPr>
          <w:spacing w:val="-1"/>
        </w:rPr>
        <w:t>as</w:t>
      </w:r>
      <w:r>
        <w:rPr>
          <w:spacing w:val="-15"/>
        </w:rPr>
        <w:t> </w:t>
      </w:r>
      <w:r>
        <w:rPr/>
        <w:t>the</w:t>
      </w:r>
      <w:r>
        <w:rPr>
          <w:spacing w:val="-11"/>
        </w:rPr>
        <w:t> </w:t>
      </w:r>
      <w:r>
        <w:rPr/>
        <w:t>working</w:t>
      </w:r>
      <w:r>
        <w:rPr>
          <w:spacing w:val="-15"/>
        </w:rPr>
        <w:t> </w:t>
      </w:r>
      <w:r>
        <w:rPr/>
        <w:t>climates</w:t>
      </w:r>
      <w:r>
        <w:rPr>
          <w:spacing w:val="-14"/>
        </w:rPr>
        <w:t> </w:t>
      </w:r>
      <w:r>
        <w:rPr/>
        <w:t>are</w:t>
      </w:r>
      <w:r>
        <w:rPr>
          <w:spacing w:val="-13"/>
        </w:rPr>
        <w:t> </w:t>
      </w:r>
      <w:r>
        <w:rPr/>
        <w:t>changing</w:t>
      </w:r>
      <w:r>
        <w:rPr>
          <w:spacing w:val="-12"/>
        </w:rPr>
        <w:t> </w:t>
      </w:r>
      <w:r>
        <w:rPr/>
        <w:t>(Andrea</w:t>
      </w:r>
      <w:r>
        <w:rPr>
          <w:spacing w:val="-9"/>
        </w:rPr>
        <w:t> </w:t>
      </w:r>
      <w:r>
        <w:rPr/>
        <w:t>&amp;</w:t>
      </w:r>
      <w:r>
        <w:rPr>
          <w:spacing w:val="-16"/>
        </w:rPr>
        <w:t> </w:t>
      </w:r>
      <w:r>
        <w:rPr/>
        <w:t>Silvia,</w:t>
      </w:r>
      <w:r>
        <w:rPr>
          <w:spacing w:val="-15"/>
        </w:rPr>
        <w:t> </w:t>
      </w:r>
      <w:r>
        <w:rPr/>
        <w:t>2020).</w:t>
      </w:r>
      <w:r>
        <w:rPr>
          <w:spacing w:val="-57"/>
        </w:rPr>
        <w:t> </w:t>
      </w:r>
      <w:r>
        <w:rPr/>
        <w:t>A balance between life and work cuts outcomes that are related to stress</w:t>
      </w:r>
      <w:r>
        <w:rPr>
          <w:spacing w:val="1"/>
        </w:rPr>
        <w:t> </w:t>
      </w:r>
      <w:r>
        <w:rPr/>
        <w:t>for example emotional fatigue, depression, anxiety, and psychological</w:t>
      </w:r>
      <w:r>
        <w:rPr>
          <w:spacing w:val="1"/>
        </w:rPr>
        <w:t> </w:t>
      </w:r>
      <w:r>
        <w:rPr/>
        <w:t>anguish</w:t>
      </w:r>
      <w:r>
        <w:rPr>
          <w:spacing w:val="-1"/>
        </w:rPr>
        <w:t> </w:t>
      </w:r>
      <w:r>
        <w:rPr/>
        <w:t>(Sirgy, 2018).</w:t>
      </w:r>
    </w:p>
    <w:p>
      <w:pPr>
        <w:pStyle w:val="BodyText"/>
        <w:spacing w:before="2"/>
        <w:rPr>
          <w:sz w:val="21"/>
        </w:rPr>
      </w:pPr>
    </w:p>
    <w:p>
      <w:pPr>
        <w:pStyle w:val="BodyText"/>
        <w:spacing w:line="360" w:lineRule="auto"/>
        <w:ind w:left="2146" w:right="2422" w:firstLine="540"/>
        <w:jc w:val="both"/>
      </w:pPr>
      <w:r>
        <w:rPr/>
        <w:t>For the academic organizations such as school’s turnover intention</w:t>
      </w:r>
      <w:r>
        <w:rPr>
          <w:spacing w:val="1"/>
        </w:rPr>
        <w:t> </w:t>
      </w:r>
      <w:r>
        <w:rPr/>
        <w:t>is</w:t>
      </w:r>
      <w:r>
        <w:rPr>
          <w:spacing w:val="-6"/>
        </w:rPr>
        <w:t> </w:t>
      </w:r>
      <w:r>
        <w:rPr/>
        <w:t>referred</w:t>
      </w:r>
      <w:r>
        <w:rPr>
          <w:spacing w:val="-6"/>
        </w:rPr>
        <w:t> </w:t>
      </w:r>
      <w:r>
        <w:rPr/>
        <w:t>to</w:t>
      </w:r>
      <w:r>
        <w:rPr>
          <w:spacing w:val="-3"/>
        </w:rPr>
        <w:t> </w:t>
      </w:r>
      <w:r>
        <w:rPr/>
        <w:t>as</w:t>
      </w:r>
      <w:r>
        <w:rPr>
          <w:spacing w:val="-4"/>
        </w:rPr>
        <w:t> </w:t>
      </w:r>
      <w:r>
        <w:rPr/>
        <w:t>the</w:t>
      </w:r>
      <w:r>
        <w:rPr>
          <w:spacing w:val="-7"/>
        </w:rPr>
        <w:t> </w:t>
      </w:r>
      <w:r>
        <w:rPr/>
        <w:t>imbalance</w:t>
      </w:r>
      <w:r>
        <w:rPr>
          <w:spacing w:val="-6"/>
        </w:rPr>
        <w:t> </w:t>
      </w:r>
      <w:r>
        <w:rPr/>
        <w:t>and</w:t>
      </w:r>
      <w:r>
        <w:rPr>
          <w:spacing w:val="-4"/>
        </w:rPr>
        <w:t> </w:t>
      </w:r>
      <w:r>
        <w:rPr/>
        <w:t>instability</w:t>
      </w:r>
      <w:r>
        <w:rPr>
          <w:spacing w:val="-15"/>
        </w:rPr>
        <w:t> </w:t>
      </w:r>
      <w:r>
        <w:rPr/>
        <w:t>of</w:t>
      </w:r>
      <w:r>
        <w:rPr>
          <w:spacing w:val="-5"/>
        </w:rPr>
        <w:t> </w:t>
      </w:r>
      <w:r>
        <w:rPr/>
        <w:t>employees</w:t>
      </w:r>
      <w:r>
        <w:rPr>
          <w:spacing w:val="-5"/>
        </w:rPr>
        <w:t> </w:t>
      </w:r>
      <w:r>
        <w:rPr/>
        <w:t>or</w:t>
      </w:r>
      <w:r>
        <w:rPr>
          <w:spacing w:val="-6"/>
        </w:rPr>
        <w:t> </w:t>
      </w:r>
      <w:r>
        <w:rPr/>
        <w:t>the</w:t>
      </w:r>
      <w:r>
        <w:rPr>
          <w:spacing w:val="-7"/>
        </w:rPr>
        <w:t> </w:t>
      </w:r>
      <w:r>
        <w:rPr/>
        <w:t>teachers</w:t>
      </w:r>
      <w:r>
        <w:rPr>
          <w:spacing w:val="-58"/>
        </w:rPr>
        <w:t> </w:t>
      </w:r>
      <w:r>
        <w:rPr/>
        <w:t>and</w:t>
      </w:r>
      <w:r>
        <w:rPr>
          <w:spacing w:val="1"/>
        </w:rPr>
        <w:t> </w:t>
      </w:r>
      <w:r>
        <w:rPr/>
        <w:t>failure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highlighting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schools</w:t>
      </w:r>
      <w:r>
        <w:rPr>
          <w:spacing w:val="1"/>
        </w:rPr>
        <w:t> </w:t>
      </w:r>
      <w:r>
        <w:rPr/>
        <w:t>must</w:t>
      </w:r>
      <w:r>
        <w:rPr>
          <w:spacing w:val="1"/>
        </w:rPr>
        <w:t> </w:t>
      </w:r>
      <w:r>
        <w:rPr/>
        <w:t>take</w:t>
      </w:r>
      <w:r>
        <w:rPr>
          <w:spacing w:val="1"/>
        </w:rPr>
        <w:t> </w:t>
      </w:r>
      <w:r>
        <w:rPr/>
        <w:t>operative</w:t>
      </w:r>
      <w:r>
        <w:rPr>
          <w:spacing w:val="-7"/>
        </w:rPr>
        <w:t> </w:t>
      </w:r>
      <w:r>
        <w:rPr/>
        <w:t>and</w:t>
      </w:r>
      <w:r>
        <w:rPr>
          <w:spacing w:val="-6"/>
        </w:rPr>
        <w:t> </w:t>
      </w:r>
      <w:r>
        <w:rPr/>
        <w:t>diligent</w:t>
      </w:r>
      <w:r>
        <w:rPr>
          <w:spacing w:val="-8"/>
        </w:rPr>
        <w:t> </w:t>
      </w:r>
      <w:r>
        <w:rPr/>
        <w:t>measures</w:t>
      </w:r>
      <w:r>
        <w:rPr>
          <w:spacing w:val="-6"/>
        </w:rPr>
        <w:t> </w:t>
      </w:r>
      <w:r>
        <w:rPr/>
        <w:t>to</w:t>
      </w:r>
      <w:r>
        <w:rPr>
          <w:spacing w:val="-6"/>
        </w:rPr>
        <w:t> </w:t>
      </w:r>
      <w:r>
        <w:rPr/>
        <w:t>lessen</w:t>
      </w:r>
      <w:r>
        <w:rPr>
          <w:spacing w:val="-6"/>
        </w:rPr>
        <w:t> </w:t>
      </w:r>
      <w:r>
        <w:rPr/>
        <w:t>the</w:t>
      </w:r>
      <w:r>
        <w:rPr>
          <w:spacing w:val="-7"/>
        </w:rPr>
        <w:t> </w:t>
      </w:r>
      <w:r>
        <w:rPr/>
        <w:t>effects</w:t>
      </w:r>
      <w:r>
        <w:rPr>
          <w:spacing w:val="-4"/>
        </w:rPr>
        <w:t> </w:t>
      </w:r>
      <w:r>
        <w:rPr/>
        <w:t>of</w:t>
      </w:r>
      <w:r>
        <w:rPr>
          <w:spacing w:val="-9"/>
        </w:rPr>
        <w:t> </w:t>
      </w:r>
      <w:r>
        <w:rPr/>
        <w:t>turnover</w:t>
      </w:r>
      <w:r>
        <w:rPr>
          <w:spacing w:val="-9"/>
        </w:rPr>
        <w:t> </w:t>
      </w:r>
      <w:r>
        <w:rPr/>
        <w:t>intention.</w:t>
      </w:r>
    </w:p>
    <w:p>
      <w:pPr>
        <w:spacing w:after="0" w:line="360" w:lineRule="auto"/>
        <w:jc w:val="both"/>
        <w:sectPr>
          <w:footerReference w:type="default" r:id="rId13"/>
          <w:pgSz w:w="11920" w:h="16850"/>
          <w:pgMar w:footer="287" w:header="0" w:top="1600" w:bottom="480" w:left="100" w:right="180"/>
        </w:sectPr>
      </w:pPr>
    </w:p>
    <w:p>
      <w:pPr>
        <w:pStyle w:val="BodyText"/>
        <w:spacing w:before="5"/>
        <w:rPr>
          <w:sz w:val="10"/>
        </w:rPr>
      </w:pPr>
    </w:p>
    <w:p>
      <w:pPr>
        <w:pStyle w:val="BodyText"/>
        <w:spacing w:line="360" w:lineRule="auto" w:before="90"/>
        <w:ind w:left="2146" w:right="2415" w:firstLine="540"/>
        <w:jc w:val="both"/>
      </w:pPr>
      <w:r>
        <w:rPr>
          <w:spacing w:val="-1"/>
        </w:rPr>
        <w:t>In</w:t>
      </w:r>
      <w:r>
        <w:rPr>
          <w:spacing w:val="-3"/>
        </w:rPr>
        <w:t> </w:t>
      </w:r>
      <w:r>
        <w:rPr>
          <w:spacing w:val="-1"/>
        </w:rPr>
        <w:t>this</w:t>
      </w:r>
      <w:r>
        <w:rPr>
          <w:spacing w:val="-2"/>
        </w:rPr>
        <w:t> </w:t>
      </w:r>
      <w:r>
        <w:rPr/>
        <w:t>21st</w:t>
      </w:r>
      <w:r>
        <w:rPr>
          <w:spacing w:val="-1"/>
        </w:rPr>
        <w:t> </w:t>
      </w:r>
      <w:r>
        <w:rPr/>
        <w:t>century</w:t>
      </w:r>
      <w:r>
        <w:rPr>
          <w:spacing w:val="-15"/>
        </w:rPr>
        <w:t> </w:t>
      </w:r>
      <w:r>
        <w:rPr/>
        <w:t>the</w:t>
      </w:r>
      <w:r>
        <w:rPr>
          <w:spacing w:val="-6"/>
        </w:rPr>
        <w:t> </w:t>
      </w:r>
      <w:r>
        <w:rPr/>
        <w:t>terminology</w:t>
      </w:r>
      <w:r>
        <w:rPr>
          <w:spacing w:val="-15"/>
        </w:rPr>
        <w:t> </w:t>
      </w:r>
      <w:r>
        <w:rPr/>
        <w:t>turnover</w:t>
      </w:r>
      <w:r>
        <w:rPr>
          <w:spacing w:val="-6"/>
        </w:rPr>
        <w:t> </w:t>
      </w:r>
      <w:r>
        <w:rPr/>
        <w:t>intention</w:t>
      </w:r>
      <w:r>
        <w:rPr>
          <w:spacing w:val="-1"/>
        </w:rPr>
        <w:t> </w:t>
      </w:r>
      <w:r>
        <w:rPr/>
        <w:t>has</w:t>
      </w:r>
      <w:r>
        <w:rPr>
          <w:spacing w:val="-2"/>
        </w:rPr>
        <w:t> </w:t>
      </w:r>
      <w:r>
        <w:rPr/>
        <w:t>become</w:t>
      </w:r>
      <w:r>
        <w:rPr>
          <w:spacing w:val="-6"/>
        </w:rPr>
        <w:t> </w:t>
      </w:r>
      <w:r>
        <w:rPr/>
        <w:t>a</w:t>
      </w:r>
      <w:r>
        <w:rPr>
          <w:spacing w:val="-57"/>
        </w:rPr>
        <w:t> </w:t>
      </w:r>
      <w:r>
        <w:rPr/>
        <w:t>significant</w:t>
      </w:r>
      <w:r>
        <w:rPr>
          <w:spacing w:val="1"/>
        </w:rPr>
        <w:t> </w:t>
      </w:r>
      <w:r>
        <w:rPr/>
        <w:t>concept in</w:t>
      </w:r>
      <w:r>
        <w:rPr>
          <w:spacing w:val="1"/>
        </w:rPr>
        <w:t> </w:t>
      </w:r>
      <w:r>
        <w:rPr/>
        <w:t>managing the success,</w:t>
      </w:r>
      <w:r>
        <w:rPr>
          <w:spacing w:val="1"/>
        </w:rPr>
        <w:t> </w:t>
      </w:r>
      <w:r>
        <w:rPr/>
        <w:t>career</w:t>
      </w:r>
      <w:r>
        <w:rPr>
          <w:spacing w:val="1"/>
        </w:rPr>
        <w:t> </w:t>
      </w:r>
      <w:r>
        <w:rPr/>
        <w:t>and the business</w:t>
      </w:r>
      <w:r>
        <w:rPr>
          <w:spacing w:val="1"/>
        </w:rPr>
        <w:t> </w:t>
      </w:r>
      <w:r>
        <w:rPr/>
        <w:t>continuity</w:t>
      </w:r>
      <w:r>
        <w:rPr>
          <w:spacing w:val="-14"/>
        </w:rPr>
        <w:t> </w:t>
      </w:r>
      <w:r>
        <w:rPr/>
        <w:t>of</w:t>
      </w:r>
      <w:r>
        <w:rPr>
          <w:spacing w:val="-5"/>
        </w:rPr>
        <w:t> </w:t>
      </w:r>
      <w:r>
        <w:rPr/>
        <w:t>the</w:t>
      </w:r>
      <w:r>
        <w:rPr>
          <w:spacing w:val="-2"/>
        </w:rPr>
        <w:t> </w:t>
      </w:r>
      <w:r>
        <w:rPr/>
        <w:t>employees</w:t>
      </w:r>
      <w:r>
        <w:rPr>
          <w:spacing w:val="-2"/>
        </w:rPr>
        <w:t> </w:t>
      </w:r>
      <w:r>
        <w:rPr/>
        <w:t>specifically</w:t>
      </w:r>
      <w:r>
        <w:rPr>
          <w:spacing w:val="-10"/>
        </w:rPr>
        <w:t> </w:t>
      </w:r>
      <w:r>
        <w:rPr/>
        <w:t>in</w:t>
      </w:r>
      <w:r>
        <w:rPr>
          <w:spacing w:val="-3"/>
        </w:rPr>
        <w:t> </w:t>
      </w:r>
      <w:r>
        <w:rPr/>
        <w:t>the</w:t>
      </w:r>
      <w:r>
        <w:rPr>
          <w:spacing w:val="-2"/>
        </w:rPr>
        <w:t> </w:t>
      </w:r>
      <w:r>
        <w:rPr/>
        <w:t>service</w:t>
      </w:r>
      <w:r>
        <w:rPr>
          <w:spacing w:val="-6"/>
        </w:rPr>
        <w:t> </w:t>
      </w:r>
      <w:r>
        <w:rPr/>
        <w:t>industry</w:t>
      </w:r>
      <w:r>
        <w:rPr>
          <w:spacing w:val="-3"/>
        </w:rPr>
        <w:t> </w:t>
      </w:r>
      <w:r>
        <w:rPr/>
        <w:t>(Hassan</w:t>
      </w:r>
      <w:r>
        <w:rPr>
          <w:spacing w:val="-3"/>
        </w:rPr>
        <w:t> </w:t>
      </w:r>
      <w:r>
        <w:rPr/>
        <w:t>&amp;</w:t>
      </w:r>
      <w:r>
        <w:rPr>
          <w:spacing w:val="-58"/>
        </w:rPr>
        <w:t> </w:t>
      </w:r>
      <w:r>
        <w:rPr/>
        <w:t>Jagirani, 2019). On the individual level, turnover intention considered to</w:t>
      </w:r>
      <w:r>
        <w:rPr>
          <w:spacing w:val="1"/>
        </w:rPr>
        <w:t> </w:t>
      </w:r>
      <w:r>
        <w:rPr/>
        <w:t>decrease the productivity (Park, 2013) and the performance of employees</w:t>
      </w:r>
      <w:r>
        <w:rPr>
          <w:spacing w:val="-57"/>
        </w:rPr>
        <w:t> </w:t>
      </w:r>
      <w:r>
        <w:rPr/>
        <w:t>(Hassan &amp; Jagirani, 2019) to limit the organizational performance and its</w:t>
      </w:r>
      <w:r>
        <w:rPr>
          <w:spacing w:val="-57"/>
        </w:rPr>
        <w:t> </w:t>
      </w:r>
      <w:r>
        <w:rPr/>
        <w:t>effectiveness. Further the turnover intention also has an impact on the</w:t>
      </w:r>
      <w:r>
        <w:rPr>
          <w:spacing w:val="1"/>
        </w:rPr>
        <w:t> </w:t>
      </w:r>
      <w:r>
        <w:rPr/>
        <w:t>flexibility of the workflow, communication among the top management</w:t>
      </w:r>
      <w:r>
        <w:rPr>
          <w:spacing w:val="1"/>
        </w:rPr>
        <w:t> </w:t>
      </w:r>
      <w:r>
        <w:rPr/>
        <w:t>and between the team members (Siddiqi, 2013). Apart from this when an</w:t>
      </w:r>
      <w:r>
        <w:rPr>
          <w:spacing w:val="1"/>
        </w:rPr>
        <w:t> </w:t>
      </w:r>
      <w:r>
        <w:rPr/>
        <w:t>employee or team member leaves any institute the entire team is affected</w:t>
      </w:r>
      <w:r>
        <w:rPr>
          <w:spacing w:val="1"/>
        </w:rPr>
        <w:t> </w:t>
      </w:r>
      <w:r>
        <w:rPr/>
        <w:t>including</w:t>
      </w:r>
      <w:r>
        <w:rPr>
          <w:spacing w:val="-3"/>
        </w:rPr>
        <w:t> </w:t>
      </w:r>
      <w:r>
        <w:rPr/>
        <w:t>the excellence of the</w:t>
      </w:r>
      <w:r>
        <w:rPr>
          <w:spacing w:val="-3"/>
        </w:rPr>
        <w:t> </w:t>
      </w:r>
      <w:r>
        <w:rPr/>
        <w:t>team and</w:t>
      </w:r>
      <w:r>
        <w:rPr>
          <w:spacing w:val="-1"/>
        </w:rPr>
        <w:t> </w:t>
      </w:r>
      <w:r>
        <w:rPr/>
        <w:t>its performance</w:t>
      </w:r>
      <w:r>
        <w:rPr>
          <w:spacing w:val="-2"/>
        </w:rPr>
        <w:t> </w:t>
      </w:r>
      <w:r>
        <w:rPr/>
        <w:t>(Gupta,</w:t>
      </w:r>
      <w:r>
        <w:rPr>
          <w:spacing w:val="1"/>
        </w:rPr>
        <w:t> </w:t>
      </w:r>
      <w:r>
        <w:rPr/>
        <w:t>2019).</w:t>
      </w:r>
    </w:p>
    <w:p>
      <w:pPr>
        <w:pStyle w:val="BodyText"/>
        <w:spacing w:before="1"/>
        <w:rPr>
          <w:sz w:val="21"/>
        </w:rPr>
      </w:pPr>
    </w:p>
    <w:p>
      <w:pPr>
        <w:pStyle w:val="BodyText"/>
        <w:spacing w:line="360" w:lineRule="auto"/>
        <w:ind w:left="2146" w:right="2419" w:firstLine="540"/>
        <w:jc w:val="both"/>
      </w:pPr>
      <w:r>
        <w:rPr/>
        <w:t>According to (Souza &amp; Hennenberger, 2004) turnover intention is a</w:t>
      </w:r>
      <w:r>
        <w:rPr>
          <w:spacing w:val="-57"/>
        </w:rPr>
        <w:t> </w:t>
      </w:r>
      <w:r>
        <w:rPr/>
        <w:t>deliberate as well as a conscious purposiveness to leave and quit an</w:t>
      </w:r>
      <w:r>
        <w:rPr>
          <w:spacing w:val="1"/>
        </w:rPr>
        <w:t> </w:t>
      </w:r>
      <w:r>
        <w:rPr/>
        <w:t>institute and it is really a major example of actual turnover by employees.</w:t>
      </w:r>
      <w:r>
        <w:rPr>
          <w:spacing w:val="-57"/>
        </w:rPr>
        <w:t> </w:t>
      </w:r>
      <w:r>
        <w:rPr/>
        <w:t>Turnover intention has been depicted in many private schools in this era</w:t>
      </w:r>
      <w:r>
        <w:rPr>
          <w:spacing w:val="1"/>
        </w:rPr>
        <w:t> </w:t>
      </w:r>
      <w:r>
        <w:rPr/>
        <w:t>due to poor workplace environment and lack of cooperation among the</w:t>
      </w:r>
      <w:r>
        <w:rPr>
          <w:spacing w:val="1"/>
        </w:rPr>
        <w:t> </w:t>
      </w:r>
      <w:r>
        <w:rPr/>
        <w:t>employees. Turnover intention is referred to as the plot of an employee to</w:t>
      </w:r>
      <w:r>
        <w:rPr>
          <w:spacing w:val="-57"/>
        </w:rPr>
        <w:t> </w:t>
      </w:r>
      <w:r>
        <w:rPr>
          <w:spacing w:val="-1"/>
        </w:rPr>
        <w:t>quit</w:t>
      </w:r>
      <w:r>
        <w:rPr>
          <w:spacing w:val="-21"/>
        </w:rPr>
        <w:t> </w:t>
      </w:r>
      <w:r>
        <w:rPr>
          <w:spacing w:val="-1"/>
        </w:rPr>
        <w:t>their</w:t>
      </w:r>
      <w:r>
        <w:rPr>
          <w:spacing w:val="-25"/>
        </w:rPr>
        <w:t> </w:t>
      </w:r>
      <w:r>
        <w:rPr/>
        <w:t>current</w:t>
      </w:r>
      <w:r>
        <w:rPr>
          <w:spacing w:val="-18"/>
        </w:rPr>
        <w:t> </w:t>
      </w:r>
      <w:r>
        <w:rPr/>
        <w:t>job</w:t>
      </w:r>
      <w:r>
        <w:rPr>
          <w:spacing w:val="-19"/>
        </w:rPr>
        <w:t> </w:t>
      </w:r>
      <w:r>
        <w:rPr/>
        <w:t>for</w:t>
      </w:r>
      <w:r>
        <w:rPr>
          <w:spacing w:val="-23"/>
        </w:rPr>
        <w:t> </w:t>
      </w:r>
      <w:r>
        <w:rPr/>
        <w:t>any</w:t>
      </w:r>
      <w:r>
        <w:rPr>
          <w:spacing w:val="-29"/>
        </w:rPr>
        <w:t> </w:t>
      </w:r>
      <w:r>
        <w:rPr/>
        <w:t>other</w:t>
      </w:r>
      <w:r>
        <w:rPr>
          <w:spacing w:val="-25"/>
        </w:rPr>
        <w:t> </w:t>
      </w:r>
      <w:r>
        <w:rPr/>
        <w:t>one</w:t>
      </w:r>
      <w:r>
        <w:rPr>
          <w:spacing w:val="-23"/>
        </w:rPr>
        <w:t> </w:t>
      </w:r>
      <w:r>
        <w:rPr/>
        <w:t>in</w:t>
      </w:r>
      <w:r>
        <w:rPr>
          <w:spacing w:val="-22"/>
        </w:rPr>
        <w:t> </w:t>
      </w:r>
      <w:r>
        <w:rPr/>
        <w:t>near</w:t>
      </w:r>
      <w:r>
        <w:rPr>
          <w:spacing w:val="-19"/>
        </w:rPr>
        <w:t> </w:t>
      </w:r>
      <w:r>
        <w:rPr/>
        <w:t>future</w:t>
      </w:r>
      <w:r>
        <w:rPr>
          <w:spacing w:val="-9"/>
        </w:rPr>
        <w:t> </w:t>
      </w:r>
      <w:r>
        <w:rPr/>
        <w:t>(Purani,</w:t>
      </w:r>
      <w:r>
        <w:rPr>
          <w:spacing w:val="-10"/>
        </w:rPr>
        <w:t> </w:t>
      </w:r>
      <w:r>
        <w:rPr/>
        <w:t>2008).</w:t>
      </w:r>
      <w:r>
        <w:rPr>
          <w:spacing w:val="-10"/>
        </w:rPr>
        <w:t> </w:t>
      </w:r>
      <w:r>
        <w:rPr/>
        <w:t>Further</w:t>
      </w:r>
      <w:r>
        <w:rPr>
          <w:spacing w:val="-57"/>
        </w:rPr>
        <w:t> </w:t>
      </w:r>
      <w:r>
        <w:rPr/>
        <w:t>turnover intention in teachers leads towards impending school goals due</w:t>
      </w:r>
      <w:r>
        <w:rPr>
          <w:spacing w:val="1"/>
        </w:rPr>
        <w:t> </w:t>
      </w:r>
      <w:r>
        <w:rPr>
          <w:spacing w:val="-1"/>
        </w:rPr>
        <w:t>to</w:t>
      </w:r>
      <w:r>
        <w:rPr>
          <w:spacing w:val="-15"/>
        </w:rPr>
        <w:t> </w:t>
      </w:r>
      <w:r>
        <w:rPr>
          <w:spacing w:val="-1"/>
        </w:rPr>
        <w:t>lack</w:t>
      </w:r>
      <w:r>
        <w:rPr>
          <w:spacing w:val="-15"/>
        </w:rPr>
        <w:t> </w:t>
      </w:r>
      <w:r>
        <w:rPr>
          <w:spacing w:val="-1"/>
        </w:rPr>
        <w:t>of</w:t>
      </w:r>
      <w:r>
        <w:rPr>
          <w:spacing w:val="-17"/>
        </w:rPr>
        <w:t> </w:t>
      </w:r>
      <w:r>
        <w:rPr>
          <w:spacing w:val="-1"/>
        </w:rPr>
        <w:t>motivation</w:t>
      </w:r>
      <w:r>
        <w:rPr>
          <w:spacing w:val="-14"/>
        </w:rPr>
        <w:t> </w:t>
      </w:r>
      <w:r>
        <w:rPr/>
        <w:t>in</w:t>
      </w:r>
      <w:r>
        <w:rPr>
          <w:spacing w:val="-16"/>
        </w:rPr>
        <w:t> </w:t>
      </w:r>
      <w:r>
        <w:rPr/>
        <w:t>their</w:t>
      </w:r>
      <w:r>
        <w:rPr>
          <w:spacing w:val="-17"/>
        </w:rPr>
        <w:t> </w:t>
      </w:r>
      <w:r>
        <w:rPr/>
        <w:t>work</w:t>
      </w:r>
      <w:r>
        <w:rPr>
          <w:spacing w:val="-11"/>
        </w:rPr>
        <w:t> </w:t>
      </w:r>
      <w:r>
        <w:rPr/>
        <w:t>(Krishman</w:t>
      </w:r>
      <w:r>
        <w:rPr>
          <w:spacing w:val="-6"/>
        </w:rPr>
        <w:t> </w:t>
      </w:r>
      <w:r>
        <w:rPr/>
        <w:t>&amp;</w:t>
      </w:r>
      <w:r>
        <w:rPr>
          <w:spacing w:val="-11"/>
        </w:rPr>
        <w:t> </w:t>
      </w:r>
      <w:r>
        <w:rPr/>
        <w:t>Singh,</w:t>
      </w:r>
      <w:r>
        <w:rPr>
          <w:spacing w:val="-8"/>
        </w:rPr>
        <w:t> </w:t>
      </w:r>
      <w:r>
        <w:rPr/>
        <w:t>2010).</w:t>
      </w:r>
      <w:r>
        <w:rPr>
          <w:spacing w:val="-7"/>
        </w:rPr>
        <w:t> </w:t>
      </w:r>
      <w:r>
        <w:rPr/>
        <w:t>Because</w:t>
      </w:r>
      <w:r>
        <w:rPr>
          <w:spacing w:val="-11"/>
        </w:rPr>
        <w:t> </w:t>
      </w:r>
      <w:r>
        <w:rPr/>
        <w:t>the</w:t>
      </w:r>
      <w:r>
        <w:rPr>
          <w:spacing w:val="-58"/>
        </w:rPr>
        <w:t> </w:t>
      </w:r>
      <w:r>
        <w:rPr/>
        <w:t>teachers or the employees are intending to move to a professed favorable</w:t>
      </w:r>
      <w:r>
        <w:rPr>
          <w:spacing w:val="1"/>
        </w:rPr>
        <w:t> </w:t>
      </w:r>
      <w:r>
        <w:rPr>
          <w:spacing w:val="-1"/>
        </w:rPr>
        <w:t>area or the </w:t>
      </w:r>
      <w:r>
        <w:rPr/>
        <w:t>work, showing low excitement with all their current activities</w:t>
      </w:r>
      <w:r>
        <w:rPr>
          <w:spacing w:val="1"/>
        </w:rPr>
        <w:t> </w:t>
      </w:r>
      <w:r>
        <w:rPr/>
        <w:t>(Quick</w:t>
      </w:r>
      <w:r>
        <w:rPr>
          <w:spacing w:val="-1"/>
        </w:rPr>
        <w:t> </w:t>
      </w:r>
      <w:r>
        <w:rPr/>
        <w:t>&amp; Nelson,</w:t>
      </w:r>
      <w:r>
        <w:rPr>
          <w:spacing w:val="-1"/>
        </w:rPr>
        <w:t> </w:t>
      </w:r>
      <w:r>
        <w:rPr/>
        <w:t>2011).</w:t>
      </w:r>
    </w:p>
    <w:p>
      <w:pPr>
        <w:spacing w:after="0" w:line="360" w:lineRule="auto"/>
        <w:jc w:val="both"/>
        <w:sectPr>
          <w:pgSz w:w="11920" w:h="16850"/>
          <w:pgMar w:header="0" w:footer="287" w:top="1600" w:bottom="480" w:left="1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7"/>
        </w:rPr>
      </w:pPr>
    </w:p>
    <w:p>
      <w:pPr>
        <w:pStyle w:val="BodyText"/>
        <w:spacing w:line="360" w:lineRule="auto" w:before="90"/>
        <w:ind w:left="2146" w:right="2424" w:firstLine="540"/>
        <w:jc w:val="both"/>
      </w:pPr>
      <w:r>
        <w:rPr/>
        <w:t>Apart from all the cases of employees with high absenteeism, the</w:t>
      </w:r>
      <w:r>
        <w:rPr>
          <w:spacing w:val="1"/>
        </w:rPr>
        <w:t> </w:t>
      </w:r>
      <w:r>
        <w:rPr/>
        <w:t>employees who intends to move to another working area or want to</w:t>
      </w:r>
      <w:r>
        <w:rPr>
          <w:spacing w:val="1"/>
        </w:rPr>
        <w:t> </w:t>
      </w:r>
      <w:r>
        <w:rPr/>
        <w:t>transfer are usually more in conflict with the management then others</w:t>
      </w:r>
      <w:r>
        <w:rPr>
          <w:spacing w:val="1"/>
        </w:rPr>
        <w:t> </w:t>
      </w:r>
      <w:r>
        <w:rPr/>
        <w:t>(Jong &amp; Gutteling, 2009). Employees with worthy background and good</w:t>
      </w:r>
      <w:r>
        <w:rPr>
          <w:spacing w:val="1"/>
        </w:rPr>
        <w:t> </w:t>
      </w:r>
      <w:r>
        <w:rPr/>
        <w:t>certificates and the ones who find a lot more job opportunities in other</w:t>
      </w:r>
      <w:r>
        <w:rPr>
          <w:spacing w:val="1"/>
        </w:rPr>
        <w:t> </w:t>
      </w:r>
      <w:r>
        <w:rPr/>
        <w:t>organizations might be obliged to remain with their current organization</w:t>
      </w:r>
      <w:r>
        <w:rPr>
          <w:spacing w:val="1"/>
        </w:rPr>
        <w:t> </w:t>
      </w:r>
      <w:r>
        <w:rPr/>
        <w:t>if there is good working atmosphere and there is strong bond with the</w:t>
      </w:r>
      <w:r>
        <w:rPr>
          <w:spacing w:val="1"/>
        </w:rPr>
        <w:t> </w:t>
      </w:r>
      <w:r>
        <w:rPr/>
        <w:t>managers</w:t>
      </w:r>
      <w:r>
        <w:rPr>
          <w:spacing w:val="1"/>
        </w:rPr>
        <w:t> </w:t>
      </w:r>
      <w:r>
        <w:rPr/>
        <w:t>thus</w:t>
      </w:r>
      <w:r>
        <w:rPr>
          <w:spacing w:val="1"/>
        </w:rPr>
        <w:t> </w:t>
      </w:r>
      <w:r>
        <w:rPr/>
        <w:t>leading</w:t>
      </w:r>
      <w:r>
        <w:rPr>
          <w:spacing w:val="1"/>
        </w:rPr>
        <w:t> </w:t>
      </w:r>
      <w:r>
        <w:rPr/>
        <w:t>towards</w:t>
      </w:r>
      <w:r>
        <w:rPr>
          <w:spacing w:val="1"/>
        </w:rPr>
        <w:t> </w:t>
      </w:r>
      <w:r>
        <w:rPr/>
        <w:t>decreased</w:t>
      </w:r>
      <w:r>
        <w:rPr>
          <w:spacing w:val="1"/>
        </w:rPr>
        <w:t> </w:t>
      </w:r>
      <w:r>
        <w:rPr/>
        <w:t>turnover</w:t>
      </w:r>
      <w:r>
        <w:rPr>
          <w:spacing w:val="1"/>
        </w:rPr>
        <w:t> </w:t>
      </w:r>
      <w:r>
        <w:rPr/>
        <w:t>intentions</w:t>
      </w:r>
      <w:r>
        <w:rPr>
          <w:spacing w:val="1"/>
        </w:rPr>
        <w:t> </w:t>
      </w:r>
      <w:r>
        <w:rPr/>
        <w:t>(Freyermuth,</w:t>
      </w:r>
      <w:r>
        <w:rPr>
          <w:spacing w:val="-1"/>
        </w:rPr>
        <w:t> </w:t>
      </w:r>
      <w:r>
        <w:rPr/>
        <w:t>2007).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360" w:lineRule="auto"/>
        <w:ind w:left="2146" w:right="2421" w:firstLine="540"/>
        <w:jc w:val="both"/>
      </w:pPr>
      <w:r>
        <w:rPr/>
        <w:t>A high quality and effective teaching staff are the cornerstone of a</w:t>
      </w:r>
      <w:r>
        <w:rPr>
          <w:spacing w:val="1"/>
        </w:rPr>
        <w:t> </w:t>
      </w:r>
      <w:r>
        <w:rPr/>
        <w:t>developed and successful academic system. The teachers are both the</w:t>
      </w:r>
      <w:r>
        <w:rPr>
          <w:spacing w:val="1"/>
        </w:rPr>
        <w:t> </w:t>
      </w:r>
      <w:r>
        <w:rPr/>
        <w:t>human capital resource and the largest cost of an educational system</w:t>
      </w:r>
      <w:r>
        <w:rPr>
          <w:spacing w:val="1"/>
        </w:rPr>
        <w:t> </w:t>
      </w:r>
      <w:r>
        <w:rPr>
          <w:spacing w:val="-1"/>
        </w:rPr>
        <w:t>basically</w:t>
      </w:r>
      <w:r>
        <w:rPr>
          <w:spacing w:val="-24"/>
        </w:rPr>
        <w:t> </w:t>
      </w:r>
      <w:r>
        <w:rPr>
          <w:spacing w:val="-1"/>
        </w:rPr>
        <w:t>at</w:t>
      </w:r>
      <w:r>
        <w:rPr>
          <w:spacing w:val="-16"/>
        </w:rPr>
        <w:t> </w:t>
      </w:r>
      <w:r>
        <w:rPr>
          <w:spacing w:val="-1"/>
        </w:rPr>
        <w:t>the</w:t>
      </w:r>
      <w:r>
        <w:rPr>
          <w:spacing w:val="-20"/>
        </w:rPr>
        <w:t> </w:t>
      </w:r>
      <w:r>
        <w:rPr/>
        <w:t>school</w:t>
      </w:r>
      <w:r>
        <w:rPr>
          <w:spacing w:val="-17"/>
        </w:rPr>
        <w:t> </w:t>
      </w:r>
      <w:r>
        <w:rPr/>
        <w:t>level.</w:t>
      </w:r>
      <w:r>
        <w:rPr>
          <w:spacing w:val="-17"/>
        </w:rPr>
        <w:t> </w:t>
      </w:r>
      <w:r>
        <w:rPr/>
        <w:t>Attracting,</w:t>
      </w:r>
      <w:r>
        <w:rPr>
          <w:spacing w:val="-16"/>
        </w:rPr>
        <w:t> </w:t>
      </w:r>
      <w:r>
        <w:rPr/>
        <w:t>hiring,</w:t>
      </w:r>
      <w:r>
        <w:rPr>
          <w:spacing w:val="-19"/>
        </w:rPr>
        <w:t> </w:t>
      </w:r>
      <w:r>
        <w:rPr/>
        <w:t>and</w:t>
      </w:r>
      <w:r>
        <w:rPr>
          <w:spacing w:val="-15"/>
        </w:rPr>
        <w:t> </w:t>
      </w:r>
      <w:r>
        <w:rPr/>
        <w:t>even</w:t>
      </w:r>
      <w:r>
        <w:rPr>
          <w:spacing w:val="-17"/>
        </w:rPr>
        <w:t> </w:t>
      </w:r>
      <w:r>
        <w:rPr/>
        <w:t>retaining</w:t>
      </w:r>
      <w:r>
        <w:rPr>
          <w:spacing w:val="-24"/>
        </w:rPr>
        <w:t> </w:t>
      </w:r>
      <w:r>
        <w:rPr/>
        <w:t>qualified</w:t>
      </w:r>
      <w:r>
        <w:rPr>
          <w:spacing w:val="-57"/>
        </w:rPr>
        <w:t> </w:t>
      </w:r>
      <w:r>
        <w:rPr/>
        <w:t>teachers is a necessity for academic organizations. Turnover Intention</w:t>
      </w:r>
      <w:r>
        <w:rPr>
          <w:spacing w:val="1"/>
        </w:rPr>
        <w:t> </w:t>
      </w:r>
      <w:r>
        <w:rPr/>
        <w:t>contains five magnitudes: the likelihood of quitting the present job, the</w:t>
      </w:r>
      <w:r>
        <w:rPr>
          <w:spacing w:val="1"/>
        </w:rPr>
        <w:t> </w:t>
      </w:r>
      <w:r>
        <w:rPr/>
        <w:t>frequent thoughts of leaving the institute, the motivation or desire to look</w:t>
      </w:r>
      <w:r>
        <w:rPr>
          <w:spacing w:val="-57"/>
        </w:rPr>
        <w:t> </w:t>
      </w:r>
      <w:r>
        <w:rPr/>
        <w:t>for another job, containing external possibility of work and the intentions</w:t>
      </w:r>
      <w:r>
        <w:rPr>
          <w:spacing w:val="-57"/>
        </w:rPr>
        <w:t> </w:t>
      </w:r>
      <w:r>
        <w:rPr/>
        <w:t>to</w:t>
      </w:r>
      <w:r>
        <w:rPr>
          <w:spacing w:val="-1"/>
        </w:rPr>
        <w:t> </w:t>
      </w:r>
      <w:r>
        <w:rPr/>
        <w:t>leave</w:t>
      </w:r>
      <w:r>
        <w:rPr>
          <w:spacing w:val="-1"/>
        </w:rPr>
        <w:t> </w:t>
      </w:r>
      <w:r>
        <w:rPr/>
        <w:t>the institute (Chen,</w:t>
      </w:r>
      <w:r>
        <w:rPr>
          <w:spacing w:val="-1"/>
        </w:rPr>
        <w:t> </w:t>
      </w:r>
      <w:r>
        <w:rPr/>
        <w:t>2019).</w:t>
      </w:r>
    </w:p>
    <w:p>
      <w:pPr>
        <w:pStyle w:val="BodyText"/>
        <w:spacing w:before="9"/>
        <w:rPr>
          <w:sz w:val="20"/>
        </w:rPr>
      </w:pPr>
    </w:p>
    <w:p>
      <w:pPr>
        <w:pStyle w:val="BodyText"/>
        <w:spacing w:line="360" w:lineRule="auto" w:before="1"/>
        <w:ind w:left="2146" w:right="2417" w:firstLine="540"/>
        <w:jc w:val="both"/>
      </w:pPr>
      <w:r>
        <w:rPr/>
        <w:t>Two</w:t>
      </w:r>
      <w:r>
        <w:rPr>
          <w:spacing w:val="1"/>
        </w:rPr>
        <w:t> </w:t>
      </w:r>
      <w:r>
        <w:rPr/>
        <w:t>most</w:t>
      </w:r>
      <w:r>
        <w:rPr>
          <w:spacing w:val="1"/>
        </w:rPr>
        <w:t> </w:t>
      </w:r>
      <w:r>
        <w:rPr/>
        <w:t>important</w:t>
      </w:r>
      <w:r>
        <w:rPr>
          <w:spacing w:val="1"/>
        </w:rPr>
        <w:t> </w:t>
      </w:r>
      <w:r>
        <w:rPr/>
        <w:t>variables</w:t>
      </w:r>
      <w:r>
        <w:rPr>
          <w:spacing w:val="1"/>
        </w:rPr>
        <w:t> </w:t>
      </w:r>
      <w:r>
        <w:rPr/>
        <w:t>have</w:t>
      </w:r>
      <w:r>
        <w:rPr>
          <w:spacing w:val="1"/>
        </w:rPr>
        <w:t> </w:t>
      </w:r>
      <w:r>
        <w:rPr/>
        <w:t>gained</w:t>
      </w:r>
      <w:r>
        <w:rPr>
          <w:spacing w:val="1"/>
        </w:rPr>
        <w:t> </w:t>
      </w:r>
      <w:r>
        <w:rPr/>
        <w:t>ample</w:t>
      </w:r>
      <w:r>
        <w:rPr>
          <w:spacing w:val="1"/>
        </w:rPr>
        <w:t> </w:t>
      </w:r>
      <w:r>
        <w:rPr/>
        <w:t>attention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teaching arena which are job satisfaction plus self-efficacy. In most of</w:t>
      </w:r>
      <w:r>
        <w:rPr>
          <w:spacing w:val="1"/>
        </w:rPr>
        <w:t> </w:t>
      </w:r>
      <w:r>
        <w:rPr/>
        <w:t>private schools, job satisfaction has</w:t>
      </w:r>
      <w:r>
        <w:rPr>
          <w:spacing w:val="1"/>
        </w:rPr>
        <w:t> </w:t>
      </w:r>
      <w:r>
        <w:rPr/>
        <w:t>a very intense coordination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citizenship</w:t>
      </w:r>
      <w:r>
        <w:rPr>
          <w:spacing w:val="1"/>
        </w:rPr>
        <w:t> </w:t>
      </w:r>
      <w:r>
        <w:rPr/>
        <w:t>behavior</w:t>
      </w:r>
      <w:r>
        <w:rPr>
          <w:spacing w:val="1"/>
        </w:rPr>
        <w:t> </w:t>
      </w:r>
      <w:r>
        <w:rPr/>
        <w:t>(Omar,</w:t>
      </w:r>
      <w:r>
        <w:rPr>
          <w:spacing w:val="1"/>
        </w:rPr>
        <w:t> </w:t>
      </w:r>
      <w:r>
        <w:rPr/>
        <w:t>2019).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working</w:t>
      </w:r>
      <w:r>
        <w:rPr>
          <w:spacing w:val="1"/>
        </w:rPr>
        <w:t> </w:t>
      </w:r>
      <w:r>
        <w:rPr/>
        <w:t>environment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known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be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place</w:t>
      </w:r>
      <w:r>
        <w:rPr>
          <w:spacing w:val="1"/>
        </w:rPr>
        <w:t> </w:t>
      </w:r>
      <w:r>
        <w:rPr/>
        <w:t>where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employees/teachers</w:t>
      </w:r>
      <w:r>
        <w:rPr>
          <w:spacing w:val="1"/>
        </w:rPr>
        <w:t> </w:t>
      </w:r>
      <w:r>
        <w:rPr/>
        <w:t>complete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tasks</w:t>
      </w:r>
      <w:r>
        <w:rPr>
          <w:spacing w:val="1"/>
        </w:rPr>
        <w:t> </w:t>
      </w:r>
      <w:r>
        <w:rPr/>
        <w:t>plus</w:t>
      </w:r>
      <w:r>
        <w:rPr>
          <w:spacing w:val="1"/>
        </w:rPr>
        <w:t> </w:t>
      </w:r>
      <w:r>
        <w:rPr/>
        <w:t>work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accordance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profession.</w:t>
      </w:r>
      <w:r>
        <w:rPr>
          <w:spacing w:val="1"/>
        </w:rPr>
        <w:t> </w:t>
      </w:r>
      <w:r>
        <w:rPr/>
        <w:t>Basically, this working environment is not all about place where people</w:t>
      </w:r>
      <w:r>
        <w:rPr>
          <w:spacing w:val="1"/>
        </w:rPr>
        <w:t> </w:t>
      </w:r>
      <w:r>
        <w:rPr/>
        <w:t>work, but it is also stated as a condition where the employees must work</w:t>
      </w:r>
      <w:r>
        <w:rPr>
          <w:spacing w:val="1"/>
        </w:rPr>
        <w:t> </w:t>
      </w:r>
      <w:r>
        <w:rPr/>
        <w:t>and have to earn for themselves. The working environment has major</w:t>
      </w:r>
      <w:r>
        <w:rPr>
          <w:spacing w:val="1"/>
        </w:rPr>
        <w:t> </w:t>
      </w:r>
      <w:r>
        <w:rPr/>
        <w:t>impact on job satisfaction in all the working organizations. If the teachers</w:t>
      </w:r>
      <w:r>
        <w:rPr>
          <w:spacing w:val="-57"/>
        </w:rPr>
        <w:t> </w:t>
      </w:r>
      <w:r>
        <w:rPr/>
        <w:t>will</w:t>
      </w:r>
      <w:r>
        <w:rPr>
          <w:spacing w:val="-1"/>
        </w:rPr>
        <w:t> </w:t>
      </w:r>
      <w:r>
        <w:rPr/>
        <w:t>be</w:t>
      </w:r>
      <w:r>
        <w:rPr>
          <w:spacing w:val="-6"/>
        </w:rPr>
        <w:t> </w:t>
      </w:r>
      <w:r>
        <w:rPr/>
        <w:t>given</w:t>
      </w:r>
    </w:p>
    <w:p>
      <w:pPr>
        <w:spacing w:after="0" w:line="360" w:lineRule="auto"/>
        <w:jc w:val="both"/>
        <w:sectPr>
          <w:pgSz w:w="11920" w:h="16850"/>
          <w:pgMar w:header="0" w:footer="287" w:top="1600" w:bottom="480" w:left="1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</w:pPr>
    </w:p>
    <w:p>
      <w:pPr>
        <w:pStyle w:val="BodyText"/>
        <w:spacing w:line="360" w:lineRule="auto" w:before="90"/>
        <w:ind w:left="2146" w:right="2409"/>
      </w:pPr>
      <w:r>
        <w:rPr/>
        <w:t>proper working place their job satisfaction will increase accordingly (Lal,</w:t>
      </w:r>
      <w:r>
        <w:rPr>
          <w:spacing w:val="-57"/>
        </w:rPr>
        <w:t> </w:t>
      </w:r>
      <w:r>
        <w:rPr/>
        <w:t>Rabia,</w:t>
      </w:r>
      <w:r>
        <w:rPr>
          <w:spacing w:val="-1"/>
        </w:rPr>
        <w:t> </w:t>
      </w:r>
      <w:r>
        <w:rPr/>
        <w:t>&amp;</w:t>
      </w:r>
      <w:r>
        <w:rPr>
          <w:spacing w:val="-3"/>
        </w:rPr>
        <w:t> </w:t>
      </w:r>
      <w:r>
        <w:rPr/>
        <w:t>Jawad,</w:t>
      </w:r>
      <w:r>
        <w:rPr>
          <w:spacing w:val="-2"/>
        </w:rPr>
        <w:t> </w:t>
      </w:r>
      <w:r>
        <w:rPr/>
        <w:t>2022).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360" w:lineRule="auto"/>
        <w:ind w:left="2146" w:right="2416" w:firstLine="540"/>
        <w:jc w:val="both"/>
      </w:pPr>
      <w:r>
        <w:rPr/>
        <w:t>Job satisfaction is referred to as the pleasant state of emotions that</w:t>
      </w:r>
      <w:r>
        <w:rPr>
          <w:spacing w:val="1"/>
        </w:rPr>
        <w:t> </w:t>
      </w:r>
      <w:r>
        <w:rPr/>
        <w:t>have been resulted from assessing the teachers/employees work and what</w:t>
      </w:r>
      <w:r>
        <w:rPr>
          <w:spacing w:val="-57"/>
        </w:rPr>
        <w:t> </w:t>
      </w:r>
      <w:r>
        <w:rPr/>
        <w:t>they</w:t>
      </w:r>
      <w:r>
        <w:rPr>
          <w:spacing w:val="1"/>
        </w:rPr>
        <w:t> </w:t>
      </w:r>
      <w:r>
        <w:rPr/>
        <w:t>feel</w:t>
      </w:r>
      <w:r>
        <w:rPr>
          <w:spacing w:val="1"/>
        </w:rPr>
        <w:t> </w:t>
      </w:r>
      <w:r>
        <w:rPr/>
        <w:t>about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tasks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organization</w:t>
      </w:r>
      <w:r>
        <w:rPr>
          <w:spacing w:val="1"/>
        </w:rPr>
        <w:t> </w:t>
      </w:r>
      <w:r>
        <w:rPr/>
        <w:t>(Dewiana,</w:t>
      </w:r>
      <w:r>
        <w:rPr>
          <w:spacing w:val="1"/>
        </w:rPr>
        <w:t> </w:t>
      </w:r>
      <w:r>
        <w:rPr/>
        <w:t>2020).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satisfaction of a teacher with his or her career have a strong and sturdy</w:t>
      </w:r>
      <w:r>
        <w:rPr>
          <w:spacing w:val="1"/>
        </w:rPr>
        <w:t> </w:t>
      </w:r>
      <w:r>
        <w:rPr/>
        <w:t>influence on a student’s learning. Moreover, it can have an immense</w:t>
      </w:r>
      <w:r>
        <w:rPr>
          <w:spacing w:val="1"/>
        </w:rPr>
        <w:t> </w:t>
      </w:r>
      <w:r>
        <w:rPr/>
        <w:t>impact on the stability and quality of the instructions given to students.</w:t>
      </w:r>
      <w:r>
        <w:rPr>
          <w:spacing w:val="1"/>
        </w:rPr>
        <w:t> </w:t>
      </w:r>
      <w:r>
        <w:rPr/>
        <w:t>Researchers</w:t>
      </w:r>
      <w:r>
        <w:rPr>
          <w:spacing w:val="1"/>
        </w:rPr>
        <w:t> </w:t>
      </w:r>
      <w:r>
        <w:rPr/>
        <w:t>have</w:t>
      </w:r>
      <w:r>
        <w:rPr>
          <w:spacing w:val="1"/>
        </w:rPr>
        <w:t> </w:t>
      </w:r>
      <w:r>
        <w:rPr/>
        <w:t>been</w:t>
      </w:r>
      <w:r>
        <w:rPr>
          <w:spacing w:val="1"/>
        </w:rPr>
        <w:t> </w:t>
      </w:r>
      <w:r>
        <w:rPr/>
        <w:t>arguing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teachers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not</w:t>
      </w:r>
      <w:r>
        <w:rPr>
          <w:spacing w:val="1"/>
        </w:rPr>
        <w:t> </w:t>
      </w:r>
      <w:r>
        <w:rPr/>
        <w:t>feel</w:t>
      </w:r>
      <w:r>
        <w:rPr>
          <w:spacing w:val="1"/>
        </w:rPr>
        <w:t> </w:t>
      </w:r>
      <w:r>
        <w:rPr/>
        <w:t>well</w:t>
      </w:r>
      <w:r>
        <w:rPr>
          <w:spacing w:val="1"/>
        </w:rPr>
        <w:t> </w:t>
      </w:r>
      <w:r>
        <w:rPr/>
        <w:t>motivated</w:t>
      </w:r>
      <w:r>
        <w:rPr>
          <w:spacing w:val="-11"/>
        </w:rPr>
        <w:t> </w:t>
      </w:r>
      <w:r>
        <w:rPr/>
        <w:t>and</w:t>
      </w:r>
      <w:r>
        <w:rPr>
          <w:spacing w:val="-7"/>
        </w:rPr>
        <w:t> </w:t>
      </w:r>
      <w:r>
        <w:rPr/>
        <w:t>are</w:t>
      </w:r>
      <w:r>
        <w:rPr>
          <w:spacing w:val="-8"/>
        </w:rPr>
        <w:t> </w:t>
      </w:r>
      <w:r>
        <w:rPr/>
        <w:t>less</w:t>
      </w:r>
      <w:r>
        <w:rPr>
          <w:spacing w:val="-9"/>
        </w:rPr>
        <w:t> </w:t>
      </w:r>
      <w:r>
        <w:rPr/>
        <w:t>supported</w:t>
      </w:r>
      <w:r>
        <w:rPr>
          <w:spacing w:val="-8"/>
        </w:rPr>
        <w:t> </w:t>
      </w:r>
      <w:r>
        <w:rPr/>
        <w:t>might</w:t>
      </w:r>
      <w:r>
        <w:rPr>
          <w:spacing w:val="-4"/>
        </w:rPr>
        <w:t> </w:t>
      </w:r>
      <w:r>
        <w:rPr/>
        <w:t>not</w:t>
      </w:r>
      <w:r>
        <w:rPr>
          <w:spacing w:val="-7"/>
        </w:rPr>
        <w:t> </w:t>
      </w:r>
      <w:r>
        <w:rPr/>
        <w:t>be</w:t>
      </w:r>
      <w:r>
        <w:rPr>
          <w:spacing w:val="-6"/>
        </w:rPr>
        <w:t> </w:t>
      </w:r>
      <w:r>
        <w:rPr/>
        <w:t>able</w:t>
      </w:r>
      <w:r>
        <w:rPr>
          <w:spacing w:val="-6"/>
        </w:rPr>
        <w:t> </w:t>
      </w:r>
      <w:r>
        <w:rPr/>
        <w:t>to</w:t>
      </w:r>
      <w:r>
        <w:rPr>
          <w:spacing w:val="-4"/>
        </w:rPr>
        <w:t> </w:t>
      </w:r>
      <w:r>
        <w:rPr/>
        <w:t>give</w:t>
      </w:r>
      <w:r>
        <w:rPr>
          <w:spacing w:val="-8"/>
        </w:rPr>
        <w:t> </w:t>
      </w:r>
      <w:r>
        <w:rPr/>
        <w:t>their</w:t>
      </w:r>
      <w:r>
        <w:rPr>
          <w:spacing w:val="-6"/>
        </w:rPr>
        <w:t> </w:t>
      </w:r>
      <w:r>
        <w:rPr/>
        <w:t>best</w:t>
      </w:r>
      <w:r>
        <w:rPr>
          <w:spacing w:val="-7"/>
        </w:rPr>
        <w:t> </w:t>
      </w:r>
      <w:r>
        <w:rPr/>
        <w:t>in</w:t>
      </w:r>
      <w:r>
        <w:rPr>
          <w:spacing w:val="-6"/>
        </w:rPr>
        <w:t> </w:t>
      </w:r>
      <w:r>
        <w:rPr/>
        <w:t>the</w:t>
      </w:r>
      <w:r>
        <w:rPr>
          <w:spacing w:val="-57"/>
        </w:rPr>
        <w:t> </w:t>
      </w:r>
      <w:r>
        <w:rPr/>
        <w:t>classrooms (Omar, 2019). The teachers who are highly satisfied are less</w:t>
      </w:r>
      <w:r>
        <w:rPr>
          <w:spacing w:val="1"/>
        </w:rPr>
        <w:t> </w:t>
      </w:r>
      <w:r>
        <w:rPr/>
        <w:t>likely</w:t>
      </w:r>
      <w:r>
        <w:rPr>
          <w:spacing w:val="-15"/>
        </w:rPr>
        <w:t> </w:t>
      </w:r>
      <w:r>
        <w:rPr/>
        <w:t>to</w:t>
      </w:r>
      <w:r>
        <w:rPr>
          <w:spacing w:val="-7"/>
        </w:rPr>
        <w:t> </w:t>
      </w:r>
      <w:r>
        <w:rPr/>
        <w:t>transfer</w:t>
      </w:r>
      <w:r>
        <w:rPr>
          <w:spacing w:val="-4"/>
        </w:rPr>
        <w:t> </w:t>
      </w:r>
      <w:r>
        <w:rPr/>
        <w:t>and</w:t>
      </w:r>
      <w:r>
        <w:rPr>
          <w:spacing w:val="-1"/>
        </w:rPr>
        <w:t> </w:t>
      </w:r>
      <w:r>
        <w:rPr/>
        <w:t>change</w:t>
      </w:r>
      <w:r>
        <w:rPr>
          <w:spacing w:val="-7"/>
        </w:rPr>
        <w:t> </w:t>
      </w:r>
      <w:r>
        <w:rPr/>
        <w:t>schools (Omar,</w:t>
      </w:r>
      <w:r>
        <w:rPr>
          <w:spacing w:val="-5"/>
        </w:rPr>
        <w:t> </w:t>
      </w:r>
      <w:r>
        <w:rPr/>
        <w:t>2019).</w:t>
      </w:r>
      <w:r>
        <w:rPr>
          <w:spacing w:val="-7"/>
        </w:rPr>
        <w:t> </w:t>
      </w:r>
      <w:r>
        <w:rPr/>
        <w:t>Such</w:t>
      </w:r>
      <w:r>
        <w:rPr>
          <w:spacing w:val="-6"/>
        </w:rPr>
        <w:t> </w:t>
      </w:r>
      <w:r>
        <w:rPr/>
        <w:t>actions</w:t>
      </w:r>
      <w:r>
        <w:rPr>
          <w:spacing w:val="-5"/>
        </w:rPr>
        <w:t> </w:t>
      </w:r>
      <w:r>
        <w:rPr/>
        <w:t>interrupt</w:t>
      </w:r>
      <w:r>
        <w:rPr>
          <w:spacing w:val="-58"/>
        </w:rPr>
        <w:t> </w:t>
      </w:r>
      <w:r>
        <w:rPr>
          <w:spacing w:val="-1"/>
        </w:rPr>
        <w:t>the</w:t>
      </w:r>
      <w:r>
        <w:rPr>
          <w:spacing w:val="-15"/>
        </w:rPr>
        <w:t> </w:t>
      </w:r>
      <w:r>
        <w:rPr>
          <w:spacing w:val="-1"/>
        </w:rPr>
        <w:t>school</w:t>
      </w:r>
      <w:r>
        <w:rPr>
          <w:spacing w:val="-9"/>
        </w:rPr>
        <w:t> </w:t>
      </w:r>
      <w:r>
        <w:rPr>
          <w:spacing w:val="-1"/>
        </w:rPr>
        <w:t>environment</w:t>
      </w:r>
      <w:r>
        <w:rPr>
          <w:spacing w:val="-12"/>
        </w:rPr>
        <w:t> </w:t>
      </w:r>
      <w:r>
        <w:rPr/>
        <w:t>and</w:t>
      </w:r>
      <w:r>
        <w:rPr>
          <w:spacing w:val="-11"/>
        </w:rPr>
        <w:t> </w:t>
      </w:r>
      <w:r>
        <w:rPr/>
        <w:t>leads</w:t>
      </w:r>
      <w:r>
        <w:rPr>
          <w:spacing w:val="-15"/>
        </w:rPr>
        <w:t> </w:t>
      </w:r>
      <w:r>
        <w:rPr/>
        <w:t>towards</w:t>
      </w:r>
      <w:r>
        <w:rPr>
          <w:spacing w:val="-12"/>
        </w:rPr>
        <w:t> </w:t>
      </w:r>
      <w:r>
        <w:rPr/>
        <w:t>a</w:t>
      </w:r>
      <w:r>
        <w:rPr>
          <w:spacing w:val="-15"/>
        </w:rPr>
        <w:t> </w:t>
      </w:r>
      <w:r>
        <w:rPr/>
        <w:t>shift</w:t>
      </w:r>
      <w:r>
        <w:rPr>
          <w:spacing w:val="-12"/>
        </w:rPr>
        <w:t> </w:t>
      </w:r>
      <w:r>
        <w:rPr/>
        <w:t>in</w:t>
      </w:r>
      <w:r>
        <w:rPr>
          <w:spacing w:val="-7"/>
        </w:rPr>
        <w:t> </w:t>
      </w:r>
      <w:r>
        <w:rPr/>
        <w:t>a</w:t>
      </w:r>
      <w:r>
        <w:rPr>
          <w:spacing w:val="-16"/>
        </w:rPr>
        <w:t> </w:t>
      </w:r>
      <w:r>
        <w:rPr/>
        <w:t>treasured</w:t>
      </w:r>
      <w:r>
        <w:rPr>
          <w:spacing w:val="-8"/>
        </w:rPr>
        <w:t> </w:t>
      </w:r>
      <w:r>
        <w:rPr/>
        <w:t>educational</w:t>
      </w:r>
      <w:r>
        <w:rPr>
          <w:spacing w:val="-58"/>
        </w:rPr>
        <w:t> </w:t>
      </w:r>
      <w:r>
        <w:rPr/>
        <w:t>resource away from the actual goals and instructions thus resulting in</w:t>
      </w:r>
      <w:r>
        <w:rPr>
          <w:spacing w:val="1"/>
        </w:rPr>
        <w:t> </w:t>
      </w:r>
      <w:r>
        <w:rPr/>
        <w:t>inflated</w:t>
      </w:r>
      <w:r>
        <w:rPr>
          <w:spacing w:val="-1"/>
        </w:rPr>
        <w:t> </w:t>
      </w:r>
      <w:r>
        <w:rPr/>
        <w:t>staff</w:t>
      </w:r>
      <w:r>
        <w:rPr>
          <w:spacing w:val="-1"/>
        </w:rPr>
        <w:t> </w:t>
      </w:r>
      <w:r>
        <w:rPr/>
        <w:t>replacements.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360" w:lineRule="auto"/>
        <w:ind w:left="2146" w:right="2420" w:firstLine="540"/>
        <w:jc w:val="both"/>
      </w:pPr>
      <w:r>
        <w:rPr/>
        <w:t>Job satisfaction is a person’s evaluation of work and subjective</w:t>
      </w:r>
      <w:r>
        <w:rPr>
          <w:spacing w:val="1"/>
        </w:rPr>
        <w:t> </w:t>
      </w:r>
      <w:r>
        <w:rPr/>
        <w:t>feelings (Wang, 2013). A person’s biased satisfaction in accordance to</w:t>
      </w:r>
      <w:r>
        <w:rPr>
          <w:spacing w:val="1"/>
        </w:rPr>
        <w:t> </w:t>
      </w:r>
      <w:r>
        <w:rPr/>
        <w:t>variety of</w:t>
      </w:r>
      <w:r>
        <w:rPr>
          <w:spacing w:val="1"/>
        </w:rPr>
        <w:t> </w:t>
      </w:r>
      <w:r>
        <w:rPr/>
        <w:t>factors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related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workplace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known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job</w:t>
      </w:r>
      <w:r>
        <w:rPr>
          <w:spacing w:val="1"/>
        </w:rPr>
        <w:t> </w:t>
      </w:r>
      <w:r>
        <w:rPr/>
        <w:t>satisfaction. Job satisfaction is considered as the assertiveness variable</w:t>
      </w:r>
      <w:r>
        <w:rPr>
          <w:spacing w:val="1"/>
        </w:rPr>
        <w:t> </w:t>
      </w:r>
      <w:r>
        <w:rPr/>
        <w:t>that redirects an individual’s optimistic experience of work (Gao &amp; Zhao,</w:t>
      </w:r>
      <w:r>
        <w:rPr>
          <w:spacing w:val="-58"/>
        </w:rPr>
        <w:t> </w:t>
      </w:r>
      <w:r>
        <w:rPr>
          <w:spacing w:val="-1"/>
        </w:rPr>
        <w:t>2014).</w:t>
      </w:r>
      <w:r>
        <w:rPr>
          <w:spacing w:val="-17"/>
        </w:rPr>
        <w:t> </w:t>
      </w:r>
      <w:r>
        <w:rPr>
          <w:spacing w:val="-1"/>
        </w:rPr>
        <w:t>An</w:t>
      </w:r>
      <w:r>
        <w:rPr>
          <w:spacing w:val="-20"/>
        </w:rPr>
        <w:t> </w:t>
      </w:r>
      <w:r>
        <w:rPr>
          <w:spacing w:val="-1"/>
        </w:rPr>
        <w:t>affluent</w:t>
      </w:r>
      <w:r>
        <w:rPr>
          <w:spacing w:val="-16"/>
        </w:rPr>
        <w:t> </w:t>
      </w:r>
      <w:r>
        <w:rPr/>
        <w:t>organization</w:t>
      </w:r>
      <w:r>
        <w:rPr>
          <w:spacing w:val="-18"/>
        </w:rPr>
        <w:t> </w:t>
      </w:r>
      <w:r>
        <w:rPr/>
        <w:t>struggles</w:t>
      </w:r>
      <w:r>
        <w:rPr>
          <w:spacing w:val="-17"/>
        </w:rPr>
        <w:t> </w:t>
      </w:r>
      <w:r>
        <w:rPr/>
        <w:t>to</w:t>
      </w:r>
      <w:r>
        <w:rPr>
          <w:spacing w:val="-17"/>
        </w:rPr>
        <w:t> </w:t>
      </w:r>
      <w:r>
        <w:rPr/>
        <w:t>explore</w:t>
      </w:r>
      <w:r>
        <w:rPr>
          <w:spacing w:val="-23"/>
        </w:rPr>
        <w:t> </w:t>
      </w:r>
      <w:r>
        <w:rPr/>
        <w:t>and</w:t>
      </w:r>
      <w:r>
        <w:rPr>
          <w:spacing w:val="-16"/>
        </w:rPr>
        <w:t> </w:t>
      </w:r>
      <w:r>
        <w:rPr/>
        <w:t>discover</w:t>
      </w:r>
      <w:r>
        <w:rPr>
          <w:spacing w:val="-11"/>
        </w:rPr>
        <w:t> </w:t>
      </w:r>
      <w:r>
        <w:rPr/>
        <w:t>that</w:t>
      </w:r>
      <w:r>
        <w:rPr>
          <w:spacing w:val="-12"/>
        </w:rPr>
        <w:t> </w:t>
      </w:r>
      <w:r>
        <w:rPr/>
        <w:t>there</w:t>
      </w:r>
      <w:r>
        <w:rPr>
          <w:spacing w:val="-57"/>
        </w:rPr>
        <w:t> </w:t>
      </w:r>
      <w:r>
        <w:rPr/>
        <w:t>is</w:t>
      </w:r>
      <w:r>
        <w:rPr>
          <w:spacing w:val="1"/>
        </w:rPr>
        <w:t> </w:t>
      </w:r>
      <w:r>
        <w:rPr/>
        <w:t>great</w:t>
      </w:r>
      <w:r>
        <w:rPr>
          <w:spacing w:val="1"/>
        </w:rPr>
        <w:t> </w:t>
      </w:r>
      <w:r>
        <w:rPr/>
        <w:t>degree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collaboration,</w:t>
      </w:r>
      <w:r>
        <w:rPr>
          <w:spacing w:val="1"/>
        </w:rPr>
        <w:t> </w:t>
      </w:r>
      <w:r>
        <w:rPr/>
        <w:t>assurance,</w:t>
      </w:r>
      <w:r>
        <w:rPr>
          <w:spacing w:val="1"/>
        </w:rPr>
        <w:t> </w:t>
      </w:r>
      <w:r>
        <w:rPr/>
        <w:t>employee</w:t>
      </w:r>
      <w:r>
        <w:rPr>
          <w:spacing w:val="1"/>
        </w:rPr>
        <w:t> </w:t>
      </w:r>
      <w:r>
        <w:rPr/>
        <w:t>satisfaction.</w:t>
      </w:r>
      <w:r>
        <w:rPr>
          <w:spacing w:val="1"/>
        </w:rPr>
        <w:t> </w:t>
      </w:r>
      <w:r>
        <w:rPr/>
        <w:t>temptation</w:t>
      </w:r>
      <w:r>
        <w:rPr>
          <w:spacing w:val="-8"/>
        </w:rPr>
        <w:t> </w:t>
      </w:r>
      <w:r>
        <w:rPr/>
        <w:t>levels</w:t>
      </w:r>
      <w:r>
        <w:rPr>
          <w:spacing w:val="-8"/>
        </w:rPr>
        <w:t> </w:t>
      </w:r>
      <w:r>
        <w:rPr/>
        <w:t>and</w:t>
      </w:r>
      <w:r>
        <w:rPr>
          <w:spacing w:val="-9"/>
        </w:rPr>
        <w:t> </w:t>
      </w:r>
      <w:r>
        <w:rPr/>
        <w:t>communication</w:t>
      </w:r>
      <w:r>
        <w:rPr>
          <w:spacing w:val="-8"/>
        </w:rPr>
        <w:t> </w:t>
      </w:r>
      <w:r>
        <w:rPr/>
        <w:t>among</w:t>
      </w:r>
      <w:r>
        <w:rPr>
          <w:spacing w:val="-11"/>
        </w:rPr>
        <w:t> </w:t>
      </w:r>
      <w:r>
        <w:rPr/>
        <w:t>its</w:t>
      </w:r>
      <w:r>
        <w:rPr>
          <w:spacing w:val="-8"/>
        </w:rPr>
        <w:t> </w:t>
      </w:r>
      <w:r>
        <w:rPr/>
        <w:t>employees</w:t>
      </w:r>
      <w:r>
        <w:rPr>
          <w:spacing w:val="-7"/>
        </w:rPr>
        <w:t> </w:t>
      </w:r>
      <w:r>
        <w:rPr/>
        <w:t>or</w:t>
      </w:r>
      <w:r>
        <w:rPr>
          <w:spacing w:val="-9"/>
        </w:rPr>
        <w:t> </w:t>
      </w:r>
      <w:r>
        <w:rPr/>
        <w:t>staff</w:t>
      </w:r>
      <w:r>
        <w:rPr>
          <w:spacing w:val="-9"/>
        </w:rPr>
        <w:t> </w:t>
      </w:r>
      <w:r>
        <w:rPr/>
        <w:t>so</w:t>
      </w:r>
      <w:r>
        <w:rPr>
          <w:spacing w:val="-7"/>
        </w:rPr>
        <w:t> </w:t>
      </w:r>
      <w:r>
        <w:rPr/>
        <w:t>that</w:t>
      </w:r>
      <w:r>
        <w:rPr>
          <w:spacing w:val="-58"/>
        </w:rPr>
        <w:t> </w:t>
      </w:r>
      <w:r>
        <w:rPr/>
        <w:t>they</w:t>
      </w:r>
      <w:r>
        <w:rPr>
          <w:spacing w:val="-10"/>
        </w:rPr>
        <w:t> </w:t>
      </w:r>
      <w:r>
        <w:rPr/>
        <w:t>could</w:t>
      </w:r>
      <w:r>
        <w:rPr>
          <w:spacing w:val="-6"/>
        </w:rPr>
        <w:t> </w:t>
      </w:r>
      <w:r>
        <w:rPr/>
        <w:t>be</w:t>
      </w:r>
      <w:r>
        <w:rPr>
          <w:spacing w:val="-5"/>
        </w:rPr>
        <w:t> </w:t>
      </w:r>
      <w:r>
        <w:rPr/>
        <w:t>more</w:t>
      </w:r>
      <w:r>
        <w:rPr>
          <w:spacing w:val="-5"/>
        </w:rPr>
        <w:t> </w:t>
      </w:r>
      <w:r>
        <w:rPr/>
        <w:t>empowered</w:t>
      </w:r>
      <w:r>
        <w:rPr>
          <w:spacing w:val="-4"/>
        </w:rPr>
        <w:t> </w:t>
      </w:r>
      <w:r>
        <w:rPr/>
        <w:t>towards</w:t>
      </w:r>
      <w:r>
        <w:rPr>
          <w:spacing w:val="-5"/>
        </w:rPr>
        <w:t> </w:t>
      </w:r>
      <w:r>
        <w:rPr/>
        <w:t>attaining</w:t>
      </w:r>
      <w:r>
        <w:rPr>
          <w:spacing w:val="-6"/>
        </w:rPr>
        <w:t> </w:t>
      </w:r>
      <w:r>
        <w:rPr/>
        <w:t>the</w:t>
      </w:r>
      <w:r>
        <w:rPr>
          <w:spacing w:val="-7"/>
        </w:rPr>
        <w:t> </w:t>
      </w:r>
      <w:r>
        <w:rPr/>
        <w:t>organizational</w:t>
      </w:r>
      <w:r>
        <w:rPr>
          <w:spacing w:val="-3"/>
        </w:rPr>
        <w:t> </w:t>
      </w:r>
      <w:r>
        <w:rPr/>
        <w:t>goals</w:t>
      </w:r>
      <w:r>
        <w:rPr>
          <w:spacing w:val="-58"/>
        </w:rPr>
        <w:t> </w:t>
      </w:r>
      <w:r>
        <w:rPr/>
        <w:t>and</w:t>
      </w:r>
      <w:r>
        <w:rPr>
          <w:spacing w:val="-2"/>
        </w:rPr>
        <w:t> </w:t>
      </w:r>
      <w:r>
        <w:rPr/>
        <w:t>fulfilling</w:t>
      </w:r>
      <w:r>
        <w:rPr>
          <w:spacing w:val="-3"/>
        </w:rPr>
        <w:t> </w:t>
      </w:r>
      <w:r>
        <w:rPr/>
        <w:t>their responsibilities</w:t>
      </w:r>
      <w:r>
        <w:rPr>
          <w:spacing w:val="-1"/>
        </w:rPr>
        <w:t> </w:t>
      </w:r>
      <w:r>
        <w:rPr/>
        <w:t>(Masooma,</w:t>
      </w:r>
      <w:r>
        <w:rPr>
          <w:spacing w:val="-1"/>
        </w:rPr>
        <w:t> </w:t>
      </w:r>
      <w:r>
        <w:rPr/>
        <w:t>Rifat,</w:t>
      </w:r>
      <w:r>
        <w:rPr>
          <w:spacing w:val="-1"/>
        </w:rPr>
        <w:t> </w:t>
      </w:r>
      <w:r>
        <w:rPr/>
        <w:t>&amp;</w:t>
      </w:r>
      <w:r>
        <w:rPr>
          <w:spacing w:val="-1"/>
        </w:rPr>
        <w:t> </w:t>
      </w:r>
      <w:r>
        <w:rPr/>
        <w:t>Fatima, 2014).</w:t>
      </w:r>
    </w:p>
    <w:p>
      <w:pPr>
        <w:spacing w:after="0" w:line="360" w:lineRule="auto"/>
        <w:jc w:val="both"/>
        <w:sectPr>
          <w:footerReference w:type="default" r:id="rId14"/>
          <w:pgSz w:w="11920" w:h="16850"/>
          <w:pgMar w:footer="927" w:header="0" w:top="1600" w:bottom="1120" w:left="1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7"/>
        </w:rPr>
      </w:pPr>
    </w:p>
    <w:p>
      <w:pPr>
        <w:pStyle w:val="BodyText"/>
        <w:spacing w:line="360" w:lineRule="auto" w:before="90"/>
        <w:ind w:left="2146" w:right="2417" w:firstLine="540"/>
        <w:jc w:val="both"/>
      </w:pPr>
      <w:r>
        <w:rPr/>
        <w:t>The</w:t>
      </w:r>
      <w:r>
        <w:rPr>
          <w:spacing w:val="-10"/>
        </w:rPr>
        <w:t> </w:t>
      </w:r>
      <w:r>
        <w:rPr/>
        <w:t>job</w:t>
      </w:r>
      <w:r>
        <w:rPr>
          <w:spacing w:val="-5"/>
        </w:rPr>
        <w:t> </w:t>
      </w:r>
      <w:r>
        <w:rPr/>
        <w:t>satisfaction</w:t>
      </w:r>
      <w:r>
        <w:rPr>
          <w:spacing w:val="-5"/>
        </w:rPr>
        <w:t> </w:t>
      </w:r>
      <w:r>
        <w:rPr/>
        <w:t>of</w:t>
      </w:r>
      <w:r>
        <w:rPr>
          <w:spacing w:val="-7"/>
        </w:rPr>
        <w:t> </w:t>
      </w:r>
      <w:r>
        <w:rPr/>
        <w:t>the</w:t>
      </w:r>
      <w:r>
        <w:rPr>
          <w:spacing w:val="-8"/>
        </w:rPr>
        <w:t> </w:t>
      </w:r>
      <w:r>
        <w:rPr/>
        <w:t>teachers</w:t>
      </w:r>
      <w:r>
        <w:rPr>
          <w:spacing w:val="-8"/>
        </w:rPr>
        <w:t> </w:t>
      </w:r>
      <w:r>
        <w:rPr/>
        <w:t>or</w:t>
      </w:r>
      <w:r>
        <w:rPr>
          <w:spacing w:val="-6"/>
        </w:rPr>
        <w:t> </w:t>
      </w:r>
      <w:r>
        <w:rPr/>
        <w:t>the</w:t>
      </w:r>
      <w:r>
        <w:rPr>
          <w:spacing w:val="-7"/>
        </w:rPr>
        <w:t> </w:t>
      </w:r>
      <w:r>
        <w:rPr/>
        <w:t>employee</w:t>
      </w:r>
      <w:r>
        <w:rPr>
          <w:spacing w:val="-8"/>
        </w:rPr>
        <w:t> </w:t>
      </w:r>
      <w:r>
        <w:rPr/>
        <w:t>are</w:t>
      </w:r>
      <w:r>
        <w:rPr>
          <w:spacing w:val="-9"/>
        </w:rPr>
        <w:t> </w:t>
      </w:r>
      <w:r>
        <w:rPr/>
        <w:t>connected</w:t>
      </w:r>
      <w:r>
        <w:rPr>
          <w:spacing w:val="-8"/>
        </w:rPr>
        <w:t> </w:t>
      </w:r>
      <w:r>
        <w:rPr/>
        <w:t>to</w:t>
      </w:r>
      <w:r>
        <w:rPr>
          <w:spacing w:val="-58"/>
        </w:rPr>
        <w:t> </w:t>
      </w:r>
      <w:r>
        <w:rPr/>
        <w:t>the how people think, perceive, and feel about their jobs (Wang &amp; Zhu,</w:t>
      </w:r>
      <w:r>
        <w:rPr>
          <w:spacing w:val="1"/>
        </w:rPr>
        <w:t> </w:t>
      </w:r>
      <w:r>
        <w:rPr/>
        <w:t>2013). Keeping high morale among the private school teachers can be of</w:t>
      </w:r>
      <w:r>
        <w:rPr>
          <w:spacing w:val="1"/>
        </w:rPr>
        <w:t> </w:t>
      </w:r>
      <w:r>
        <w:rPr/>
        <w:t>great value for the educational institutions because happy employees are</w:t>
      </w:r>
      <w:r>
        <w:rPr>
          <w:spacing w:val="1"/>
        </w:rPr>
        <w:t> </w:t>
      </w:r>
      <w:r>
        <w:rPr/>
        <w:t>more</w:t>
      </w:r>
      <w:r>
        <w:rPr>
          <w:spacing w:val="-9"/>
        </w:rPr>
        <w:t> </w:t>
      </w:r>
      <w:r>
        <w:rPr/>
        <w:t>likely</w:t>
      </w:r>
      <w:r>
        <w:rPr>
          <w:spacing w:val="-19"/>
        </w:rPr>
        <w:t> </w:t>
      </w:r>
      <w:r>
        <w:rPr/>
        <w:t>to</w:t>
      </w:r>
      <w:r>
        <w:rPr>
          <w:spacing w:val="-4"/>
        </w:rPr>
        <w:t> </w:t>
      </w:r>
      <w:r>
        <w:rPr/>
        <w:t>be</w:t>
      </w:r>
      <w:r>
        <w:rPr>
          <w:spacing w:val="-9"/>
        </w:rPr>
        <w:t> </w:t>
      </w:r>
      <w:r>
        <w:rPr/>
        <w:t>more</w:t>
      </w:r>
      <w:r>
        <w:rPr>
          <w:spacing w:val="-8"/>
        </w:rPr>
        <w:t> </w:t>
      </w:r>
      <w:r>
        <w:rPr/>
        <w:t>productive</w:t>
      </w:r>
      <w:r>
        <w:rPr>
          <w:spacing w:val="-6"/>
        </w:rPr>
        <w:t> </w:t>
      </w:r>
      <w:r>
        <w:rPr/>
        <w:t>and</w:t>
      </w:r>
      <w:r>
        <w:rPr>
          <w:spacing w:val="-4"/>
        </w:rPr>
        <w:t> </w:t>
      </w:r>
      <w:r>
        <w:rPr/>
        <w:t>are</w:t>
      </w:r>
      <w:r>
        <w:rPr>
          <w:spacing w:val="-9"/>
        </w:rPr>
        <w:t> </w:t>
      </w:r>
      <w:r>
        <w:rPr/>
        <w:t>more</w:t>
      </w:r>
      <w:r>
        <w:rPr>
          <w:spacing w:val="-5"/>
        </w:rPr>
        <w:t> </w:t>
      </w:r>
      <w:r>
        <w:rPr/>
        <w:t>possibly</w:t>
      </w:r>
      <w:r>
        <w:rPr>
          <w:spacing w:val="-17"/>
        </w:rPr>
        <w:t> </w:t>
      </w:r>
      <w:r>
        <w:rPr/>
        <w:t>to</w:t>
      </w:r>
      <w:r>
        <w:rPr>
          <w:spacing w:val="-4"/>
        </w:rPr>
        <w:t> </w:t>
      </w:r>
      <w:r>
        <w:rPr/>
        <w:t>stay</w:t>
      </w:r>
      <w:r>
        <w:rPr>
          <w:spacing w:val="-15"/>
        </w:rPr>
        <w:t> </w:t>
      </w:r>
      <w:r>
        <w:rPr/>
        <w:t>true</w:t>
      </w:r>
      <w:r>
        <w:rPr>
          <w:spacing w:val="-8"/>
        </w:rPr>
        <w:t> </w:t>
      </w:r>
      <w:r>
        <w:rPr/>
        <w:t>to</w:t>
      </w:r>
      <w:r>
        <w:rPr>
          <w:spacing w:val="-5"/>
        </w:rPr>
        <w:t> </w:t>
      </w:r>
      <w:r>
        <w:rPr/>
        <w:t>the</w:t>
      </w:r>
      <w:r>
        <w:rPr>
          <w:spacing w:val="-57"/>
        </w:rPr>
        <w:t> </w:t>
      </w:r>
      <w:r>
        <w:rPr/>
        <w:t>institute.</w:t>
      </w:r>
      <w:r>
        <w:rPr>
          <w:spacing w:val="1"/>
        </w:rPr>
        <w:t> </w:t>
      </w:r>
      <w:r>
        <w:rPr/>
        <w:t>Job</w:t>
      </w:r>
      <w:r>
        <w:rPr>
          <w:spacing w:val="1"/>
        </w:rPr>
        <w:t> </w:t>
      </w:r>
      <w:r>
        <w:rPr/>
        <w:t>satisfaction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such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variable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mostly</w:t>
      </w:r>
      <w:r>
        <w:rPr>
          <w:spacing w:val="1"/>
        </w:rPr>
        <w:t> </w:t>
      </w:r>
      <w:r>
        <w:rPr/>
        <w:t>used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accordance with</w:t>
      </w:r>
      <w:r>
        <w:rPr>
          <w:spacing w:val="1"/>
        </w:rPr>
        <w:t> </w:t>
      </w:r>
      <w:r>
        <w:rPr/>
        <w:t>human</w:t>
      </w:r>
      <w:r>
        <w:rPr>
          <w:spacing w:val="1"/>
        </w:rPr>
        <w:t> </w:t>
      </w:r>
      <w:r>
        <w:rPr/>
        <w:t>resources</w:t>
      </w:r>
      <w:r>
        <w:rPr>
          <w:spacing w:val="1"/>
        </w:rPr>
        <w:t> </w:t>
      </w:r>
      <w:r>
        <w:rPr/>
        <w:t>where it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considered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all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internal and the external features are the aspects that have a direct and</w:t>
      </w:r>
      <w:r>
        <w:rPr>
          <w:spacing w:val="1"/>
        </w:rPr>
        <w:t> </w:t>
      </w:r>
      <w:r>
        <w:rPr/>
        <w:t>indirect influence on job satisfaction (Lal, Rabia, &amp; Jawad, 2022). Apart</w:t>
      </w:r>
      <w:r>
        <w:rPr>
          <w:spacing w:val="1"/>
        </w:rPr>
        <w:t> </w:t>
      </w:r>
      <w:r>
        <w:rPr/>
        <w:t>from this a satisfying emotional condition after assessing the damages in</w:t>
      </w:r>
      <w:r>
        <w:rPr>
          <w:spacing w:val="1"/>
        </w:rPr>
        <w:t> </w:t>
      </w:r>
      <w:r>
        <w:rPr/>
        <w:t>the</w:t>
      </w:r>
      <w:r>
        <w:rPr>
          <w:spacing w:val="-1"/>
        </w:rPr>
        <w:t> </w:t>
      </w:r>
      <w:r>
        <w:rPr/>
        <w:t>profession</w:t>
      </w:r>
      <w:r>
        <w:rPr>
          <w:spacing w:val="-1"/>
        </w:rPr>
        <w:t> </w:t>
      </w:r>
      <w:r>
        <w:rPr/>
        <w:t>or</w:t>
      </w:r>
      <w:r>
        <w:rPr>
          <w:spacing w:val="-1"/>
        </w:rPr>
        <w:t> </w:t>
      </w:r>
      <w:r>
        <w:rPr/>
        <w:t>the experience</w:t>
      </w:r>
      <w:r>
        <w:rPr>
          <w:spacing w:val="-1"/>
        </w:rPr>
        <w:t> </w:t>
      </w:r>
      <w:r>
        <w:rPr/>
        <w:t>of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job</w:t>
      </w:r>
      <w:r>
        <w:rPr>
          <w:spacing w:val="-1"/>
        </w:rPr>
        <w:t> </w:t>
      </w:r>
      <w:r>
        <w:rPr/>
        <w:t>(Lal,</w:t>
      </w:r>
      <w:r>
        <w:rPr>
          <w:spacing w:val="2"/>
        </w:rPr>
        <w:t> </w:t>
      </w:r>
      <w:r>
        <w:rPr/>
        <w:t>Rabia,</w:t>
      </w:r>
      <w:r>
        <w:rPr>
          <w:spacing w:val="-1"/>
        </w:rPr>
        <w:t> </w:t>
      </w:r>
      <w:r>
        <w:rPr/>
        <w:t>&amp;</w:t>
      </w:r>
      <w:r>
        <w:rPr>
          <w:spacing w:val="-3"/>
        </w:rPr>
        <w:t> </w:t>
      </w:r>
      <w:r>
        <w:rPr/>
        <w:t>Jawad,</w:t>
      </w:r>
      <w:r>
        <w:rPr>
          <w:spacing w:val="-5"/>
        </w:rPr>
        <w:t> </w:t>
      </w:r>
      <w:r>
        <w:rPr/>
        <w:t>2022).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360" w:lineRule="auto"/>
        <w:ind w:left="2146" w:right="2421" w:firstLine="540"/>
        <w:jc w:val="both"/>
      </w:pPr>
      <w:r>
        <w:rPr/>
        <w:t>Since</w:t>
      </w:r>
      <w:r>
        <w:rPr>
          <w:spacing w:val="1"/>
        </w:rPr>
        <w:t> </w:t>
      </w:r>
      <w:r>
        <w:rPr/>
        <w:t>its</w:t>
      </w:r>
      <w:r>
        <w:rPr>
          <w:spacing w:val="1"/>
        </w:rPr>
        <w:t> </w:t>
      </w:r>
      <w:r>
        <w:rPr/>
        <w:t>initiation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psychological</w:t>
      </w:r>
      <w:r>
        <w:rPr>
          <w:spacing w:val="1"/>
        </w:rPr>
        <w:t> </w:t>
      </w:r>
      <w:r>
        <w:rPr/>
        <w:t>contract</w:t>
      </w:r>
      <w:r>
        <w:rPr>
          <w:spacing w:val="1"/>
        </w:rPr>
        <w:t> </w:t>
      </w:r>
      <w:r>
        <w:rPr/>
        <w:t>concept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been</w:t>
      </w:r>
      <w:r>
        <w:rPr>
          <w:spacing w:val="-57"/>
        </w:rPr>
        <w:t> </w:t>
      </w:r>
      <w:r>
        <w:rPr>
          <w:spacing w:val="-1"/>
        </w:rPr>
        <w:t>observed</w:t>
      </w:r>
      <w:r>
        <w:rPr>
          <w:spacing w:val="-8"/>
        </w:rPr>
        <w:t> </w:t>
      </w:r>
      <w:r>
        <w:rPr/>
        <w:t>as</w:t>
      </w:r>
      <w:r>
        <w:rPr>
          <w:spacing w:val="-9"/>
        </w:rPr>
        <w:t> </w:t>
      </w:r>
      <w:r>
        <w:rPr/>
        <w:t>a</w:t>
      </w:r>
      <w:r>
        <w:rPr>
          <w:spacing w:val="-11"/>
        </w:rPr>
        <w:t> </w:t>
      </w:r>
      <w:r>
        <w:rPr/>
        <w:t>very</w:t>
      </w:r>
      <w:r>
        <w:rPr>
          <w:spacing w:val="-19"/>
        </w:rPr>
        <w:t> </w:t>
      </w:r>
      <w:r>
        <w:rPr/>
        <w:t>important</w:t>
      </w:r>
      <w:r>
        <w:rPr>
          <w:spacing w:val="-7"/>
        </w:rPr>
        <w:t> </w:t>
      </w:r>
      <w:r>
        <w:rPr/>
        <w:t>aspect</w:t>
      </w:r>
      <w:r>
        <w:rPr>
          <w:spacing w:val="-8"/>
        </w:rPr>
        <w:t> </w:t>
      </w:r>
      <w:r>
        <w:rPr/>
        <w:t>for</w:t>
      </w:r>
      <w:r>
        <w:rPr>
          <w:spacing w:val="-11"/>
        </w:rPr>
        <w:t> </w:t>
      </w:r>
      <w:r>
        <w:rPr/>
        <w:t>understanding</w:t>
      </w:r>
      <w:r>
        <w:rPr>
          <w:spacing w:val="-12"/>
        </w:rPr>
        <w:t> </w:t>
      </w:r>
      <w:r>
        <w:rPr/>
        <w:t>workplace</w:t>
      </w:r>
      <w:r>
        <w:rPr>
          <w:spacing w:val="-10"/>
        </w:rPr>
        <w:t> </w:t>
      </w:r>
      <w:r>
        <w:rPr/>
        <w:t>behavior</w:t>
      </w:r>
      <w:r>
        <w:rPr>
          <w:spacing w:val="-57"/>
        </w:rPr>
        <w:t> </w:t>
      </w:r>
      <w:r>
        <w:rPr/>
        <w:t>and the employment relationships. For the past 20 years this variable has</w:t>
      </w:r>
      <w:r>
        <w:rPr>
          <w:spacing w:val="1"/>
        </w:rPr>
        <w:t> </w:t>
      </w:r>
      <w:r>
        <w:rPr/>
        <w:t>captured the attention of many researchers due to the increase in the</w:t>
      </w:r>
      <w:r>
        <w:rPr>
          <w:spacing w:val="1"/>
        </w:rPr>
        <w:t> </w:t>
      </w:r>
      <w:r>
        <w:rPr/>
        <w:t>journal articles and how hundreds have been published on this variable.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whole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focuses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mediating</w:t>
      </w:r>
      <w:r>
        <w:rPr>
          <w:spacing w:val="1"/>
        </w:rPr>
        <w:t> </w:t>
      </w:r>
      <w:r>
        <w:rPr/>
        <w:t>impact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psychological</w:t>
      </w:r>
      <w:r>
        <w:rPr>
          <w:spacing w:val="1"/>
        </w:rPr>
        <w:t> </w:t>
      </w:r>
      <w:r>
        <w:rPr/>
        <w:t>contract and job satisfaction between our dependent and independent</w:t>
      </w:r>
      <w:r>
        <w:rPr>
          <w:spacing w:val="1"/>
        </w:rPr>
        <w:t> </w:t>
      </w:r>
      <w:r>
        <w:rPr/>
        <w:t>variable (Xiaoyu, 2022). The most popular description of psychological</w:t>
      </w:r>
      <w:r>
        <w:rPr>
          <w:spacing w:val="1"/>
        </w:rPr>
        <w:t> </w:t>
      </w:r>
      <w:r>
        <w:rPr/>
        <w:t>contract</w:t>
      </w:r>
      <w:r>
        <w:rPr>
          <w:spacing w:val="1"/>
        </w:rPr>
        <w:t> </w:t>
      </w:r>
      <w:r>
        <w:rPr/>
        <w:t>is,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beliefs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individuals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shaped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organizations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accordance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terms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circumstances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exchange settlement among the organization plus the individual (Xiaoyu,</w:t>
      </w:r>
      <w:r>
        <w:rPr>
          <w:spacing w:val="-57"/>
        </w:rPr>
        <w:t> </w:t>
      </w:r>
      <w:r>
        <w:rPr/>
        <w:t>2022).</w:t>
      </w:r>
      <w:r>
        <w:rPr>
          <w:spacing w:val="1"/>
        </w:rPr>
        <w:t> </w:t>
      </w:r>
      <w:r>
        <w:rPr/>
        <w:t>Here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beliefs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considered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interpretation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employee’s</w:t>
      </w:r>
      <w:r>
        <w:rPr>
          <w:spacing w:val="-1"/>
        </w:rPr>
        <w:t> </w:t>
      </w:r>
      <w:r>
        <w:rPr/>
        <w:t>or a</w:t>
      </w:r>
      <w:r>
        <w:rPr>
          <w:spacing w:val="-1"/>
        </w:rPr>
        <w:t> </w:t>
      </w:r>
      <w:r>
        <w:rPr/>
        <w:t>teacher’s</w:t>
      </w:r>
      <w:r>
        <w:rPr>
          <w:spacing w:val="-1"/>
        </w:rPr>
        <w:t> </w:t>
      </w:r>
      <w:r>
        <w:rPr/>
        <w:t>implicit</w:t>
      </w:r>
      <w:r>
        <w:rPr>
          <w:spacing w:val="-1"/>
        </w:rPr>
        <w:t> </w:t>
      </w:r>
      <w:r>
        <w:rPr/>
        <w:t>and explicit</w:t>
      </w:r>
      <w:r>
        <w:rPr>
          <w:spacing w:val="-1"/>
        </w:rPr>
        <w:t> </w:t>
      </w:r>
      <w:r>
        <w:rPr/>
        <w:t>promises.</w:t>
      </w:r>
    </w:p>
    <w:p>
      <w:pPr>
        <w:pStyle w:val="BodyText"/>
        <w:spacing w:before="1"/>
        <w:rPr>
          <w:sz w:val="21"/>
        </w:rPr>
      </w:pPr>
    </w:p>
    <w:p>
      <w:pPr>
        <w:pStyle w:val="BodyText"/>
        <w:spacing w:line="360" w:lineRule="auto"/>
        <w:ind w:left="2146" w:right="2425" w:firstLine="540"/>
        <w:jc w:val="both"/>
      </w:pPr>
      <w:r>
        <w:rPr/>
        <w:t>Psychological contracts is the sets of an individual’s perception</w:t>
      </w:r>
      <w:r>
        <w:rPr>
          <w:spacing w:val="1"/>
        </w:rPr>
        <w:t> </w:t>
      </w:r>
      <w:r>
        <w:rPr/>
        <w:t>regarding the mutual obligations and their beliefs (Levinson, 1963). The</w:t>
      </w:r>
      <w:r>
        <w:rPr>
          <w:spacing w:val="1"/>
        </w:rPr>
        <w:t> </w:t>
      </w:r>
      <w:r>
        <w:rPr/>
        <w:t>psychological contracts of the teachers or the employees highlights the</w:t>
      </w:r>
      <w:r>
        <w:rPr>
          <w:spacing w:val="1"/>
        </w:rPr>
        <w:t> </w:t>
      </w:r>
      <w:r>
        <w:rPr/>
        <w:t>contributions that they</w:t>
      </w:r>
      <w:r>
        <w:rPr>
          <w:spacing w:val="-5"/>
        </w:rPr>
        <w:t> </w:t>
      </w:r>
      <w:r>
        <w:rPr/>
        <w:t>consider</w:t>
      </w:r>
      <w:r>
        <w:rPr>
          <w:spacing w:val="-1"/>
        </w:rPr>
        <w:t> </w:t>
      </w:r>
      <w:r>
        <w:rPr/>
        <w:t>they</w:t>
      </w:r>
      <w:r>
        <w:rPr>
          <w:spacing w:val="-3"/>
        </w:rPr>
        <w:t> </w:t>
      </w:r>
      <w:r>
        <w:rPr/>
        <w:t>owe</w:t>
      </w:r>
      <w:r>
        <w:rPr>
          <w:spacing w:val="-2"/>
        </w:rPr>
        <w:t> </w:t>
      </w:r>
      <w:r>
        <w:rPr/>
        <w:t>to</w:t>
      </w:r>
      <w:r>
        <w:rPr>
          <w:spacing w:val="1"/>
        </w:rPr>
        <w:t> </w:t>
      </w:r>
      <w:r>
        <w:rPr/>
        <w:t>their supervisors or the</w:t>
      </w:r>
    </w:p>
    <w:p>
      <w:pPr>
        <w:spacing w:after="0" w:line="360" w:lineRule="auto"/>
        <w:jc w:val="both"/>
        <w:sectPr>
          <w:pgSz w:w="11920" w:h="16850"/>
          <w:pgMar w:header="0" w:footer="927" w:top="1600" w:bottom="1200" w:left="100" w:right="180"/>
        </w:sectPr>
      </w:pPr>
    </w:p>
    <w:p>
      <w:pPr>
        <w:pStyle w:val="BodyText"/>
        <w:spacing w:before="3"/>
      </w:pPr>
    </w:p>
    <w:p>
      <w:pPr>
        <w:pStyle w:val="BodyText"/>
        <w:spacing w:line="360" w:lineRule="auto" w:before="90"/>
        <w:ind w:left="2146" w:right="2422"/>
        <w:jc w:val="both"/>
      </w:pPr>
      <w:r>
        <w:rPr/>
        <w:t>employers in accordance with the enticements they believe they owed in</w:t>
      </w:r>
      <w:r>
        <w:rPr>
          <w:spacing w:val="1"/>
        </w:rPr>
        <w:t> </w:t>
      </w:r>
      <w:r>
        <w:rPr>
          <w:spacing w:val="-1"/>
        </w:rPr>
        <w:t>return.</w:t>
      </w:r>
      <w:r>
        <w:rPr>
          <w:spacing w:val="-20"/>
        </w:rPr>
        <w:t> </w:t>
      </w:r>
      <w:r>
        <w:rPr>
          <w:spacing w:val="-1"/>
        </w:rPr>
        <w:t>Psychological</w:t>
      </w:r>
      <w:r>
        <w:rPr>
          <w:spacing w:val="-13"/>
        </w:rPr>
        <w:t> </w:t>
      </w:r>
      <w:r>
        <w:rPr/>
        <w:t>contract</w:t>
      </w:r>
      <w:r>
        <w:rPr>
          <w:spacing w:val="-18"/>
        </w:rPr>
        <w:t> </w:t>
      </w:r>
      <w:r>
        <w:rPr/>
        <w:t>is</w:t>
      </w:r>
      <w:r>
        <w:rPr>
          <w:spacing w:val="-18"/>
        </w:rPr>
        <w:t> </w:t>
      </w:r>
      <w:r>
        <w:rPr/>
        <w:t>stated</w:t>
      </w:r>
      <w:r>
        <w:rPr>
          <w:spacing w:val="-18"/>
        </w:rPr>
        <w:t> </w:t>
      </w:r>
      <w:r>
        <w:rPr/>
        <w:t>as</w:t>
      </w:r>
      <w:r>
        <w:rPr>
          <w:spacing w:val="-16"/>
        </w:rPr>
        <w:t> </w:t>
      </w:r>
      <w:r>
        <w:rPr/>
        <w:t>the</w:t>
      </w:r>
      <w:r>
        <w:rPr>
          <w:spacing w:val="-19"/>
        </w:rPr>
        <w:t> </w:t>
      </w:r>
      <w:r>
        <w:rPr/>
        <w:t>individual’s/</w:t>
      </w:r>
      <w:r>
        <w:rPr>
          <w:spacing w:val="-18"/>
        </w:rPr>
        <w:t> </w:t>
      </w:r>
      <w:r>
        <w:rPr/>
        <w:t>teachers’</w:t>
      </w:r>
      <w:r>
        <w:rPr>
          <w:spacing w:val="-19"/>
        </w:rPr>
        <w:t> </w:t>
      </w:r>
      <w:r>
        <w:rPr/>
        <w:t>beliefs</w:t>
      </w:r>
      <w:r>
        <w:rPr>
          <w:spacing w:val="-58"/>
        </w:rPr>
        <w:t> </w:t>
      </w:r>
      <w:r>
        <w:rPr/>
        <w:t>that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structured</w:t>
      </w:r>
      <w:r>
        <w:rPr>
          <w:spacing w:val="1"/>
        </w:rPr>
        <w:t> </w:t>
      </w:r>
      <w:r>
        <w:rPr/>
        <w:t>trough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institute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accordance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exchange</w:t>
      </w:r>
      <w:r>
        <w:rPr>
          <w:spacing w:val="1"/>
        </w:rPr>
        <w:t> </w:t>
      </w:r>
      <w:r>
        <w:rPr/>
        <w:t>agreement among the institute and the individuals/ employees/teachers</w:t>
      </w:r>
      <w:r>
        <w:rPr>
          <w:spacing w:val="1"/>
        </w:rPr>
        <w:t> </w:t>
      </w:r>
      <w:r>
        <w:rPr/>
        <w:t>(Baiyun</w:t>
      </w:r>
      <w:r>
        <w:rPr>
          <w:spacing w:val="1"/>
        </w:rPr>
        <w:t> </w:t>
      </w:r>
      <w:r>
        <w:rPr/>
        <w:t>&amp;</w:t>
      </w:r>
      <w:r>
        <w:rPr>
          <w:spacing w:val="1"/>
        </w:rPr>
        <w:t> </w:t>
      </w:r>
      <w:r>
        <w:rPr/>
        <w:t>Randi,</w:t>
      </w:r>
      <w:r>
        <w:rPr>
          <w:spacing w:val="1"/>
        </w:rPr>
        <w:t> </w:t>
      </w:r>
      <w:r>
        <w:rPr/>
        <w:t>2023).</w:t>
      </w:r>
      <w:r>
        <w:rPr>
          <w:spacing w:val="1"/>
        </w:rPr>
        <w:t> </w:t>
      </w:r>
      <w:r>
        <w:rPr/>
        <w:t>From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standpoint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employee’s</w:t>
      </w:r>
      <w:r>
        <w:rPr>
          <w:spacing w:val="1"/>
        </w:rPr>
        <w:t> </w:t>
      </w:r>
      <w:r>
        <w:rPr/>
        <w:t>psychological contract is an inherent understanding of all the restrictions</w:t>
      </w:r>
      <w:r>
        <w:rPr>
          <w:spacing w:val="1"/>
        </w:rPr>
        <w:t> </w:t>
      </w:r>
      <w:r>
        <w:rPr/>
        <w:t>an institute assumes in order to maintain and stabilize the employment</w:t>
      </w:r>
      <w:r>
        <w:rPr>
          <w:spacing w:val="1"/>
        </w:rPr>
        <w:t> </w:t>
      </w:r>
      <w:r>
        <w:rPr/>
        <w:t>bond</w:t>
      </w:r>
      <w:r>
        <w:rPr>
          <w:spacing w:val="-1"/>
        </w:rPr>
        <w:t> </w:t>
      </w:r>
      <w:r>
        <w:rPr/>
        <w:t>(Baiyun</w:t>
      </w:r>
      <w:r>
        <w:rPr>
          <w:spacing w:val="2"/>
        </w:rPr>
        <w:t> </w:t>
      </w:r>
      <w:r>
        <w:rPr/>
        <w:t>&amp;</w:t>
      </w:r>
      <w:r>
        <w:rPr>
          <w:spacing w:val="-2"/>
        </w:rPr>
        <w:t> </w:t>
      </w:r>
      <w:r>
        <w:rPr/>
        <w:t>Randi,</w:t>
      </w:r>
      <w:r>
        <w:rPr>
          <w:spacing w:val="-11"/>
        </w:rPr>
        <w:t> </w:t>
      </w:r>
      <w:r>
        <w:rPr/>
        <w:t>2023).</w:t>
      </w:r>
    </w:p>
    <w:p>
      <w:pPr>
        <w:pStyle w:val="BodyText"/>
        <w:spacing w:before="11"/>
        <w:rPr>
          <w:sz w:val="20"/>
        </w:rPr>
      </w:pPr>
    </w:p>
    <w:p>
      <w:pPr>
        <w:pStyle w:val="BodyText"/>
        <w:spacing w:line="360" w:lineRule="auto"/>
        <w:ind w:left="2146" w:right="2421" w:firstLine="540"/>
        <w:jc w:val="both"/>
      </w:pPr>
      <w:r>
        <w:rPr>
          <w:spacing w:val="-1"/>
        </w:rPr>
        <w:t>Psychological</w:t>
      </w:r>
      <w:r>
        <w:rPr>
          <w:spacing w:val="-11"/>
        </w:rPr>
        <w:t> </w:t>
      </w:r>
      <w:r>
        <w:rPr>
          <w:spacing w:val="-1"/>
        </w:rPr>
        <w:t>contract</w:t>
      </w:r>
      <w:r>
        <w:rPr>
          <w:spacing w:val="-8"/>
        </w:rPr>
        <w:t> </w:t>
      </w:r>
      <w:r>
        <w:rPr/>
        <w:t>has</w:t>
      </w:r>
      <w:r>
        <w:rPr>
          <w:spacing w:val="-9"/>
        </w:rPr>
        <w:t> </w:t>
      </w:r>
      <w:r>
        <w:rPr/>
        <w:t>been</w:t>
      </w:r>
      <w:r>
        <w:rPr>
          <w:spacing w:val="-11"/>
        </w:rPr>
        <w:t> </w:t>
      </w:r>
      <w:r>
        <w:rPr/>
        <w:t>examined</w:t>
      </w:r>
      <w:r>
        <w:rPr>
          <w:spacing w:val="-9"/>
        </w:rPr>
        <w:t> </w:t>
      </w:r>
      <w:r>
        <w:rPr/>
        <w:t>in</w:t>
      </w:r>
      <w:r>
        <w:rPr>
          <w:spacing w:val="-11"/>
        </w:rPr>
        <w:t> </w:t>
      </w:r>
      <w:r>
        <w:rPr/>
        <w:t>this</w:t>
      </w:r>
      <w:r>
        <w:rPr>
          <w:spacing w:val="-11"/>
        </w:rPr>
        <w:t> </w:t>
      </w:r>
      <w:r>
        <w:rPr/>
        <w:t>study</w:t>
      </w:r>
      <w:r>
        <w:rPr>
          <w:spacing w:val="-21"/>
        </w:rPr>
        <w:t> </w:t>
      </w:r>
      <w:r>
        <w:rPr/>
        <w:t>as</w:t>
      </w:r>
      <w:r>
        <w:rPr>
          <w:spacing w:val="-6"/>
        </w:rPr>
        <w:t> </w:t>
      </w:r>
      <w:r>
        <w:rPr/>
        <w:t>a</w:t>
      </w:r>
      <w:r>
        <w:rPr>
          <w:spacing w:val="-12"/>
        </w:rPr>
        <w:t> </w:t>
      </w:r>
      <w:r>
        <w:rPr/>
        <w:t>mediator</w:t>
      </w:r>
      <w:r>
        <w:rPr>
          <w:spacing w:val="-58"/>
        </w:rPr>
        <w:t> </w:t>
      </w:r>
      <w:r>
        <w:rPr/>
        <w:t>and how it mediates the association amongst Work-family conflict and</w:t>
      </w:r>
      <w:r>
        <w:rPr>
          <w:spacing w:val="1"/>
        </w:rPr>
        <w:t> </w:t>
      </w:r>
      <w:r>
        <w:rPr/>
        <w:t>Turnover Intention. It’s very important to immensely understand every</w:t>
      </w:r>
      <w:r>
        <w:rPr>
          <w:spacing w:val="1"/>
        </w:rPr>
        <w:t> </w:t>
      </w:r>
      <w:r>
        <w:rPr/>
        <w:t>aspect</w:t>
      </w:r>
      <w:r>
        <w:rPr>
          <w:spacing w:val="-4"/>
        </w:rPr>
        <w:t> </w:t>
      </w:r>
      <w:r>
        <w:rPr/>
        <w:t>of</w:t>
      </w:r>
      <w:r>
        <w:rPr>
          <w:spacing w:val="-6"/>
        </w:rPr>
        <w:t> </w:t>
      </w:r>
      <w:r>
        <w:rPr/>
        <w:t>the</w:t>
      </w:r>
      <w:r>
        <w:rPr>
          <w:spacing w:val="-4"/>
        </w:rPr>
        <w:t> </w:t>
      </w:r>
      <w:r>
        <w:rPr/>
        <w:t>connection</w:t>
      </w:r>
      <w:r>
        <w:rPr>
          <w:spacing w:val="-5"/>
        </w:rPr>
        <w:t> </w:t>
      </w:r>
      <w:r>
        <w:rPr/>
        <w:t>between</w:t>
      </w:r>
      <w:r>
        <w:rPr>
          <w:spacing w:val="-4"/>
        </w:rPr>
        <w:t> </w:t>
      </w:r>
      <w:r>
        <w:rPr/>
        <w:t>the</w:t>
      </w:r>
      <w:r>
        <w:rPr>
          <w:spacing w:val="-5"/>
        </w:rPr>
        <w:t> </w:t>
      </w:r>
      <w:r>
        <w:rPr/>
        <w:t>employers</w:t>
      </w:r>
      <w:r>
        <w:rPr>
          <w:spacing w:val="-5"/>
        </w:rPr>
        <w:t> </w:t>
      </w:r>
      <w:r>
        <w:rPr/>
        <w:t>and</w:t>
      </w:r>
      <w:r>
        <w:rPr>
          <w:spacing w:val="-4"/>
        </w:rPr>
        <w:t> </w:t>
      </w:r>
      <w:r>
        <w:rPr/>
        <w:t>the</w:t>
      </w:r>
      <w:r>
        <w:rPr>
          <w:spacing w:val="-5"/>
        </w:rPr>
        <w:t> </w:t>
      </w:r>
      <w:r>
        <w:rPr/>
        <w:t>employees</w:t>
      </w:r>
      <w:r>
        <w:rPr>
          <w:spacing w:val="-4"/>
        </w:rPr>
        <w:t> </w:t>
      </w:r>
      <w:r>
        <w:rPr/>
        <w:t>and</w:t>
      </w:r>
      <w:r>
        <w:rPr>
          <w:spacing w:val="-5"/>
        </w:rPr>
        <w:t> </w:t>
      </w:r>
      <w:r>
        <w:rPr/>
        <w:t>to</w:t>
      </w:r>
      <w:r>
        <w:rPr>
          <w:spacing w:val="-58"/>
        </w:rPr>
        <w:t> </w:t>
      </w:r>
      <w:r>
        <w:rPr/>
        <w:t>escalate workplace behaviors effectively and to recognize the effects of</w:t>
      </w:r>
      <w:r>
        <w:rPr>
          <w:spacing w:val="1"/>
        </w:rPr>
        <w:t> </w:t>
      </w:r>
      <w:r>
        <w:rPr/>
        <w:t>the</w:t>
      </w:r>
      <w:r>
        <w:rPr>
          <w:spacing w:val="-1"/>
        </w:rPr>
        <w:t> </w:t>
      </w:r>
      <w:r>
        <w:rPr/>
        <w:t>violated behaviors</w:t>
      </w:r>
      <w:r>
        <w:rPr>
          <w:spacing w:val="2"/>
        </w:rPr>
        <w:t> </w:t>
      </w:r>
      <w:r>
        <w:rPr/>
        <w:t>and attitudes (Xiaoyu,</w:t>
      </w:r>
      <w:r>
        <w:rPr>
          <w:spacing w:val="1"/>
        </w:rPr>
        <w:t> </w:t>
      </w:r>
      <w:r>
        <w:rPr/>
        <w:t>2022).</w:t>
      </w:r>
    </w:p>
    <w:p>
      <w:pPr>
        <w:pStyle w:val="BodyText"/>
        <w:spacing w:before="1"/>
        <w:rPr>
          <w:sz w:val="21"/>
        </w:rPr>
      </w:pPr>
    </w:p>
    <w:p>
      <w:pPr>
        <w:pStyle w:val="BodyText"/>
        <w:spacing w:line="360" w:lineRule="auto"/>
        <w:ind w:left="2146" w:right="2416" w:firstLine="540"/>
        <w:jc w:val="both"/>
      </w:pPr>
      <w:r>
        <w:rPr/>
        <w:t>Psychological</w:t>
      </w:r>
      <w:r>
        <w:rPr>
          <w:spacing w:val="-14"/>
        </w:rPr>
        <w:t> </w:t>
      </w:r>
      <w:r>
        <w:rPr/>
        <w:t>contract</w:t>
      </w:r>
      <w:r>
        <w:rPr>
          <w:spacing w:val="-13"/>
        </w:rPr>
        <w:t> </w:t>
      </w:r>
      <w:r>
        <w:rPr/>
        <w:t>is</w:t>
      </w:r>
      <w:r>
        <w:rPr>
          <w:spacing w:val="-13"/>
        </w:rPr>
        <w:t> </w:t>
      </w:r>
      <w:r>
        <w:rPr/>
        <w:t>referred</w:t>
      </w:r>
      <w:r>
        <w:rPr>
          <w:spacing w:val="-15"/>
        </w:rPr>
        <w:t> </w:t>
      </w:r>
      <w:r>
        <w:rPr/>
        <w:t>to</w:t>
      </w:r>
      <w:r>
        <w:rPr>
          <w:spacing w:val="-13"/>
        </w:rPr>
        <w:t> </w:t>
      </w:r>
      <w:r>
        <w:rPr/>
        <w:t>as</w:t>
      </w:r>
      <w:r>
        <w:rPr>
          <w:spacing w:val="-14"/>
        </w:rPr>
        <w:t> </w:t>
      </w:r>
      <w:r>
        <w:rPr/>
        <w:t>the</w:t>
      </w:r>
      <w:r>
        <w:rPr>
          <w:spacing w:val="-15"/>
        </w:rPr>
        <w:t> </w:t>
      </w:r>
      <w:r>
        <w:rPr/>
        <w:t>perceptionand</w:t>
      </w:r>
      <w:r>
        <w:rPr>
          <w:spacing w:val="-14"/>
        </w:rPr>
        <w:t> </w:t>
      </w:r>
      <w:r>
        <w:rPr/>
        <w:t>assessment</w:t>
      </w:r>
      <w:r>
        <w:rPr>
          <w:spacing w:val="-58"/>
        </w:rPr>
        <w:t> </w:t>
      </w:r>
      <w:r>
        <w:rPr/>
        <w:t>of</w:t>
      </w:r>
      <w:r>
        <w:rPr>
          <w:spacing w:val="-7"/>
        </w:rPr>
        <w:t> </w:t>
      </w:r>
      <w:r>
        <w:rPr/>
        <w:t>the</w:t>
      </w:r>
      <w:r>
        <w:rPr>
          <w:spacing w:val="-6"/>
        </w:rPr>
        <w:t> </w:t>
      </w:r>
      <w:r>
        <w:rPr/>
        <w:t>mutual</w:t>
      </w:r>
      <w:r>
        <w:rPr>
          <w:spacing w:val="-6"/>
        </w:rPr>
        <w:t> </w:t>
      </w:r>
      <w:r>
        <w:rPr/>
        <w:t>obligations</w:t>
      </w:r>
      <w:r>
        <w:rPr>
          <w:spacing w:val="-3"/>
        </w:rPr>
        <w:t> </w:t>
      </w:r>
      <w:r>
        <w:rPr/>
        <w:t>plus</w:t>
      </w:r>
      <w:r>
        <w:rPr>
          <w:spacing w:val="-6"/>
        </w:rPr>
        <w:t> </w:t>
      </w:r>
      <w:r>
        <w:rPr/>
        <w:t>the</w:t>
      </w:r>
      <w:r>
        <w:rPr>
          <w:spacing w:val="-6"/>
        </w:rPr>
        <w:t> </w:t>
      </w:r>
      <w:r>
        <w:rPr/>
        <w:t>responsibilities</w:t>
      </w:r>
      <w:r>
        <w:rPr>
          <w:spacing w:val="-6"/>
        </w:rPr>
        <w:t> </w:t>
      </w:r>
      <w:r>
        <w:rPr/>
        <w:t>among</w:t>
      </w:r>
      <w:r>
        <w:rPr>
          <w:spacing w:val="-7"/>
        </w:rPr>
        <w:t> </w:t>
      </w:r>
      <w:r>
        <w:rPr/>
        <w:t>the</w:t>
      </w:r>
      <w:r>
        <w:rPr>
          <w:spacing w:val="-5"/>
        </w:rPr>
        <w:t> </w:t>
      </w:r>
      <w:r>
        <w:rPr/>
        <w:t>teachers</w:t>
      </w:r>
      <w:r>
        <w:rPr>
          <w:spacing w:val="-6"/>
        </w:rPr>
        <w:t> </w:t>
      </w:r>
      <w:r>
        <w:rPr/>
        <w:t>plus</w:t>
      </w:r>
      <w:r>
        <w:rPr>
          <w:spacing w:val="-58"/>
        </w:rPr>
        <w:t> </w:t>
      </w:r>
      <w:r>
        <w:rPr/>
        <w:t>the schools (Xiaoyu, 2022). Apart from this psychological contract is</w:t>
      </w:r>
      <w:r>
        <w:rPr>
          <w:spacing w:val="1"/>
        </w:rPr>
        <w:t> </w:t>
      </w:r>
      <w:r>
        <w:rPr/>
        <w:t>considered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vital</w:t>
      </w:r>
      <w:r>
        <w:rPr>
          <w:spacing w:val="1"/>
        </w:rPr>
        <w:t> </w:t>
      </w:r>
      <w:r>
        <w:rPr/>
        <w:t>manifestation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excellence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relationships</w:t>
      </w:r>
      <w:r>
        <w:rPr>
          <w:spacing w:val="-57"/>
        </w:rPr>
        <w:t> </w:t>
      </w:r>
      <w:r>
        <w:rPr/>
        <w:t>between schools as well as teachers, it shows a very important role plus a</w:t>
      </w:r>
      <w:r>
        <w:rPr>
          <w:spacing w:val="-57"/>
        </w:rPr>
        <w:t> </w:t>
      </w:r>
      <w:r>
        <w:rPr/>
        <w:t>channel of communication amid the schools plus the teacher (Xiaoyu,</w:t>
      </w:r>
      <w:r>
        <w:rPr>
          <w:spacing w:val="1"/>
        </w:rPr>
        <w:t> </w:t>
      </w:r>
      <w:r>
        <w:rPr/>
        <w:t>2022). A very well-formed psychological contract, where the teacher’s</w:t>
      </w:r>
      <w:r>
        <w:rPr>
          <w:spacing w:val="1"/>
        </w:rPr>
        <w:t> </w:t>
      </w:r>
      <w:r>
        <w:rPr/>
        <w:t>internal and external expectations are met and respected results in a sense</w:t>
      </w:r>
      <w:r>
        <w:rPr>
          <w:spacing w:val="-57"/>
        </w:rPr>
        <w:t> </w:t>
      </w:r>
      <w:r>
        <w:rPr/>
        <w:t>of</w:t>
      </w:r>
      <w:r>
        <w:rPr>
          <w:spacing w:val="1"/>
        </w:rPr>
        <w:t> </w:t>
      </w:r>
      <w:r>
        <w:rPr/>
        <w:t>empowerment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belonging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schools.</w:t>
      </w:r>
      <w:r>
        <w:rPr>
          <w:spacing w:val="1"/>
        </w:rPr>
        <w:t> </w:t>
      </w:r>
      <w:r>
        <w:rPr/>
        <w:t>It</w:t>
      </w:r>
      <w:r>
        <w:rPr>
          <w:spacing w:val="1"/>
        </w:rPr>
        <w:t> </w:t>
      </w:r>
      <w:r>
        <w:rPr/>
        <w:t>further</w:t>
      </w:r>
      <w:r>
        <w:rPr>
          <w:spacing w:val="1"/>
        </w:rPr>
        <w:t> </w:t>
      </w:r>
      <w:r>
        <w:rPr/>
        <w:t>leads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satisfaction influencing the behaviors and the attitudes of the teachers</w:t>
      </w:r>
      <w:r>
        <w:rPr>
          <w:spacing w:val="1"/>
        </w:rPr>
        <w:t> </w:t>
      </w:r>
      <w:r>
        <w:rPr/>
        <w:t>towards their</w:t>
      </w:r>
      <w:r>
        <w:rPr>
          <w:spacing w:val="-1"/>
        </w:rPr>
        <w:t> </w:t>
      </w:r>
      <w:r>
        <w:rPr/>
        <w:t>school (Thau, Aquino, &amp;</w:t>
      </w:r>
      <w:r>
        <w:rPr>
          <w:spacing w:val="-2"/>
        </w:rPr>
        <w:t> </w:t>
      </w:r>
      <w:r>
        <w:rPr/>
        <w:t>Wittek,</w:t>
      </w:r>
      <w:r>
        <w:rPr>
          <w:spacing w:val="-4"/>
        </w:rPr>
        <w:t> </w:t>
      </w:r>
      <w:r>
        <w:rPr/>
        <w:t>2019).</w:t>
      </w:r>
    </w:p>
    <w:p>
      <w:pPr>
        <w:pStyle w:val="BodyText"/>
        <w:spacing w:before="8"/>
        <w:rPr>
          <w:sz w:val="20"/>
        </w:rPr>
      </w:pPr>
    </w:p>
    <w:p>
      <w:pPr>
        <w:pStyle w:val="BodyText"/>
        <w:spacing w:line="362" w:lineRule="auto"/>
        <w:ind w:left="2146" w:right="2415" w:firstLine="540"/>
        <w:jc w:val="both"/>
      </w:pPr>
      <w:r>
        <w:rPr/>
        <w:t>Psychological contract simply represents the relationship between</w:t>
      </w:r>
      <w:r>
        <w:rPr>
          <w:spacing w:val="1"/>
        </w:rPr>
        <w:t> </w:t>
      </w:r>
      <w:r>
        <w:rPr/>
        <w:t>the</w:t>
      </w:r>
      <w:r>
        <w:rPr>
          <w:spacing w:val="-10"/>
        </w:rPr>
        <w:t> </w:t>
      </w:r>
      <w:r>
        <w:rPr/>
        <w:t>teacher</w:t>
      </w:r>
      <w:r>
        <w:rPr>
          <w:spacing w:val="-9"/>
        </w:rPr>
        <w:t> </w:t>
      </w:r>
      <w:r>
        <w:rPr/>
        <w:t>or</w:t>
      </w:r>
      <w:r>
        <w:rPr>
          <w:spacing w:val="-9"/>
        </w:rPr>
        <w:t> </w:t>
      </w:r>
      <w:r>
        <w:rPr/>
        <w:t>the</w:t>
      </w:r>
      <w:r>
        <w:rPr>
          <w:spacing w:val="-7"/>
        </w:rPr>
        <w:t> </w:t>
      </w:r>
      <w:r>
        <w:rPr/>
        <w:t>employee</w:t>
      </w:r>
      <w:r>
        <w:rPr>
          <w:spacing w:val="-9"/>
        </w:rPr>
        <w:t> </w:t>
      </w:r>
      <w:r>
        <w:rPr/>
        <w:t>with</w:t>
      </w:r>
      <w:r>
        <w:rPr>
          <w:spacing w:val="-9"/>
        </w:rPr>
        <w:t> </w:t>
      </w:r>
      <w:r>
        <w:rPr/>
        <w:t>the</w:t>
      </w:r>
      <w:r>
        <w:rPr>
          <w:spacing w:val="-9"/>
        </w:rPr>
        <w:t> </w:t>
      </w:r>
      <w:r>
        <w:rPr/>
        <w:t>employer</w:t>
      </w:r>
      <w:r>
        <w:rPr>
          <w:spacing w:val="-4"/>
        </w:rPr>
        <w:t> </w:t>
      </w:r>
      <w:r>
        <w:rPr/>
        <w:t>(Xiaoyu,</w:t>
      </w:r>
      <w:r>
        <w:rPr>
          <w:spacing w:val="-8"/>
        </w:rPr>
        <w:t> </w:t>
      </w:r>
      <w:r>
        <w:rPr/>
        <w:t>2022).</w:t>
      </w:r>
      <w:r>
        <w:rPr>
          <w:spacing w:val="-5"/>
        </w:rPr>
        <w:t> </w:t>
      </w:r>
      <w:r>
        <w:rPr/>
        <w:t>It</w:t>
      </w:r>
      <w:r>
        <w:rPr>
          <w:spacing w:val="-6"/>
        </w:rPr>
        <w:t> </w:t>
      </w:r>
      <w:r>
        <w:rPr/>
        <w:t>has</w:t>
      </w:r>
      <w:r>
        <w:rPr>
          <w:spacing w:val="-6"/>
        </w:rPr>
        <w:t> </w:t>
      </w:r>
      <w:r>
        <w:rPr/>
        <w:t>been</w:t>
      </w:r>
      <w:r>
        <w:rPr>
          <w:spacing w:val="-58"/>
        </w:rPr>
        <w:t> </w:t>
      </w:r>
      <w:r>
        <w:rPr/>
        <w:t>founded</w:t>
      </w:r>
      <w:r>
        <w:rPr>
          <w:spacing w:val="19"/>
        </w:rPr>
        <w:t> </w:t>
      </w:r>
      <w:r>
        <w:rPr/>
        <w:t>out</w:t>
      </w:r>
      <w:r>
        <w:rPr>
          <w:spacing w:val="23"/>
        </w:rPr>
        <w:t> </w:t>
      </w:r>
      <w:r>
        <w:rPr/>
        <w:t>through</w:t>
      </w:r>
      <w:r>
        <w:rPr>
          <w:spacing w:val="19"/>
        </w:rPr>
        <w:t> </w:t>
      </w:r>
      <w:r>
        <w:rPr/>
        <w:t>various</w:t>
      </w:r>
      <w:r>
        <w:rPr>
          <w:spacing w:val="23"/>
        </w:rPr>
        <w:t> </w:t>
      </w:r>
      <w:r>
        <w:rPr/>
        <w:t>studies</w:t>
      </w:r>
      <w:r>
        <w:rPr>
          <w:spacing w:val="20"/>
        </w:rPr>
        <w:t> </w:t>
      </w:r>
      <w:r>
        <w:rPr/>
        <w:t>that</w:t>
      </w:r>
      <w:r>
        <w:rPr>
          <w:spacing w:val="17"/>
        </w:rPr>
        <w:t> </w:t>
      </w:r>
      <w:r>
        <w:rPr/>
        <w:t>psychological</w:t>
      </w:r>
      <w:r>
        <w:rPr>
          <w:spacing w:val="23"/>
        </w:rPr>
        <w:t> </w:t>
      </w:r>
      <w:r>
        <w:rPr/>
        <w:t>contract</w:t>
      </w:r>
      <w:r>
        <w:rPr>
          <w:spacing w:val="23"/>
        </w:rPr>
        <w:t> </w:t>
      </w:r>
      <w:r>
        <w:rPr/>
        <w:t>is</w:t>
      </w:r>
      <w:r>
        <w:rPr>
          <w:spacing w:val="22"/>
        </w:rPr>
        <w:t> </w:t>
      </w:r>
      <w:r>
        <w:rPr/>
        <w:t>very.</w:t>
      </w:r>
    </w:p>
    <w:p>
      <w:pPr>
        <w:spacing w:after="0" w:line="362" w:lineRule="auto"/>
        <w:jc w:val="both"/>
        <w:sectPr>
          <w:pgSz w:w="11920" w:h="16850"/>
          <w:pgMar w:header="0" w:footer="927" w:top="1600" w:bottom="1200" w:left="1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7"/>
        </w:rPr>
      </w:pPr>
    </w:p>
    <w:p>
      <w:pPr>
        <w:pStyle w:val="BodyText"/>
        <w:spacing w:line="360" w:lineRule="auto" w:before="90"/>
        <w:ind w:left="2146" w:right="2418"/>
        <w:jc w:val="both"/>
      </w:pPr>
      <w:r>
        <w:rPr/>
        <w:t>useful in examining the turnover rates, organization citizenship behavior</w:t>
      </w:r>
      <w:r>
        <w:rPr>
          <w:spacing w:val="1"/>
        </w:rPr>
        <w:t> </w:t>
      </w:r>
      <w:r>
        <w:rPr/>
        <w:t>and</w:t>
      </w:r>
      <w:r>
        <w:rPr>
          <w:spacing w:val="-11"/>
        </w:rPr>
        <w:t> </w:t>
      </w:r>
      <w:r>
        <w:rPr/>
        <w:t>performance</w:t>
      </w:r>
      <w:r>
        <w:rPr>
          <w:spacing w:val="-11"/>
        </w:rPr>
        <w:t> </w:t>
      </w:r>
      <w:r>
        <w:rPr/>
        <w:t>of</w:t>
      </w:r>
      <w:r>
        <w:rPr>
          <w:spacing w:val="-9"/>
        </w:rPr>
        <w:t> </w:t>
      </w:r>
      <w:r>
        <w:rPr/>
        <w:t>the</w:t>
      </w:r>
      <w:r>
        <w:rPr>
          <w:spacing w:val="-11"/>
        </w:rPr>
        <w:t> </w:t>
      </w:r>
      <w:r>
        <w:rPr/>
        <w:t>teachers</w:t>
      </w:r>
      <w:r>
        <w:rPr>
          <w:spacing w:val="-6"/>
        </w:rPr>
        <w:t> </w:t>
      </w:r>
      <w:r>
        <w:rPr/>
        <w:t>in</w:t>
      </w:r>
      <w:r>
        <w:rPr>
          <w:spacing w:val="-11"/>
        </w:rPr>
        <w:t> </w:t>
      </w:r>
      <w:r>
        <w:rPr/>
        <w:t>private</w:t>
      </w:r>
      <w:r>
        <w:rPr>
          <w:spacing w:val="-8"/>
        </w:rPr>
        <w:t> </w:t>
      </w:r>
      <w:r>
        <w:rPr/>
        <w:t>schools.</w:t>
      </w:r>
      <w:r>
        <w:rPr>
          <w:spacing w:val="-6"/>
        </w:rPr>
        <w:t> </w:t>
      </w:r>
      <w:r>
        <w:rPr/>
        <w:t>Studies</w:t>
      </w:r>
      <w:r>
        <w:rPr>
          <w:spacing w:val="-10"/>
        </w:rPr>
        <w:t> </w:t>
      </w:r>
      <w:r>
        <w:rPr/>
        <w:t>have</w:t>
      </w:r>
      <w:r>
        <w:rPr>
          <w:spacing w:val="-12"/>
        </w:rPr>
        <w:t> </w:t>
      </w:r>
      <w:r>
        <w:rPr/>
        <w:t>found</w:t>
      </w:r>
      <w:r>
        <w:rPr>
          <w:spacing w:val="-11"/>
        </w:rPr>
        <w:t> </w:t>
      </w:r>
      <w:r>
        <w:rPr/>
        <w:t>out</w:t>
      </w:r>
      <w:r>
        <w:rPr>
          <w:spacing w:val="-58"/>
        </w:rPr>
        <w:t> </w:t>
      </w:r>
      <w:r>
        <w:rPr/>
        <w:t>that psychological contract contributes to the altruistic behaviors and the</w:t>
      </w:r>
      <w:r>
        <w:rPr>
          <w:spacing w:val="1"/>
        </w:rPr>
        <w:t> </w:t>
      </w:r>
      <w:r>
        <w:rPr/>
        <w:t>organizational dynamics (Irving &amp; Bobocel, 2019). Through managerial</w:t>
      </w:r>
      <w:r>
        <w:rPr>
          <w:spacing w:val="1"/>
        </w:rPr>
        <w:t> </w:t>
      </w:r>
      <w:r>
        <w:rPr/>
        <w:t>point</w:t>
      </w:r>
      <w:r>
        <w:rPr>
          <w:spacing w:val="-11"/>
        </w:rPr>
        <w:t> </w:t>
      </w:r>
      <w:r>
        <w:rPr/>
        <w:t>of</w:t>
      </w:r>
      <w:r>
        <w:rPr>
          <w:spacing w:val="-12"/>
        </w:rPr>
        <w:t> </w:t>
      </w:r>
      <w:r>
        <w:rPr/>
        <w:t>view</w:t>
      </w:r>
      <w:r>
        <w:rPr>
          <w:spacing w:val="-11"/>
        </w:rPr>
        <w:t> </w:t>
      </w:r>
      <w:r>
        <w:rPr/>
        <w:t>enhancing</w:t>
      </w:r>
      <w:r>
        <w:rPr>
          <w:spacing w:val="-13"/>
        </w:rPr>
        <w:t> </w:t>
      </w:r>
      <w:r>
        <w:rPr/>
        <w:t>and</w:t>
      </w:r>
      <w:r>
        <w:rPr>
          <w:spacing w:val="-11"/>
        </w:rPr>
        <w:t> </w:t>
      </w:r>
      <w:r>
        <w:rPr/>
        <w:t>augmenting</w:t>
      </w:r>
      <w:r>
        <w:rPr>
          <w:spacing w:val="-13"/>
        </w:rPr>
        <w:t> </w:t>
      </w:r>
      <w:r>
        <w:rPr/>
        <w:t>the</w:t>
      </w:r>
      <w:r>
        <w:rPr>
          <w:spacing w:val="-12"/>
        </w:rPr>
        <w:t> </w:t>
      </w:r>
      <w:r>
        <w:rPr/>
        <w:t>psychological</w:t>
      </w:r>
      <w:r>
        <w:rPr>
          <w:spacing w:val="-9"/>
        </w:rPr>
        <w:t> </w:t>
      </w:r>
      <w:r>
        <w:rPr/>
        <w:t>contracts</w:t>
      </w:r>
      <w:r>
        <w:rPr>
          <w:spacing w:val="-8"/>
        </w:rPr>
        <w:t> </w:t>
      </w:r>
      <w:r>
        <w:rPr/>
        <w:t>leads</w:t>
      </w:r>
      <w:r>
        <w:rPr>
          <w:spacing w:val="-58"/>
        </w:rPr>
        <w:t> </w:t>
      </w:r>
      <w:r>
        <w:rPr>
          <w:spacing w:val="-1"/>
        </w:rPr>
        <w:t>to motivation and produces </w:t>
      </w:r>
      <w:r>
        <w:rPr/>
        <w:t>financial rewards in school teachers (Seeck &amp;</w:t>
      </w:r>
      <w:r>
        <w:rPr>
          <w:spacing w:val="-57"/>
        </w:rPr>
        <w:t> </w:t>
      </w:r>
      <w:r>
        <w:rPr/>
        <w:t>Parzefal, 2008). According to (Schalk &amp; Roe 2009) the very existence of</w:t>
      </w:r>
      <w:r>
        <w:rPr>
          <w:spacing w:val="1"/>
        </w:rPr>
        <w:t> </w:t>
      </w:r>
      <w:r>
        <w:rPr/>
        <w:t>the</w:t>
      </w:r>
      <w:r>
        <w:rPr>
          <w:spacing w:val="-5"/>
        </w:rPr>
        <w:t> </w:t>
      </w:r>
      <w:r>
        <w:rPr/>
        <w:t>psychological</w:t>
      </w:r>
      <w:r>
        <w:rPr>
          <w:spacing w:val="-2"/>
        </w:rPr>
        <w:t> </w:t>
      </w:r>
      <w:r>
        <w:rPr/>
        <w:t>contracts</w:t>
      </w:r>
      <w:r>
        <w:rPr>
          <w:spacing w:val="-3"/>
        </w:rPr>
        <w:t> </w:t>
      </w:r>
      <w:r>
        <w:rPr/>
        <w:t>is</w:t>
      </w:r>
      <w:r>
        <w:rPr>
          <w:spacing w:val="-6"/>
        </w:rPr>
        <w:t> </w:t>
      </w:r>
      <w:r>
        <w:rPr/>
        <w:t>the</w:t>
      </w:r>
      <w:r>
        <w:rPr>
          <w:spacing w:val="-4"/>
        </w:rPr>
        <w:t> </w:t>
      </w:r>
      <w:r>
        <w:rPr/>
        <w:t>sign</w:t>
      </w:r>
      <w:r>
        <w:rPr>
          <w:spacing w:val="-4"/>
        </w:rPr>
        <w:t> </w:t>
      </w:r>
      <w:r>
        <w:rPr/>
        <w:t>towards</w:t>
      </w:r>
      <w:r>
        <w:rPr>
          <w:spacing w:val="-2"/>
        </w:rPr>
        <w:t> </w:t>
      </w:r>
      <w:r>
        <w:rPr/>
        <w:t>employees</w:t>
      </w:r>
      <w:r>
        <w:rPr>
          <w:spacing w:val="-2"/>
        </w:rPr>
        <w:t> </w:t>
      </w:r>
      <w:r>
        <w:rPr/>
        <w:t>or</w:t>
      </w:r>
      <w:r>
        <w:rPr>
          <w:spacing w:val="-7"/>
        </w:rPr>
        <w:t> </w:t>
      </w:r>
      <w:r>
        <w:rPr/>
        <w:t>the</w:t>
      </w:r>
      <w:r>
        <w:rPr>
          <w:spacing w:val="-4"/>
        </w:rPr>
        <w:t> </w:t>
      </w:r>
      <w:r>
        <w:rPr/>
        <w:t>teacher’s</w:t>
      </w:r>
      <w:r>
        <w:rPr>
          <w:spacing w:val="-58"/>
        </w:rPr>
        <w:t> </w:t>
      </w:r>
      <w:r>
        <w:rPr/>
        <w:t>commitment</w:t>
      </w:r>
      <w:r>
        <w:rPr>
          <w:spacing w:val="-1"/>
        </w:rPr>
        <w:t> </w:t>
      </w:r>
      <w:r>
        <w:rPr/>
        <w:t>to educational institution.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360" w:lineRule="auto"/>
        <w:ind w:left="2146" w:right="2417" w:firstLine="540"/>
        <w:jc w:val="both"/>
      </w:pPr>
      <w:r>
        <w:rPr/>
        <w:t>In the previous studies it has been anticipated that psychological</w:t>
      </w:r>
      <w:r>
        <w:rPr>
          <w:spacing w:val="1"/>
        </w:rPr>
        <w:t> </w:t>
      </w:r>
      <w:r>
        <w:rPr>
          <w:spacing w:val="-1"/>
        </w:rPr>
        <w:t>contract</w:t>
      </w:r>
      <w:r>
        <w:rPr>
          <w:spacing w:val="-9"/>
        </w:rPr>
        <w:t> </w:t>
      </w:r>
      <w:r>
        <w:rPr>
          <w:spacing w:val="-1"/>
        </w:rPr>
        <w:t>is</w:t>
      </w:r>
      <w:r>
        <w:rPr>
          <w:spacing w:val="-7"/>
        </w:rPr>
        <w:t> </w:t>
      </w:r>
      <w:r>
        <w:rPr/>
        <w:t>a</w:t>
      </w:r>
      <w:r>
        <w:rPr>
          <w:spacing w:val="-13"/>
        </w:rPr>
        <w:t> </w:t>
      </w:r>
      <w:r>
        <w:rPr/>
        <w:t>very</w:t>
      </w:r>
      <w:r>
        <w:rPr>
          <w:spacing w:val="-19"/>
        </w:rPr>
        <w:t> </w:t>
      </w:r>
      <w:r>
        <w:rPr/>
        <w:t>vital</w:t>
      </w:r>
      <w:r>
        <w:rPr>
          <w:spacing w:val="-9"/>
        </w:rPr>
        <w:t> </w:t>
      </w:r>
      <w:r>
        <w:rPr/>
        <w:t>motivator</w:t>
      </w:r>
      <w:r>
        <w:rPr>
          <w:spacing w:val="-13"/>
        </w:rPr>
        <w:t> </w:t>
      </w:r>
      <w:r>
        <w:rPr/>
        <w:t>for</w:t>
      </w:r>
      <w:r>
        <w:rPr>
          <w:spacing w:val="-14"/>
        </w:rPr>
        <w:t> </w:t>
      </w:r>
      <w:r>
        <w:rPr/>
        <w:t>the</w:t>
      </w:r>
      <w:r>
        <w:rPr>
          <w:spacing w:val="-10"/>
        </w:rPr>
        <w:t> </w:t>
      </w:r>
      <w:r>
        <w:rPr/>
        <w:t>teachers</w:t>
      </w:r>
      <w:r>
        <w:rPr>
          <w:spacing w:val="-8"/>
        </w:rPr>
        <w:t> </w:t>
      </w:r>
      <w:r>
        <w:rPr/>
        <w:t>and</w:t>
      </w:r>
      <w:r>
        <w:rPr>
          <w:spacing w:val="-10"/>
        </w:rPr>
        <w:t> </w:t>
      </w:r>
      <w:r>
        <w:rPr/>
        <w:t>if</w:t>
      </w:r>
      <w:r>
        <w:rPr>
          <w:spacing w:val="-13"/>
        </w:rPr>
        <w:t> </w:t>
      </w:r>
      <w:r>
        <w:rPr/>
        <w:t>the</w:t>
      </w:r>
      <w:r>
        <w:rPr>
          <w:spacing w:val="-11"/>
        </w:rPr>
        <w:t> </w:t>
      </w:r>
      <w:r>
        <w:rPr/>
        <w:t>employees</w:t>
      </w:r>
      <w:r>
        <w:rPr>
          <w:spacing w:val="-8"/>
        </w:rPr>
        <w:t> </w:t>
      </w:r>
      <w:r>
        <w:rPr/>
        <w:t>trust</w:t>
      </w:r>
      <w:r>
        <w:rPr>
          <w:spacing w:val="-57"/>
        </w:rPr>
        <w:t> </w:t>
      </w:r>
      <w:r>
        <w:rPr/>
        <w:t>is</w:t>
      </w:r>
      <w:r>
        <w:rPr>
          <w:spacing w:val="1"/>
        </w:rPr>
        <w:t> </w:t>
      </w:r>
      <w:r>
        <w:rPr/>
        <w:t>decreased,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organization</w:t>
      </w:r>
      <w:r>
        <w:rPr>
          <w:spacing w:val="1"/>
        </w:rPr>
        <w:t> </w:t>
      </w:r>
      <w:r>
        <w:rPr/>
        <w:t>responsibilities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ignored,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organizational commitment also reduces the turnover intention increases</w:t>
      </w:r>
      <w:r>
        <w:rPr>
          <w:spacing w:val="1"/>
        </w:rPr>
        <w:t> </w:t>
      </w:r>
      <w:r>
        <w:rPr/>
        <w:t>(Buyens &amp; Schalk, 2020). Such aspects and arguments were testes by</w:t>
      </w:r>
      <w:r>
        <w:rPr>
          <w:spacing w:val="1"/>
        </w:rPr>
        <w:t> </w:t>
      </w:r>
      <w:r>
        <w:rPr/>
        <w:t>several</w:t>
      </w:r>
      <w:r>
        <w:rPr>
          <w:spacing w:val="1"/>
        </w:rPr>
        <w:t> </w:t>
      </w:r>
      <w:r>
        <w:rPr/>
        <w:t>empirical</w:t>
      </w:r>
      <w:r>
        <w:rPr>
          <w:spacing w:val="1"/>
        </w:rPr>
        <w:t> </w:t>
      </w:r>
      <w:r>
        <w:rPr/>
        <w:t>studies,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it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been</w:t>
      </w:r>
      <w:r>
        <w:rPr>
          <w:spacing w:val="1"/>
        </w:rPr>
        <w:t> </w:t>
      </w:r>
      <w:r>
        <w:rPr/>
        <w:t>proven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psychological</w:t>
      </w:r>
      <w:r>
        <w:rPr>
          <w:spacing w:val="1"/>
        </w:rPr>
        <w:t> </w:t>
      </w:r>
      <w:r>
        <w:rPr/>
        <w:t>contract is associated with variables such as commitment, performance,</w:t>
      </w:r>
      <w:r>
        <w:rPr>
          <w:spacing w:val="1"/>
        </w:rPr>
        <w:t> </w:t>
      </w:r>
      <w:r>
        <w:rPr/>
        <w:t>employee</w:t>
      </w:r>
      <w:r>
        <w:rPr>
          <w:spacing w:val="-2"/>
        </w:rPr>
        <w:t> </w:t>
      </w:r>
      <w:r>
        <w:rPr/>
        <w:t>status and trust</w:t>
      </w:r>
      <w:r>
        <w:rPr>
          <w:spacing w:val="2"/>
        </w:rPr>
        <w:t> </w:t>
      </w:r>
      <w:r>
        <w:rPr/>
        <w:t>(Xiaoyu,</w:t>
      </w:r>
      <w:r>
        <w:rPr>
          <w:spacing w:val="2"/>
        </w:rPr>
        <w:t> </w:t>
      </w:r>
      <w:r>
        <w:rPr/>
        <w:t>2022).</w:t>
      </w:r>
    </w:p>
    <w:p>
      <w:pPr>
        <w:pStyle w:val="Heading2"/>
        <w:numPr>
          <w:ilvl w:val="1"/>
          <w:numId w:val="5"/>
        </w:numPr>
        <w:tabs>
          <w:tab w:pos="2570" w:val="left" w:leader="none"/>
        </w:tabs>
        <w:spacing w:line="240" w:lineRule="auto" w:before="165" w:after="0"/>
        <w:ind w:left="2569" w:right="0" w:hanging="426"/>
        <w:jc w:val="left"/>
      </w:pPr>
      <w:r>
        <w:rPr/>
        <w:t>SIGNIFICANCE</w:t>
      </w:r>
      <w:r>
        <w:rPr>
          <w:spacing w:val="-3"/>
        </w:rPr>
        <w:t> </w:t>
      </w:r>
      <w:r>
        <w:rPr/>
        <w:t>OF</w:t>
      </w:r>
      <w:r>
        <w:rPr>
          <w:spacing w:val="-7"/>
        </w:rPr>
        <w:t> </w:t>
      </w:r>
      <w:r>
        <w:rPr/>
        <w:t>STUDY</w:t>
      </w:r>
    </w:p>
    <w:p>
      <w:pPr>
        <w:pStyle w:val="BodyText"/>
        <w:spacing w:before="10"/>
        <w:rPr>
          <w:b/>
          <w:sz w:val="27"/>
        </w:rPr>
      </w:pPr>
    </w:p>
    <w:p>
      <w:pPr>
        <w:pStyle w:val="BodyText"/>
        <w:spacing w:line="360" w:lineRule="auto"/>
        <w:ind w:left="2146" w:right="2416" w:firstLine="540"/>
        <w:jc w:val="both"/>
      </w:pPr>
      <w:r>
        <w:rPr>
          <w:spacing w:val="-1"/>
        </w:rPr>
        <w:t>This</w:t>
      </w:r>
      <w:r>
        <w:rPr>
          <w:spacing w:val="-10"/>
        </w:rPr>
        <w:t> </w:t>
      </w:r>
      <w:r>
        <w:rPr>
          <w:spacing w:val="-1"/>
        </w:rPr>
        <w:t>approach</w:t>
      </w:r>
      <w:r>
        <w:rPr>
          <w:spacing w:val="-8"/>
        </w:rPr>
        <w:t> </w:t>
      </w:r>
      <w:r>
        <w:rPr/>
        <w:t>of</w:t>
      </w:r>
      <w:r>
        <w:rPr>
          <w:spacing w:val="-7"/>
        </w:rPr>
        <w:t> </w:t>
      </w:r>
      <w:r>
        <w:rPr/>
        <w:t>resolving</w:t>
      </w:r>
      <w:r>
        <w:rPr>
          <w:spacing w:val="-11"/>
        </w:rPr>
        <w:t> </w:t>
      </w:r>
      <w:r>
        <w:rPr/>
        <w:t>work-family</w:t>
      </w:r>
      <w:r>
        <w:rPr>
          <w:spacing w:val="-18"/>
        </w:rPr>
        <w:t> </w:t>
      </w:r>
      <w:r>
        <w:rPr/>
        <w:t>conflict</w:t>
      </w:r>
      <w:r>
        <w:rPr>
          <w:spacing w:val="-6"/>
        </w:rPr>
        <w:t> </w:t>
      </w:r>
      <w:r>
        <w:rPr/>
        <w:t>of</w:t>
      </w:r>
      <w:r>
        <w:rPr>
          <w:spacing w:val="-5"/>
        </w:rPr>
        <w:t> </w:t>
      </w:r>
      <w:r>
        <w:rPr/>
        <w:t>teachers</w:t>
      </w:r>
      <w:r>
        <w:rPr>
          <w:spacing w:val="-10"/>
        </w:rPr>
        <w:t> </w:t>
      </w:r>
      <w:r>
        <w:rPr/>
        <w:t>working</w:t>
      </w:r>
      <w:r>
        <w:rPr>
          <w:spacing w:val="-57"/>
        </w:rPr>
        <w:t> </w:t>
      </w:r>
      <w:r>
        <w:rPr/>
        <w:t>in primary and secondary private schools could reduce their turnover</w:t>
      </w:r>
      <w:r>
        <w:rPr>
          <w:spacing w:val="1"/>
        </w:rPr>
        <w:t> </w:t>
      </w:r>
      <w:r>
        <w:rPr/>
        <w:t>intention and play a vital role in increasing teachers working efficiency</w:t>
      </w:r>
      <w:r>
        <w:rPr>
          <w:spacing w:val="1"/>
        </w:rPr>
        <w:t> </w:t>
      </w:r>
      <w:r>
        <w:rPr/>
        <w:t>and</w:t>
      </w:r>
      <w:r>
        <w:rPr>
          <w:spacing w:val="-12"/>
        </w:rPr>
        <w:t> </w:t>
      </w:r>
      <w:r>
        <w:rPr/>
        <w:t>make</w:t>
      </w:r>
      <w:r>
        <w:rPr>
          <w:spacing w:val="-12"/>
        </w:rPr>
        <w:t> </w:t>
      </w:r>
      <w:r>
        <w:rPr/>
        <w:t>them</w:t>
      </w:r>
      <w:r>
        <w:rPr>
          <w:spacing w:val="-10"/>
        </w:rPr>
        <w:t> </w:t>
      </w:r>
      <w:r>
        <w:rPr/>
        <w:t>more</w:t>
      </w:r>
      <w:r>
        <w:rPr>
          <w:spacing w:val="-13"/>
        </w:rPr>
        <w:t> </w:t>
      </w:r>
      <w:r>
        <w:rPr/>
        <w:t>productive</w:t>
      </w:r>
      <w:r>
        <w:rPr>
          <w:spacing w:val="-12"/>
        </w:rPr>
        <w:t> </w:t>
      </w:r>
      <w:r>
        <w:rPr/>
        <w:t>and</w:t>
      </w:r>
      <w:r>
        <w:rPr>
          <w:spacing w:val="-8"/>
        </w:rPr>
        <w:t> </w:t>
      </w:r>
      <w:r>
        <w:rPr/>
        <w:t>open</w:t>
      </w:r>
      <w:r>
        <w:rPr>
          <w:spacing w:val="-12"/>
        </w:rPr>
        <w:t> </w:t>
      </w:r>
      <w:r>
        <w:rPr/>
        <w:t>to</w:t>
      </w:r>
      <w:r>
        <w:rPr>
          <w:spacing w:val="-9"/>
        </w:rPr>
        <w:t> </w:t>
      </w:r>
      <w:r>
        <w:rPr/>
        <w:t>development</w:t>
      </w:r>
      <w:r>
        <w:rPr>
          <w:spacing w:val="-11"/>
        </w:rPr>
        <w:t> </w:t>
      </w:r>
      <w:r>
        <w:rPr/>
        <w:t>to</w:t>
      </w:r>
      <w:r>
        <w:rPr>
          <w:spacing w:val="-11"/>
        </w:rPr>
        <w:t> </w:t>
      </w:r>
      <w:r>
        <w:rPr/>
        <w:t>enhance</w:t>
      </w:r>
      <w:r>
        <w:rPr>
          <w:spacing w:val="-12"/>
        </w:rPr>
        <w:t> </w:t>
      </w:r>
      <w:r>
        <w:rPr/>
        <w:t>their</w:t>
      </w:r>
      <w:r>
        <w:rPr>
          <w:spacing w:val="-58"/>
        </w:rPr>
        <w:t> </w:t>
      </w:r>
      <w:r>
        <w:rPr>
          <w:spacing w:val="-1"/>
        </w:rPr>
        <w:t>creativity,</w:t>
      </w:r>
      <w:r>
        <w:rPr>
          <w:spacing w:val="-14"/>
        </w:rPr>
        <w:t> </w:t>
      </w:r>
      <w:r>
        <w:rPr>
          <w:spacing w:val="-1"/>
        </w:rPr>
        <w:t>skills,</w:t>
      </w:r>
      <w:r>
        <w:rPr>
          <w:spacing w:val="-10"/>
        </w:rPr>
        <w:t> </w:t>
      </w:r>
      <w:r>
        <w:rPr/>
        <w:t>knowledge,</w:t>
      </w:r>
      <w:r>
        <w:rPr>
          <w:spacing w:val="-10"/>
        </w:rPr>
        <w:t> </w:t>
      </w:r>
      <w:r>
        <w:rPr/>
        <w:t>and</w:t>
      </w:r>
      <w:r>
        <w:rPr>
          <w:spacing w:val="-14"/>
        </w:rPr>
        <w:t> </w:t>
      </w:r>
      <w:r>
        <w:rPr/>
        <w:t>6</w:t>
      </w:r>
      <w:r>
        <w:rPr>
          <w:spacing w:val="-10"/>
        </w:rPr>
        <w:t> </w:t>
      </w:r>
      <w:r>
        <w:rPr/>
        <w:t>experience</w:t>
      </w:r>
      <w:r>
        <w:rPr>
          <w:spacing w:val="-14"/>
        </w:rPr>
        <w:t> </w:t>
      </w:r>
      <w:r>
        <w:rPr/>
        <w:t>to</w:t>
      </w:r>
      <w:r>
        <w:rPr>
          <w:spacing w:val="-11"/>
        </w:rPr>
        <w:t> </w:t>
      </w:r>
      <w:r>
        <w:rPr/>
        <w:t>bring</w:t>
      </w:r>
      <w:r>
        <w:rPr>
          <w:spacing w:val="-17"/>
        </w:rPr>
        <w:t> </w:t>
      </w:r>
      <w:r>
        <w:rPr/>
        <w:t>a</w:t>
      </w:r>
      <w:r>
        <w:rPr>
          <w:spacing w:val="-15"/>
        </w:rPr>
        <w:t> </w:t>
      </w:r>
      <w:r>
        <w:rPr/>
        <w:t>positive</w:t>
      </w:r>
      <w:r>
        <w:rPr>
          <w:spacing w:val="-15"/>
        </w:rPr>
        <w:t> </w:t>
      </w:r>
      <w:r>
        <w:rPr/>
        <w:t>outcome.</w:t>
      </w:r>
      <w:r>
        <w:rPr>
          <w:spacing w:val="-57"/>
        </w:rPr>
        <w:t> </w:t>
      </w:r>
      <w:r>
        <w:rPr/>
        <w:t>The</w:t>
      </w:r>
      <w:r>
        <w:rPr>
          <w:spacing w:val="-7"/>
        </w:rPr>
        <w:t> </w:t>
      </w:r>
      <w:r>
        <w:rPr/>
        <w:t>turnover</w:t>
      </w:r>
      <w:r>
        <w:rPr>
          <w:spacing w:val="-6"/>
        </w:rPr>
        <w:t> </w:t>
      </w:r>
      <w:r>
        <w:rPr/>
        <w:t>intention</w:t>
      </w:r>
      <w:r>
        <w:rPr>
          <w:spacing w:val="-6"/>
        </w:rPr>
        <w:t> </w:t>
      </w:r>
      <w:r>
        <w:rPr/>
        <w:t>has</w:t>
      </w:r>
      <w:r>
        <w:rPr>
          <w:spacing w:val="-5"/>
        </w:rPr>
        <w:t> </w:t>
      </w:r>
      <w:r>
        <w:rPr/>
        <w:t>been</w:t>
      </w:r>
      <w:r>
        <w:rPr>
          <w:spacing w:val="-6"/>
        </w:rPr>
        <w:t> </w:t>
      </w:r>
      <w:r>
        <w:rPr/>
        <w:t>a</w:t>
      </w:r>
      <w:r>
        <w:rPr>
          <w:spacing w:val="-7"/>
        </w:rPr>
        <w:t> </w:t>
      </w:r>
      <w:r>
        <w:rPr/>
        <w:t>significant</w:t>
      </w:r>
      <w:r>
        <w:rPr>
          <w:spacing w:val="-4"/>
        </w:rPr>
        <w:t> </w:t>
      </w:r>
      <w:r>
        <w:rPr/>
        <w:t>issue</w:t>
      </w:r>
      <w:r>
        <w:rPr>
          <w:spacing w:val="-7"/>
        </w:rPr>
        <w:t> </w:t>
      </w:r>
      <w:r>
        <w:rPr/>
        <w:t>in</w:t>
      </w:r>
      <w:r>
        <w:rPr>
          <w:spacing w:val="-6"/>
        </w:rPr>
        <w:t> </w:t>
      </w:r>
      <w:r>
        <w:rPr/>
        <w:t>the</w:t>
      </w:r>
      <w:r>
        <w:rPr>
          <w:spacing w:val="-7"/>
        </w:rPr>
        <w:t> </w:t>
      </w:r>
      <w:r>
        <w:rPr/>
        <w:t>education</w:t>
      </w:r>
      <w:r>
        <w:rPr>
          <w:spacing w:val="-4"/>
        </w:rPr>
        <w:t> </w:t>
      </w:r>
      <w:r>
        <w:rPr/>
        <w:t>sector,</w:t>
      </w:r>
      <w:r>
        <w:rPr>
          <w:spacing w:val="-58"/>
        </w:rPr>
        <w:t> </w:t>
      </w:r>
      <w:r>
        <w:rPr/>
        <w:t>with high rates of teacher attrition resulting in negative consequences for</w:t>
      </w:r>
      <w:r>
        <w:rPr>
          <w:spacing w:val="1"/>
        </w:rPr>
        <w:t> </w:t>
      </w:r>
      <w:r>
        <w:rPr/>
        <w:t>students,</w:t>
      </w:r>
      <w:r>
        <w:rPr>
          <w:spacing w:val="1"/>
        </w:rPr>
        <w:t> </w:t>
      </w:r>
      <w:r>
        <w:rPr/>
        <w:t>schools,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communities.</w:t>
      </w:r>
      <w:r>
        <w:rPr>
          <w:spacing w:val="1"/>
        </w:rPr>
        <w:t> </w:t>
      </w:r>
      <w:r>
        <w:rPr/>
        <w:t>Understanding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factors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contribute</w:t>
      </w:r>
      <w:r>
        <w:rPr>
          <w:spacing w:val="-1"/>
        </w:rPr>
        <w:t> </w:t>
      </w:r>
      <w:r>
        <w:rPr/>
        <w:t>to turnover intention, such as work-family</w:t>
      </w:r>
      <w:r>
        <w:rPr>
          <w:spacing w:val="19"/>
        </w:rPr>
        <w:t> </w:t>
      </w:r>
      <w:r>
        <w:rPr/>
        <w:t>conflict,</w:t>
      </w:r>
    </w:p>
    <w:p>
      <w:pPr>
        <w:spacing w:after="0" w:line="360" w:lineRule="auto"/>
        <w:jc w:val="both"/>
        <w:sectPr>
          <w:pgSz w:w="11920" w:h="16850"/>
          <w:pgMar w:header="0" w:footer="927" w:top="1600" w:bottom="1200" w:left="1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7"/>
        </w:rPr>
      </w:pPr>
    </w:p>
    <w:p>
      <w:pPr>
        <w:pStyle w:val="BodyText"/>
        <w:spacing w:line="360" w:lineRule="auto" w:before="90"/>
        <w:ind w:left="2146" w:right="2413"/>
        <w:jc w:val="both"/>
      </w:pPr>
      <w:r>
        <w:rPr/>
        <w:t>psychological</w:t>
      </w:r>
      <w:r>
        <w:rPr>
          <w:spacing w:val="1"/>
        </w:rPr>
        <w:t> </w:t>
      </w:r>
      <w:r>
        <w:rPr/>
        <w:t>contracts,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job</w:t>
      </w:r>
      <w:r>
        <w:rPr>
          <w:spacing w:val="1"/>
        </w:rPr>
        <w:t> </w:t>
      </w:r>
      <w:r>
        <w:rPr/>
        <w:t>satisfaction,</w:t>
      </w:r>
      <w:r>
        <w:rPr>
          <w:spacing w:val="1"/>
        </w:rPr>
        <w:t> </w:t>
      </w:r>
      <w:r>
        <w:rPr/>
        <w:t>can</w:t>
      </w:r>
      <w:r>
        <w:rPr>
          <w:spacing w:val="1"/>
        </w:rPr>
        <w:t> </w:t>
      </w:r>
      <w:r>
        <w:rPr/>
        <w:t>help</w:t>
      </w:r>
      <w:r>
        <w:rPr>
          <w:spacing w:val="1"/>
        </w:rPr>
        <w:t> </w:t>
      </w:r>
      <w:r>
        <w:rPr/>
        <w:t>schools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policymakers develop interventions to retain teachers and improve the</w:t>
      </w:r>
      <w:r>
        <w:rPr>
          <w:spacing w:val="1"/>
        </w:rPr>
        <w:t> </w:t>
      </w:r>
      <w:r>
        <w:rPr/>
        <w:t>quality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education.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focuses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mediating</w:t>
      </w:r>
      <w:r>
        <w:rPr>
          <w:spacing w:val="1"/>
        </w:rPr>
        <w:t> </w:t>
      </w:r>
      <w:r>
        <w:rPr/>
        <w:t>role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psychological contracts and job satisfaction on work-family conflict and</w:t>
      </w:r>
      <w:r>
        <w:rPr>
          <w:spacing w:val="1"/>
        </w:rPr>
        <w:t> </w:t>
      </w:r>
      <w:r>
        <w:rPr/>
        <w:t>turnover intention. These mediating variables may help explain how and</w:t>
      </w:r>
      <w:r>
        <w:rPr>
          <w:spacing w:val="1"/>
        </w:rPr>
        <w:t> </w:t>
      </w:r>
      <w:r>
        <w:rPr/>
        <w:t>why</w:t>
      </w:r>
      <w:r>
        <w:rPr>
          <w:spacing w:val="-13"/>
        </w:rPr>
        <w:t> </w:t>
      </w:r>
      <w:r>
        <w:rPr/>
        <w:t>work-family</w:t>
      </w:r>
      <w:r>
        <w:rPr>
          <w:spacing w:val="-11"/>
        </w:rPr>
        <w:t> </w:t>
      </w:r>
      <w:r>
        <w:rPr/>
        <w:t>conflict</w:t>
      </w:r>
      <w:r>
        <w:rPr>
          <w:spacing w:val="-3"/>
        </w:rPr>
        <w:t> </w:t>
      </w:r>
      <w:r>
        <w:rPr/>
        <w:t>influences</w:t>
      </w:r>
      <w:r>
        <w:rPr>
          <w:spacing w:val="-4"/>
        </w:rPr>
        <w:t> </w:t>
      </w:r>
      <w:r>
        <w:rPr/>
        <w:t>turnover</w:t>
      </w:r>
      <w:r>
        <w:rPr>
          <w:spacing w:val="-8"/>
        </w:rPr>
        <w:t> </w:t>
      </w:r>
      <w:r>
        <w:rPr/>
        <w:t>intention,</w:t>
      </w:r>
      <w:r>
        <w:rPr>
          <w:spacing w:val="-5"/>
        </w:rPr>
        <w:t> </w:t>
      </w:r>
      <w:r>
        <w:rPr/>
        <w:t>which</w:t>
      </w:r>
      <w:r>
        <w:rPr>
          <w:spacing w:val="-7"/>
        </w:rPr>
        <w:t> </w:t>
      </w:r>
      <w:r>
        <w:rPr/>
        <w:t>can</w:t>
      </w:r>
      <w:r>
        <w:rPr>
          <w:spacing w:val="-5"/>
        </w:rPr>
        <w:t> </w:t>
      </w:r>
      <w:r>
        <w:rPr/>
        <w:t>inform</w:t>
      </w:r>
      <w:r>
        <w:rPr>
          <w:spacing w:val="-58"/>
        </w:rPr>
        <w:t> </w:t>
      </w:r>
      <w:r>
        <w:rPr/>
        <w:t>the development of targeted interventions (Chan &amp; Ao, 2019). The study</w:t>
      </w:r>
      <w:r>
        <w:rPr>
          <w:spacing w:val="1"/>
        </w:rPr>
        <w:t> </w:t>
      </w:r>
      <w:r>
        <w:rPr/>
        <w:t>focuses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secondary</w:t>
      </w:r>
      <w:r>
        <w:rPr>
          <w:spacing w:val="1"/>
        </w:rPr>
        <w:t> </w:t>
      </w:r>
      <w:r>
        <w:rPr/>
        <w:t>primary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school</w:t>
      </w:r>
      <w:r>
        <w:rPr>
          <w:spacing w:val="1"/>
        </w:rPr>
        <w:t> </w:t>
      </w:r>
      <w:r>
        <w:rPr/>
        <w:t>teachers,</w:t>
      </w:r>
      <w:r>
        <w:rPr>
          <w:spacing w:val="1"/>
        </w:rPr>
        <w:t> </w:t>
      </w:r>
      <w:r>
        <w:rPr/>
        <w:t>who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understudied population in research on work-family conflict and turnover</w:t>
      </w:r>
      <w:r>
        <w:rPr>
          <w:spacing w:val="-57"/>
        </w:rPr>
        <w:t> </w:t>
      </w:r>
      <w:r>
        <w:rPr/>
        <w:t>intention. Studying this population can provide insights into the unique</w:t>
      </w:r>
      <w:r>
        <w:rPr>
          <w:spacing w:val="1"/>
        </w:rPr>
        <w:t> </w:t>
      </w:r>
      <w:r>
        <w:rPr>
          <w:spacing w:val="-1"/>
        </w:rPr>
        <w:t>experiences</w:t>
      </w:r>
      <w:r>
        <w:rPr>
          <w:spacing w:val="-11"/>
        </w:rPr>
        <w:t> </w:t>
      </w:r>
      <w:r>
        <w:rPr>
          <w:spacing w:val="-1"/>
        </w:rPr>
        <w:t>and</w:t>
      </w:r>
      <w:r>
        <w:rPr>
          <w:spacing w:val="-9"/>
        </w:rPr>
        <w:t> </w:t>
      </w:r>
      <w:r>
        <w:rPr>
          <w:spacing w:val="-1"/>
        </w:rPr>
        <w:t>challenges</w:t>
      </w:r>
      <w:r>
        <w:rPr>
          <w:spacing w:val="-9"/>
        </w:rPr>
        <w:t> </w:t>
      </w:r>
      <w:r>
        <w:rPr/>
        <w:t>faced</w:t>
      </w:r>
      <w:r>
        <w:rPr>
          <w:spacing w:val="-9"/>
        </w:rPr>
        <w:t> </w:t>
      </w:r>
      <w:r>
        <w:rPr/>
        <w:t>by</w:t>
      </w:r>
      <w:r>
        <w:rPr>
          <w:spacing w:val="-22"/>
        </w:rPr>
        <w:t> </w:t>
      </w:r>
      <w:r>
        <w:rPr/>
        <w:t>teachers</w:t>
      </w:r>
      <w:r>
        <w:rPr>
          <w:spacing w:val="-11"/>
        </w:rPr>
        <w:t> </w:t>
      </w:r>
      <w:r>
        <w:rPr/>
        <w:t>in</w:t>
      </w:r>
      <w:r>
        <w:rPr>
          <w:spacing w:val="-10"/>
        </w:rPr>
        <w:t> </w:t>
      </w:r>
      <w:r>
        <w:rPr/>
        <w:t>these</w:t>
      </w:r>
      <w:r>
        <w:rPr>
          <w:spacing w:val="-13"/>
        </w:rPr>
        <w:t> </w:t>
      </w:r>
      <w:r>
        <w:rPr/>
        <w:t>contexts</w:t>
      </w:r>
      <w:r>
        <w:rPr>
          <w:spacing w:val="-6"/>
        </w:rPr>
        <w:t> </w:t>
      </w:r>
      <w:r>
        <w:rPr/>
        <w:t>(Mireia</w:t>
      </w:r>
      <w:r>
        <w:rPr>
          <w:spacing w:val="-7"/>
        </w:rPr>
        <w:t> </w:t>
      </w:r>
      <w:r>
        <w:rPr/>
        <w:t>Las</w:t>
      </w:r>
      <w:r>
        <w:rPr>
          <w:spacing w:val="-58"/>
        </w:rPr>
        <w:t> </w:t>
      </w:r>
      <w:r>
        <w:rPr/>
        <w:t>Heras, Van der Heijden, De Jong, and Rofcanin, 2017). The study can</w:t>
      </w:r>
      <w:r>
        <w:rPr>
          <w:spacing w:val="1"/>
        </w:rPr>
        <w:t> </w:t>
      </w:r>
      <w:r>
        <w:rPr/>
        <w:t>provide</w:t>
      </w:r>
      <w:r>
        <w:rPr>
          <w:spacing w:val="1"/>
        </w:rPr>
        <w:t> </w:t>
      </w:r>
      <w:r>
        <w:rPr/>
        <w:t>broader</w:t>
      </w:r>
      <w:r>
        <w:rPr>
          <w:spacing w:val="1"/>
        </w:rPr>
        <w:t> </w:t>
      </w:r>
      <w:r>
        <w:rPr/>
        <w:t>composition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work-family</w:t>
      </w:r>
      <w:r>
        <w:rPr>
          <w:spacing w:val="1"/>
        </w:rPr>
        <w:t> </w:t>
      </w:r>
      <w:r>
        <w:rPr/>
        <w:t>conflict,</w:t>
      </w:r>
      <w:r>
        <w:rPr>
          <w:spacing w:val="1"/>
        </w:rPr>
        <w:t> </w:t>
      </w:r>
      <w:r>
        <w:rPr/>
        <w:t>psychological</w:t>
      </w:r>
      <w:r>
        <w:rPr>
          <w:spacing w:val="1"/>
        </w:rPr>
        <w:t> </w:t>
      </w:r>
      <w:r>
        <w:rPr/>
        <w:t>contract, and job satisfaction, by examining these variables in a unique</w:t>
      </w:r>
      <w:r>
        <w:rPr>
          <w:spacing w:val="1"/>
        </w:rPr>
        <w:t> </w:t>
      </w:r>
      <w:r>
        <w:rPr/>
        <w:t>context</w:t>
      </w:r>
      <w:r>
        <w:rPr>
          <w:spacing w:val="-1"/>
        </w:rPr>
        <w:t> </w:t>
      </w:r>
      <w:r>
        <w:rPr/>
        <w:t>and exploring</w:t>
      </w:r>
      <w:r>
        <w:rPr>
          <w:spacing w:val="-3"/>
        </w:rPr>
        <w:t> </w:t>
      </w:r>
      <w:r>
        <w:rPr/>
        <w:t>their</w:t>
      </w:r>
      <w:r>
        <w:rPr>
          <w:spacing w:val="-1"/>
        </w:rPr>
        <w:t> </w:t>
      </w:r>
      <w:r>
        <w:rPr/>
        <w:t>serial mediating</w:t>
      </w:r>
      <w:r>
        <w:rPr>
          <w:spacing w:val="-8"/>
        </w:rPr>
        <w:t> </w:t>
      </w:r>
      <w:r>
        <w:rPr/>
        <w:t>effects.</w:t>
      </w:r>
    </w:p>
    <w:p>
      <w:pPr>
        <w:pStyle w:val="BodyText"/>
        <w:spacing w:line="360" w:lineRule="auto" w:before="162"/>
        <w:ind w:left="2146" w:right="2419" w:firstLine="540"/>
        <w:jc w:val="both"/>
      </w:pPr>
      <w:r>
        <w:rPr/>
        <w:t>Understand the influence of work-family conflict on intentions of</w:t>
      </w:r>
      <w:r>
        <w:rPr>
          <w:spacing w:val="1"/>
        </w:rPr>
        <w:t> </w:t>
      </w:r>
      <w:r>
        <w:rPr/>
        <w:t>turnover: Work-family conflict is a crucial issue in the workplace, and it</w:t>
      </w:r>
      <w:r>
        <w:rPr>
          <w:spacing w:val="1"/>
        </w:rPr>
        <w:t> </w:t>
      </w:r>
      <w:r>
        <w:rPr/>
        <w:t>has</w:t>
      </w:r>
      <w:r>
        <w:rPr>
          <w:spacing w:val="-7"/>
        </w:rPr>
        <w:t> </w:t>
      </w:r>
      <w:r>
        <w:rPr/>
        <w:t>also</w:t>
      </w:r>
      <w:r>
        <w:rPr>
          <w:spacing w:val="-6"/>
        </w:rPr>
        <w:t> </w:t>
      </w:r>
      <w:r>
        <w:rPr/>
        <w:t>been</w:t>
      </w:r>
      <w:r>
        <w:rPr>
          <w:spacing w:val="-6"/>
        </w:rPr>
        <w:t> </w:t>
      </w:r>
      <w:r>
        <w:rPr/>
        <w:t>considered</w:t>
      </w:r>
      <w:r>
        <w:rPr>
          <w:spacing w:val="-5"/>
        </w:rPr>
        <w:t> </w:t>
      </w:r>
      <w:r>
        <w:rPr/>
        <w:t>to</w:t>
      </w:r>
      <w:r>
        <w:rPr>
          <w:spacing w:val="-6"/>
        </w:rPr>
        <w:t> </w:t>
      </w:r>
      <w:r>
        <w:rPr/>
        <w:t>be</w:t>
      </w:r>
      <w:r>
        <w:rPr>
          <w:spacing w:val="-10"/>
        </w:rPr>
        <w:t> </w:t>
      </w:r>
      <w:r>
        <w:rPr/>
        <w:t>a</w:t>
      </w:r>
      <w:r>
        <w:rPr>
          <w:spacing w:val="-8"/>
        </w:rPr>
        <w:t> </w:t>
      </w:r>
      <w:r>
        <w:rPr/>
        <w:t>significant</w:t>
      </w:r>
      <w:r>
        <w:rPr>
          <w:spacing w:val="-5"/>
        </w:rPr>
        <w:t> </w:t>
      </w:r>
      <w:r>
        <w:rPr/>
        <w:t>predictor</w:t>
      </w:r>
      <w:r>
        <w:rPr>
          <w:spacing w:val="-7"/>
        </w:rPr>
        <w:t> </w:t>
      </w:r>
      <w:r>
        <w:rPr/>
        <w:t>of</w:t>
      </w:r>
      <w:r>
        <w:rPr>
          <w:spacing w:val="-8"/>
        </w:rPr>
        <w:t> </w:t>
      </w:r>
      <w:r>
        <w:rPr/>
        <w:t>turnover</w:t>
      </w:r>
      <w:r>
        <w:rPr>
          <w:spacing w:val="-6"/>
        </w:rPr>
        <w:t> </w:t>
      </w:r>
      <w:r>
        <w:rPr/>
        <w:t>intention</w:t>
      </w:r>
      <w:r>
        <w:rPr>
          <w:spacing w:val="-58"/>
        </w:rPr>
        <w:t> </w:t>
      </w:r>
      <w:r>
        <w:rPr/>
        <w:t>(Srivastava</w:t>
      </w:r>
      <w:r>
        <w:rPr>
          <w:spacing w:val="-7"/>
        </w:rPr>
        <w:t> </w:t>
      </w:r>
      <w:r>
        <w:rPr/>
        <w:t>&amp;</w:t>
      </w:r>
      <w:r>
        <w:rPr>
          <w:spacing w:val="-7"/>
        </w:rPr>
        <w:t> </w:t>
      </w:r>
      <w:r>
        <w:rPr/>
        <w:t>Mishra,</w:t>
      </w:r>
      <w:r>
        <w:rPr>
          <w:spacing w:val="-6"/>
        </w:rPr>
        <w:t> </w:t>
      </w:r>
      <w:r>
        <w:rPr/>
        <w:t>2019).</w:t>
      </w:r>
      <w:r>
        <w:rPr>
          <w:spacing w:val="-6"/>
        </w:rPr>
        <w:t> </w:t>
      </w:r>
      <w:r>
        <w:rPr/>
        <w:t>However,</w:t>
      </w:r>
      <w:r>
        <w:rPr>
          <w:spacing w:val="-7"/>
        </w:rPr>
        <w:t> </w:t>
      </w:r>
      <w:r>
        <w:rPr/>
        <w:t>very</w:t>
      </w:r>
      <w:r>
        <w:rPr>
          <w:spacing w:val="-12"/>
        </w:rPr>
        <w:t> </w:t>
      </w:r>
      <w:r>
        <w:rPr/>
        <w:t>less</w:t>
      </w:r>
      <w:r>
        <w:rPr>
          <w:spacing w:val="-6"/>
        </w:rPr>
        <w:t> </w:t>
      </w:r>
      <w:r>
        <w:rPr/>
        <w:t>is</w:t>
      </w:r>
      <w:r>
        <w:rPr>
          <w:spacing w:val="-5"/>
        </w:rPr>
        <w:t> </w:t>
      </w:r>
      <w:r>
        <w:rPr/>
        <w:t>known</w:t>
      </w:r>
      <w:r>
        <w:rPr>
          <w:spacing w:val="-4"/>
        </w:rPr>
        <w:t> </w:t>
      </w:r>
      <w:r>
        <w:rPr/>
        <w:t>yet,</w:t>
      </w:r>
      <w:r>
        <w:rPr>
          <w:spacing w:val="-5"/>
        </w:rPr>
        <w:t> </w:t>
      </w:r>
      <w:r>
        <w:rPr/>
        <w:t>about</w:t>
      </w:r>
      <w:r>
        <w:rPr>
          <w:spacing w:val="-6"/>
        </w:rPr>
        <w:t> </w:t>
      </w:r>
      <w:r>
        <w:rPr/>
        <w:t>how</w:t>
      </w:r>
      <w:r>
        <w:rPr>
          <w:spacing w:val="-57"/>
        </w:rPr>
        <w:t> </w:t>
      </w:r>
      <w:r>
        <w:rPr/>
        <w:t>work-family</w:t>
      </w:r>
      <w:r>
        <w:rPr>
          <w:spacing w:val="1"/>
        </w:rPr>
        <w:t> </w:t>
      </w:r>
      <w:r>
        <w:rPr/>
        <w:t>conflict</w:t>
      </w:r>
      <w:r>
        <w:rPr>
          <w:spacing w:val="1"/>
        </w:rPr>
        <w:t> </w:t>
      </w:r>
      <w:r>
        <w:rPr/>
        <w:t>specifically</w:t>
      </w:r>
      <w:r>
        <w:rPr>
          <w:spacing w:val="1"/>
        </w:rPr>
        <w:t> </w:t>
      </w:r>
      <w:r>
        <w:rPr/>
        <w:t>influences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turnover</w:t>
      </w:r>
      <w:r>
        <w:rPr>
          <w:spacing w:val="1"/>
        </w:rPr>
        <w:t> </w:t>
      </w:r>
      <w:r>
        <w:rPr/>
        <w:t>intention of</w:t>
      </w:r>
      <w:r>
        <w:rPr>
          <w:spacing w:val="1"/>
        </w:rPr>
        <w:t> </w:t>
      </w:r>
      <w:r>
        <w:rPr/>
        <w:t>teachers</w:t>
      </w:r>
      <w:r>
        <w:rPr>
          <w:spacing w:val="-6"/>
        </w:rPr>
        <w:t> </w:t>
      </w:r>
      <w:r>
        <w:rPr/>
        <w:t>of</w:t>
      </w:r>
      <w:r>
        <w:rPr>
          <w:spacing w:val="-5"/>
        </w:rPr>
        <w:t> </w:t>
      </w:r>
      <w:r>
        <w:rPr/>
        <w:t>primary</w:t>
      </w:r>
      <w:r>
        <w:rPr>
          <w:spacing w:val="-14"/>
        </w:rPr>
        <w:t> </w:t>
      </w:r>
      <w:r>
        <w:rPr/>
        <w:t>and</w:t>
      </w:r>
      <w:r>
        <w:rPr>
          <w:spacing w:val="-3"/>
        </w:rPr>
        <w:t> </w:t>
      </w:r>
      <w:r>
        <w:rPr/>
        <w:t>secondary</w:t>
      </w:r>
      <w:r>
        <w:rPr>
          <w:spacing w:val="-12"/>
        </w:rPr>
        <w:t> </w:t>
      </w:r>
      <w:r>
        <w:rPr/>
        <w:t>schools.</w:t>
      </w:r>
      <w:r>
        <w:rPr>
          <w:spacing w:val="-3"/>
        </w:rPr>
        <w:t> </w:t>
      </w:r>
      <w:r>
        <w:rPr/>
        <w:t>This</w:t>
      </w:r>
      <w:r>
        <w:rPr>
          <w:spacing w:val="-2"/>
        </w:rPr>
        <w:t> </w:t>
      </w:r>
      <w:r>
        <w:rPr/>
        <w:t>study</w:t>
      </w:r>
      <w:r>
        <w:rPr>
          <w:spacing w:val="-12"/>
        </w:rPr>
        <w:t> </w:t>
      </w:r>
      <w:r>
        <w:rPr/>
        <w:t>will</w:t>
      </w:r>
      <w:r>
        <w:rPr>
          <w:spacing w:val="-4"/>
        </w:rPr>
        <w:t> </w:t>
      </w:r>
      <w:r>
        <w:rPr/>
        <w:t>help</w:t>
      </w:r>
      <w:r>
        <w:rPr>
          <w:spacing w:val="-3"/>
        </w:rPr>
        <w:t> </w:t>
      </w:r>
      <w:r>
        <w:rPr/>
        <w:t>to</w:t>
      </w:r>
      <w:r>
        <w:rPr>
          <w:spacing w:val="-3"/>
        </w:rPr>
        <w:t> </w:t>
      </w:r>
      <w:r>
        <w:rPr/>
        <w:t>resolve</w:t>
      </w:r>
      <w:r>
        <w:rPr>
          <w:spacing w:val="-57"/>
        </w:rPr>
        <w:t> </w:t>
      </w:r>
      <w:r>
        <w:rPr/>
        <w:t>the issue and provide insights about factors that contribute to turnover</w:t>
      </w:r>
      <w:r>
        <w:rPr>
          <w:spacing w:val="1"/>
        </w:rPr>
        <w:t> </w:t>
      </w:r>
      <w:r>
        <w:rPr/>
        <w:t>intention.</w:t>
      </w:r>
    </w:p>
    <w:p>
      <w:pPr>
        <w:pStyle w:val="BodyText"/>
        <w:spacing w:line="360" w:lineRule="auto" w:before="159"/>
        <w:ind w:left="2146" w:right="2425" w:firstLine="540"/>
        <w:jc w:val="both"/>
      </w:pPr>
      <w:r>
        <w:rPr/>
        <w:t>Investigating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mediating</w:t>
      </w:r>
      <w:r>
        <w:rPr>
          <w:spacing w:val="1"/>
        </w:rPr>
        <w:t> </w:t>
      </w:r>
      <w:r>
        <w:rPr/>
        <w:t>role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psychological</w:t>
      </w:r>
      <w:r>
        <w:rPr>
          <w:spacing w:val="1"/>
        </w:rPr>
        <w:t> </w:t>
      </w:r>
      <w:r>
        <w:rPr/>
        <w:t>contract: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behavior,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psychological</w:t>
      </w:r>
      <w:r>
        <w:rPr>
          <w:spacing w:val="1"/>
        </w:rPr>
        <w:t> </w:t>
      </w:r>
      <w:r>
        <w:rPr/>
        <w:t>contract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essential</w:t>
      </w:r>
      <w:r>
        <w:rPr>
          <w:spacing w:val="1"/>
        </w:rPr>
        <w:t> </w:t>
      </w:r>
      <w:r>
        <w:rPr/>
        <w:t>construct, and it refers to the unsaid expectations and obligations that</w:t>
      </w:r>
      <w:r>
        <w:rPr>
          <w:spacing w:val="1"/>
        </w:rPr>
        <w:t> </w:t>
      </w:r>
      <w:r>
        <w:rPr/>
        <w:t>employees have from their employers. Previous research has suggested</w:t>
      </w:r>
      <w:r>
        <w:rPr>
          <w:spacing w:val="1"/>
        </w:rPr>
        <w:t> </w:t>
      </w:r>
      <w:r>
        <w:rPr/>
        <w:t>that</w:t>
      </w:r>
      <w:r>
        <w:rPr>
          <w:spacing w:val="-1"/>
        </w:rPr>
        <w:t> </w:t>
      </w:r>
      <w:r>
        <w:rPr/>
        <w:t>psychological</w:t>
      </w:r>
      <w:r>
        <w:rPr>
          <w:spacing w:val="1"/>
        </w:rPr>
        <w:t> </w:t>
      </w:r>
      <w:r>
        <w:rPr/>
        <w:t>contract</w:t>
      </w:r>
      <w:r>
        <w:rPr>
          <w:spacing w:val="-1"/>
        </w:rPr>
        <w:t> </w:t>
      </w:r>
      <w:r>
        <w:rPr/>
        <w:t>breach significantly</w:t>
      </w:r>
      <w:r>
        <w:rPr>
          <w:spacing w:val="-6"/>
        </w:rPr>
        <w:t> </w:t>
      </w:r>
      <w:r>
        <w:rPr/>
        <w:t>leads to turnover</w:t>
      </w:r>
    </w:p>
    <w:p>
      <w:pPr>
        <w:spacing w:after="0" w:line="360" w:lineRule="auto"/>
        <w:jc w:val="both"/>
        <w:sectPr>
          <w:pgSz w:w="11920" w:h="16850"/>
          <w:pgMar w:header="0" w:footer="927" w:top="1600" w:bottom="1200" w:left="1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7"/>
        </w:rPr>
      </w:pPr>
    </w:p>
    <w:p>
      <w:pPr>
        <w:pStyle w:val="BodyText"/>
        <w:spacing w:line="360" w:lineRule="auto" w:before="90"/>
        <w:ind w:left="2146" w:right="2423"/>
        <w:jc w:val="both"/>
      </w:pPr>
      <w:r>
        <w:rPr/>
        <w:t>intention.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investigating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mediating</w:t>
      </w:r>
      <w:r>
        <w:rPr>
          <w:spacing w:val="1"/>
        </w:rPr>
        <w:t> </w:t>
      </w:r>
      <w:r>
        <w:rPr/>
        <w:t>influence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psychological</w:t>
      </w:r>
      <w:r>
        <w:rPr>
          <w:spacing w:val="1"/>
        </w:rPr>
        <w:t> </w:t>
      </w:r>
      <w:r>
        <w:rPr/>
        <w:t>contracts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relationship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work-family</w:t>
      </w:r>
      <w:r>
        <w:rPr>
          <w:spacing w:val="1"/>
        </w:rPr>
        <w:t> </w:t>
      </w:r>
      <w:r>
        <w:rPr/>
        <w:t>conflict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turnover</w:t>
      </w:r>
      <w:r>
        <w:rPr>
          <w:spacing w:val="1"/>
        </w:rPr>
        <w:t> </w:t>
      </w:r>
      <w:r>
        <w:rPr/>
        <w:t>intention,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will</w:t>
      </w:r>
      <w:r>
        <w:rPr>
          <w:spacing w:val="1"/>
        </w:rPr>
        <w:t> </w:t>
      </w:r>
      <w:r>
        <w:rPr/>
        <w:t>help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deepen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understanding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relationship</w:t>
      </w:r>
      <w:r>
        <w:rPr>
          <w:spacing w:val="-1"/>
        </w:rPr>
        <w:t> </w:t>
      </w:r>
      <w:r>
        <w:rPr/>
        <w:t>between these</w:t>
      </w:r>
      <w:r>
        <w:rPr>
          <w:spacing w:val="-1"/>
        </w:rPr>
        <w:t> </w:t>
      </w:r>
      <w:r>
        <w:rPr/>
        <w:t>constructs.</w:t>
      </w:r>
    </w:p>
    <w:p>
      <w:pPr>
        <w:pStyle w:val="BodyText"/>
        <w:spacing w:line="360" w:lineRule="auto" w:before="159"/>
        <w:ind w:left="2146" w:right="2417" w:firstLine="540"/>
        <w:jc w:val="both"/>
      </w:pPr>
      <w:r>
        <w:rPr/>
        <w:t>Examining</w:t>
      </w:r>
      <w:r>
        <w:rPr>
          <w:spacing w:val="-14"/>
        </w:rPr>
        <w:t> </w:t>
      </w:r>
      <w:r>
        <w:rPr/>
        <w:t>the</w:t>
      </w:r>
      <w:r>
        <w:rPr>
          <w:spacing w:val="-12"/>
        </w:rPr>
        <w:t> </w:t>
      </w:r>
      <w:r>
        <w:rPr/>
        <w:t>role</w:t>
      </w:r>
      <w:r>
        <w:rPr>
          <w:spacing w:val="-12"/>
        </w:rPr>
        <w:t> </w:t>
      </w:r>
      <w:r>
        <w:rPr/>
        <w:t>of</w:t>
      </w:r>
      <w:r>
        <w:rPr>
          <w:spacing w:val="-12"/>
        </w:rPr>
        <w:t> </w:t>
      </w:r>
      <w:r>
        <w:rPr/>
        <w:t>job</w:t>
      </w:r>
      <w:r>
        <w:rPr>
          <w:spacing w:val="-10"/>
        </w:rPr>
        <w:t> </w:t>
      </w:r>
      <w:r>
        <w:rPr/>
        <w:t>satisfaction:</w:t>
      </w:r>
      <w:r>
        <w:rPr>
          <w:spacing w:val="-10"/>
        </w:rPr>
        <w:t> </w:t>
      </w:r>
      <w:r>
        <w:rPr/>
        <w:t>Job</w:t>
      </w:r>
      <w:r>
        <w:rPr>
          <w:spacing w:val="-13"/>
        </w:rPr>
        <w:t> </w:t>
      </w:r>
      <w:r>
        <w:rPr/>
        <w:t>satisfaction</w:t>
      </w:r>
      <w:r>
        <w:rPr>
          <w:spacing w:val="-10"/>
        </w:rPr>
        <w:t> </w:t>
      </w:r>
      <w:r>
        <w:rPr/>
        <w:t>is</w:t>
      </w:r>
      <w:r>
        <w:rPr>
          <w:spacing w:val="-11"/>
        </w:rPr>
        <w:t> </w:t>
      </w:r>
      <w:r>
        <w:rPr/>
        <w:t>an</w:t>
      </w:r>
      <w:r>
        <w:rPr>
          <w:spacing w:val="-10"/>
        </w:rPr>
        <w:t> </w:t>
      </w:r>
      <w:r>
        <w:rPr/>
        <w:t>essential</w:t>
      </w:r>
      <w:r>
        <w:rPr>
          <w:spacing w:val="-58"/>
        </w:rPr>
        <w:t> </w:t>
      </w:r>
      <w:r>
        <w:rPr/>
        <w:t>predictor of turnover intentions, and previous research has proved that it</w:t>
      </w:r>
      <w:r>
        <w:rPr>
          <w:spacing w:val="1"/>
        </w:rPr>
        <w:t> </w:t>
      </w:r>
      <w:r>
        <w:rPr/>
        <w:t>can mediate the relationship between work-family conflict and intentions</w:t>
      </w:r>
      <w:r>
        <w:rPr>
          <w:spacing w:val="-57"/>
        </w:rPr>
        <w:t> </w:t>
      </w:r>
      <w:r>
        <w:rPr/>
        <w:t>of turnover. However, little is known, about the role of job satisfaction in</w:t>
      </w:r>
      <w:r>
        <w:rPr>
          <w:spacing w:val="-57"/>
        </w:rPr>
        <w:t> </w:t>
      </w:r>
      <w:r>
        <w:rPr/>
        <w:t>the context of primary and secondary school teachers. This study will fill</w:t>
      </w:r>
      <w:r>
        <w:rPr>
          <w:spacing w:val="1"/>
        </w:rPr>
        <w:t> </w:t>
      </w:r>
      <w:r>
        <w:rPr/>
        <w:t>this gap and provide insights into the factors that contribute toward job</w:t>
      </w:r>
      <w:r>
        <w:rPr>
          <w:spacing w:val="1"/>
        </w:rPr>
        <w:t> </w:t>
      </w:r>
      <w:r>
        <w:rPr/>
        <w:t>satisfaction</w:t>
      </w:r>
      <w:r>
        <w:rPr>
          <w:spacing w:val="-1"/>
        </w:rPr>
        <w:t> </w:t>
      </w:r>
      <w:r>
        <w:rPr/>
        <w:t>and turnover</w:t>
      </w:r>
      <w:r>
        <w:rPr>
          <w:spacing w:val="3"/>
        </w:rPr>
        <w:t> </w:t>
      </w:r>
      <w:r>
        <w:rPr/>
        <w:t>intention in</w:t>
      </w:r>
      <w:r>
        <w:rPr>
          <w:spacing w:val="-1"/>
        </w:rPr>
        <w:t> </w:t>
      </w:r>
      <w:r>
        <w:rPr/>
        <w:t>this</w:t>
      </w:r>
      <w:r>
        <w:rPr>
          <w:spacing w:val="-1"/>
        </w:rPr>
        <w:t> </w:t>
      </w:r>
      <w:r>
        <w:rPr/>
        <w:t>population.</w:t>
      </w:r>
    </w:p>
    <w:p>
      <w:pPr>
        <w:pStyle w:val="BodyText"/>
        <w:spacing w:line="360" w:lineRule="auto" w:before="163"/>
        <w:ind w:left="2146" w:right="2420" w:firstLine="540"/>
        <w:jc w:val="both"/>
      </w:pPr>
      <w:r>
        <w:rPr>
          <w:spacing w:val="-1"/>
        </w:rPr>
        <w:t>The</w:t>
      </w:r>
      <w:r>
        <w:rPr>
          <w:spacing w:val="-16"/>
        </w:rPr>
        <w:t> </w:t>
      </w:r>
      <w:r>
        <w:rPr>
          <w:spacing w:val="-1"/>
        </w:rPr>
        <w:t>findings</w:t>
      </w:r>
      <w:r>
        <w:rPr>
          <w:spacing w:val="-14"/>
        </w:rPr>
        <w:t> </w:t>
      </w:r>
      <w:r>
        <w:rPr/>
        <w:t>of</w:t>
      </w:r>
      <w:r>
        <w:rPr>
          <w:spacing w:val="-16"/>
        </w:rPr>
        <w:t> </w:t>
      </w:r>
      <w:r>
        <w:rPr/>
        <w:t>this</w:t>
      </w:r>
      <w:r>
        <w:rPr>
          <w:spacing w:val="-14"/>
        </w:rPr>
        <w:t> </w:t>
      </w:r>
      <w:r>
        <w:rPr/>
        <w:t>study</w:t>
      </w:r>
      <w:r>
        <w:rPr>
          <w:spacing w:val="-17"/>
        </w:rPr>
        <w:t> </w:t>
      </w:r>
      <w:r>
        <w:rPr/>
        <w:t>will</w:t>
      </w:r>
      <w:r>
        <w:rPr>
          <w:spacing w:val="-11"/>
        </w:rPr>
        <w:t> </w:t>
      </w:r>
      <w:r>
        <w:rPr/>
        <w:t>have</w:t>
      </w:r>
      <w:r>
        <w:rPr>
          <w:spacing w:val="-16"/>
        </w:rPr>
        <w:t> </w:t>
      </w:r>
      <w:r>
        <w:rPr/>
        <w:t>practical</w:t>
      </w:r>
      <w:r>
        <w:rPr>
          <w:spacing w:val="-12"/>
        </w:rPr>
        <w:t> </w:t>
      </w:r>
      <w:r>
        <w:rPr/>
        <w:t>implications</w:t>
      </w:r>
      <w:r>
        <w:rPr>
          <w:spacing w:val="-13"/>
        </w:rPr>
        <w:t> </w:t>
      </w:r>
      <w:r>
        <w:rPr/>
        <w:t>for</w:t>
      </w:r>
      <w:r>
        <w:rPr>
          <w:spacing w:val="-16"/>
        </w:rPr>
        <w:t> </w:t>
      </w:r>
      <w:r>
        <w:rPr/>
        <w:t>schools</w:t>
      </w:r>
      <w:r>
        <w:rPr>
          <w:spacing w:val="-57"/>
        </w:rPr>
        <w:t> </w:t>
      </w:r>
      <w:r>
        <w:rPr/>
        <w:t>and educational institutions. By understanding the factors that contribute</w:t>
      </w:r>
      <w:r>
        <w:rPr>
          <w:spacing w:val="1"/>
        </w:rPr>
        <w:t> </w:t>
      </w:r>
      <w:r>
        <w:rPr/>
        <w:t>to turnover intention in primary and secondary school teachers, schools</w:t>
      </w:r>
      <w:r>
        <w:rPr>
          <w:spacing w:val="1"/>
        </w:rPr>
        <w:t> </w:t>
      </w:r>
      <w:r>
        <w:rPr/>
        <w:t>can</w:t>
      </w:r>
      <w:r>
        <w:rPr>
          <w:spacing w:val="-12"/>
        </w:rPr>
        <w:t> </w:t>
      </w:r>
      <w:r>
        <w:rPr/>
        <w:t>develop</w:t>
      </w:r>
      <w:r>
        <w:rPr>
          <w:spacing w:val="-10"/>
        </w:rPr>
        <w:t> </w:t>
      </w:r>
      <w:r>
        <w:rPr/>
        <w:t>strategies</w:t>
      </w:r>
      <w:r>
        <w:rPr>
          <w:spacing w:val="-10"/>
        </w:rPr>
        <w:t> </w:t>
      </w:r>
      <w:r>
        <w:rPr/>
        <w:t>to</w:t>
      </w:r>
      <w:r>
        <w:rPr>
          <w:spacing w:val="-12"/>
        </w:rPr>
        <w:t> </w:t>
      </w:r>
      <w:r>
        <w:rPr/>
        <w:t>reduce</w:t>
      </w:r>
      <w:r>
        <w:rPr>
          <w:spacing w:val="-12"/>
        </w:rPr>
        <w:t> </w:t>
      </w:r>
      <w:r>
        <w:rPr/>
        <w:t>turnover</w:t>
      </w:r>
      <w:r>
        <w:rPr>
          <w:spacing w:val="-11"/>
        </w:rPr>
        <w:t> </w:t>
      </w:r>
      <w:r>
        <w:rPr/>
        <w:t>and</w:t>
      </w:r>
      <w:r>
        <w:rPr>
          <w:spacing w:val="-11"/>
        </w:rPr>
        <w:t> </w:t>
      </w:r>
      <w:r>
        <w:rPr/>
        <w:t>retain</w:t>
      </w:r>
      <w:r>
        <w:rPr>
          <w:spacing w:val="-12"/>
        </w:rPr>
        <w:t> </w:t>
      </w:r>
      <w:r>
        <w:rPr/>
        <w:t>talented</w:t>
      </w:r>
      <w:r>
        <w:rPr>
          <w:spacing w:val="-11"/>
        </w:rPr>
        <w:t> </w:t>
      </w:r>
      <w:r>
        <w:rPr/>
        <w:t>teachers.</w:t>
      </w:r>
      <w:r>
        <w:rPr>
          <w:spacing w:val="-11"/>
        </w:rPr>
        <w:t> </w:t>
      </w:r>
      <w:r>
        <w:rPr/>
        <w:t>This</w:t>
      </w:r>
      <w:r>
        <w:rPr>
          <w:spacing w:val="-58"/>
        </w:rPr>
        <w:t> </w:t>
      </w:r>
      <w:r>
        <w:rPr>
          <w:spacing w:val="-1"/>
        </w:rPr>
        <w:t>can</w:t>
      </w:r>
      <w:r>
        <w:rPr>
          <w:spacing w:val="-10"/>
        </w:rPr>
        <w:t> </w:t>
      </w:r>
      <w:r>
        <w:rPr>
          <w:spacing w:val="-1"/>
        </w:rPr>
        <w:t>help</w:t>
      </w:r>
      <w:r>
        <w:rPr>
          <w:spacing w:val="-10"/>
        </w:rPr>
        <w:t> </w:t>
      </w:r>
      <w:r>
        <w:rPr>
          <w:spacing w:val="-1"/>
        </w:rPr>
        <w:t>to</w:t>
      </w:r>
      <w:r>
        <w:rPr>
          <w:spacing w:val="-12"/>
        </w:rPr>
        <w:t> </w:t>
      </w:r>
      <w:r>
        <w:rPr>
          <w:spacing w:val="-1"/>
        </w:rPr>
        <w:t>ensure</w:t>
      </w:r>
      <w:r>
        <w:rPr>
          <w:spacing w:val="-14"/>
        </w:rPr>
        <w:t> </w:t>
      </w:r>
      <w:r>
        <w:rPr>
          <w:spacing w:val="-1"/>
        </w:rPr>
        <w:t>that</w:t>
      </w:r>
      <w:r>
        <w:rPr>
          <w:spacing w:val="-10"/>
        </w:rPr>
        <w:t> </w:t>
      </w:r>
      <w:r>
        <w:rPr>
          <w:spacing w:val="-1"/>
        </w:rPr>
        <w:t>students</w:t>
      </w:r>
      <w:r>
        <w:rPr>
          <w:spacing w:val="-9"/>
        </w:rPr>
        <w:t> </w:t>
      </w:r>
      <w:r>
        <w:rPr/>
        <w:t>have</w:t>
      </w:r>
      <w:r>
        <w:rPr>
          <w:spacing w:val="-13"/>
        </w:rPr>
        <w:t> </w:t>
      </w:r>
      <w:r>
        <w:rPr/>
        <w:t>access</w:t>
      </w:r>
      <w:r>
        <w:rPr>
          <w:spacing w:val="-10"/>
        </w:rPr>
        <w:t> </w:t>
      </w:r>
      <w:r>
        <w:rPr/>
        <w:t>to</w:t>
      </w:r>
      <w:r>
        <w:rPr>
          <w:spacing w:val="-10"/>
        </w:rPr>
        <w:t> </w:t>
      </w:r>
      <w:r>
        <w:rPr/>
        <w:t>brilliant</w:t>
      </w:r>
      <w:r>
        <w:rPr>
          <w:spacing w:val="-9"/>
        </w:rPr>
        <w:t> </w:t>
      </w:r>
      <w:r>
        <w:rPr/>
        <w:t>teachers.</w:t>
      </w:r>
      <w:r>
        <w:rPr>
          <w:spacing w:val="-7"/>
        </w:rPr>
        <w:t> </w:t>
      </w:r>
      <w:r>
        <w:rPr/>
        <w:t>It</w:t>
      </w:r>
      <w:r>
        <w:rPr>
          <w:spacing w:val="-10"/>
        </w:rPr>
        <w:t> </w:t>
      </w:r>
      <w:r>
        <w:rPr/>
        <w:t>can</w:t>
      </w:r>
      <w:r>
        <w:rPr>
          <w:spacing w:val="-10"/>
        </w:rPr>
        <w:t> </w:t>
      </w:r>
      <w:r>
        <w:rPr/>
        <w:t>also</w:t>
      </w:r>
      <w:r>
        <w:rPr>
          <w:spacing w:val="-57"/>
        </w:rPr>
        <w:t> </w:t>
      </w:r>
      <w:r>
        <w:rPr/>
        <w:t>improve</w:t>
      </w:r>
      <w:r>
        <w:rPr>
          <w:spacing w:val="-2"/>
        </w:rPr>
        <w:t> </w:t>
      </w:r>
      <w:r>
        <w:rPr/>
        <w:t>the quality</w:t>
      </w:r>
      <w:r>
        <w:rPr>
          <w:spacing w:val="-5"/>
        </w:rPr>
        <w:t> </w:t>
      </w:r>
      <w:r>
        <w:rPr/>
        <w:t>of</w:t>
      </w:r>
      <w:r>
        <w:rPr>
          <w:spacing w:val="-7"/>
        </w:rPr>
        <w:t> </w:t>
      </w:r>
      <w:r>
        <w:rPr/>
        <w:t>education.</w:t>
      </w:r>
    </w:p>
    <w:p>
      <w:pPr>
        <w:pStyle w:val="BodyText"/>
        <w:spacing w:line="360" w:lineRule="auto" w:before="159"/>
        <w:ind w:left="2146" w:right="2419" w:firstLine="540"/>
        <w:jc w:val="both"/>
      </w:pPr>
      <w:r>
        <w:rPr/>
        <w:t>The significance of this study lies in its potential to contributeto the</w:t>
      </w:r>
      <w:r>
        <w:rPr>
          <w:spacing w:val="-57"/>
        </w:rPr>
        <w:t> </w:t>
      </w:r>
      <w:r>
        <w:rPr/>
        <w:t>literature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work-family</w:t>
      </w:r>
      <w:r>
        <w:rPr>
          <w:spacing w:val="1"/>
        </w:rPr>
        <w:t> </w:t>
      </w:r>
      <w:r>
        <w:rPr/>
        <w:t>conflict,</w:t>
      </w:r>
      <w:r>
        <w:rPr>
          <w:spacing w:val="1"/>
        </w:rPr>
        <w:t> </w:t>
      </w:r>
      <w:r>
        <w:rPr/>
        <w:t>psychological</w:t>
      </w:r>
      <w:r>
        <w:rPr>
          <w:spacing w:val="1"/>
        </w:rPr>
        <w:t> </w:t>
      </w:r>
      <w:r>
        <w:rPr/>
        <w:t>contracts,</w:t>
      </w:r>
      <w:r>
        <w:rPr>
          <w:spacing w:val="1"/>
        </w:rPr>
        <w:t> </w:t>
      </w:r>
      <w:r>
        <w:rPr/>
        <w:t>job</w:t>
      </w:r>
      <w:r>
        <w:rPr>
          <w:spacing w:val="1"/>
        </w:rPr>
        <w:t> </w:t>
      </w:r>
      <w:r>
        <w:rPr/>
        <w:t>satisfaction, and turnover intention in the context of teachers of primary</w:t>
      </w:r>
      <w:r>
        <w:rPr>
          <w:spacing w:val="1"/>
        </w:rPr>
        <w:t> </w:t>
      </w:r>
      <w:r>
        <w:rPr/>
        <w:t>and secondary schools. The findings of this study can help to inform</w:t>
      </w:r>
      <w:r>
        <w:rPr>
          <w:spacing w:val="1"/>
        </w:rPr>
        <w:t> </w:t>
      </w:r>
      <w:r>
        <w:rPr/>
        <w:t>policies and practices that promote teacher retention and enhance the</w:t>
      </w:r>
      <w:r>
        <w:rPr>
          <w:spacing w:val="1"/>
        </w:rPr>
        <w:t> </w:t>
      </w:r>
      <w:r>
        <w:rPr/>
        <w:t>quality of education. The apparent results of work-family conflict could</w:t>
      </w:r>
      <w:r>
        <w:rPr>
          <w:spacing w:val="1"/>
        </w:rPr>
        <w:t> </w:t>
      </w:r>
      <w:r>
        <w:rPr/>
        <w:t>be</w:t>
      </w:r>
      <w:r>
        <w:rPr>
          <w:spacing w:val="1"/>
        </w:rPr>
        <w:t> </w:t>
      </w:r>
      <w:r>
        <w:rPr/>
        <w:t>perceived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both</w:t>
      </w:r>
      <w:r>
        <w:rPr>
          <w:spacing w:val="1"/>
        </w:rPr>
        <w:t> </w:t>
      </w:r>
      <w:r>
        <w:rPr/>
        <w:t>primary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secondary</w:t>
      </w:r>
      <w:r>
        <w:rPr>
          <w:spacing w:val="1"/>
        </w:rPr>
        <w:t> </w:t>
      </w:r>
      <w:r>
        <w:rPr/>
        <w:t>private</w:t>
      </w:r>
      <w:r>
        <w:rPr>
          <w:spacing w:val="1"/>
        </w:rPr>
        <w:t> </w:t>
      </w:r>
      <w:r>
        <w:rPr/>
        <w:t>schools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on</w:t>
      </w:r>
      <w:r>
        <w:rPr>
          <w:spacing w:val="-57"/>
        </w:rPr>
        <w:t> </w:t>
      </w:r>
      <w:r>
        <w:rPr/>
        <w:t>teachers working there.</w:t>
      </w:r>
      <w:r>
        <w:rPr>
          <w:spacing w:val="1"/>
        </w:rPr>
        <w:t> </w:t>
      </w:r>
      <w:r>
        <w:rPr/>
        <w:t>Most, primary and secondary private schools</w:t>
      </w:r>
      <w:r>
        <w:rPr>
          <w:spacing w:val="1"/>
        </w:rPr>
        <w:t> </w:t>
      </w:r>
      <w:r>
        <w:rPr/>
        <w:t>focus more on product outcomes from teachers through workload stress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creates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psychological</w:t>
      </w:r>
      <w:r>
        <w:rPr>
          <w:spacing w:val="1"/>
        </w:rPr>
        <w:t> </w:t>
      </w:r>
      <w:r>
        <w:rPr/>
        <w:t>contract</w:t>
      </w:r>
      <w:r>
        <w:rPr>
          <w:spacing w:val="1"/>
        </w:rPr>
        <w:t> </w:t>
      </w:r>
      <w:r>
        <w:rPr/>
        <w:t>resulting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higher</w:t>
      </w:r>
      <w:r>
        <w:rPr>
          <w:spacing w:val="1"/>
        </w:rPr>
        <w:t> </w:t>
      </w:r>
      <w:r>
        <w:rPr/>
        <w:t>turnover</w:t>
      </w:r>
      <w:r>
        <w:rPr>
          <w:spacing w:val="1"/>
        </w:rPr>
        <w:t> </w:t>
      </w:r>
      <w:r>
        <w:rPr/>
        <w:t>intention.</w:t>
      </w:r>
      <w:r>
        <w:rPr>
          <w:spacing w:val="-1"/>
        </w:rPr>
        <w:t> </w:t>
      </w:r>
      <w:r>
        <w:rPr/>
        <w:t>The</w:t>
      </w:r>
      <w:r>
        <w:rPr>
          <w:spacing w:val="-3"/>
        </w:rPr>
        <w:t> </w:t>
      </w:r>
      <w:r>
        <w:rPr/>
        <w:t>result</w:t>
      </w:r>
      <w:r>
        <w:rPr>
          <w:spacing w:val="-1"/>
        </w:rPr>
        <w:t> </w:t>
      </w:r>
      <w:r>
        <w:rPr/>
        <w:t>of</w:t>
      </w:r>
      <w:r>
        <w:rPr>
          <w:spacing w:val="-1"/>
        </w:rPr>
        <w:t> </w:t>
      </w:r>
      <w:r>
        <w:rPr/>
        <w:t>this</w:t>
      </w:r>
      <w:r>
        <w:rPr>
          <w:spacing w:val="-1"/>
        </w:rPr>
        <w:t> </w:t>
      </w:r>
      <w:r>
        <w:rPr/>
        <w:t>research</w:t>
      </w:r>
      <w:r>
        <w:rPr>
          <w:spacing w:val="-1"/>
        </w:rPr>
        <w:t> </w:t>
      </w:r>
      <w:r>
        <w:rPr/>
        <w:t>shows</w:t>
      </w:r>
      <w:r>
        <w:rPr>
          <w:spacing w:val="-1"/>
        </w:rPr>
        <w:t> </w:t>
      </w:r>
      <w:r>
        <w:rPr/>
        <w:t>that</w:t>
      </w:r>
      <w:r>
        <w:rPr>
          <w:spacing w:val="-1"/>
        </w:rPr>
        <w:t> </w:t>
      </w:r>
      <w:r>
        <w:rPr/>
        <w:t>intentions</w:t>
      </w:r>
      <w:r>
        <w:rPr>
          <w:spacing w:val="-1"/>
        </w:rPr>
        <w:t> </w:t>
      </w:r>
      <w:r>
        <w:rPr/>
        <w:t>of</w:t>
      </w:r>
      <w:r>
        <w:rPr>
          <w:spacing w:val="-1"/>
        </w:rPr>
        <w:t> </w:t>
      </w:r>
      <w:r>
        <w:rPr/>
        <w:t>turnover</w:t>
      </w:r>
      <w:r>
        <w:rPr>
          <w:spacing w:val="6"/>
        </w:rPr>
        <w:t> </w:t>
      </w:r>
      <w:r>
        <w:rPr/>
        <w:t>are</w:t>
      </w:r>
    </w:p>
    <w:p>
      <w:pPr>
        <w:spacing w:after="0" w:line="360" w:lineRule="auto"/>
        <w:jc w:val="both"/>
        <w:sectPr>
          <w:pgSz w:w="11920" w:h="16850"/>
          <w:pgMar w:header="0" w:footer="927" w:top="1600" w:bottom="1200" w:left="1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7"/>
        </w:rPr>
      </w:pPr>
    </w:p>
    <w:p>
      <w:pPr>
        <w:pStyle w:val="BodyText"/>
        <w:spacing w:line="360" w:lineRule="auto" w:before="90"/>
        <w:ind w:left="2146" w:right="2419"/>
        <w:jc w:val="both"/>
      </w:pPr>
      <w:r>
        <w:rPr/>
        <w:t>positively affected by work-family conflict through lower job satisfaction</w:t>
      </w:r>
      <w:r>
        <w:rPr>
          <w:spacing w:val="-57"/>
        </w:rPr>
        <w:t> </w:t>
      </w:r>
      <w:r>
        <w:rPr/>
        <w:t>and higher psychological contract and affects the credibility and image of</w:t>
      </w:r>
      <w:r>
        <w:rPr>
          <w:spacing w:val="-57"/>
        </w:rPr>
        <w:t> </w:t>
      </w:r>
      <w:r>
        <w:rPr/>
        <w:t>a primary and secondary school in both ways, so, in order to reduce the</w:t>
      </w:r>
      <w:r>
        <w:rPr>
          <w:spacing w:val="1"/>
        </w:rPr>
        <w:t> </w:t>
      </w:r>
      <w:r>
        <w:rPr/>
        <w:t>turnover intention of teachers in primary and secondary private schools</w:t>
      </w:r>
      <w:r>
        <w:rPr>
          <w:spacing w:val="1"/>
        </w:rPr>
        <w:t> </w:t>
      </w:r>
      <w:r>
        <w:rPr/>
        <w:t>their work-family conflict should be reduced as well, in order to increase</w:t>
      </w:r>
      <w:r>
        <w:rPr>
          <w:spacing w:val="1"/>
        </w:rPr>
        <w:t> </w:t>
      </w:r>
      <w:r>
        <w:rPr/>
        <w:t>their</w:t>
      </w:r>
      <w:r>
        <w:rPr>
          <w:spacing w:val="-2"/>
        </w:rPr>
        <w:t> </w:t>
      </w:r>
      <w:r>
        <w:rPr/>
        <w:t>engagement and</w:t>
      </w:r>
      <w:r>
        <w:rPr>
          <w:spacing w:val="-2"/>
        </w:rPr>
        <w:t> </w:t>
      </w:r>
      <w:r>
        <w:rPr/>
        <w:t>retention.</w:t>
      </w:r>
    </w:p>
    <w:p>
      <w:pPr>
        <w:pStyle w:val="Heading2"/>
        <w:numPr>
          <w:ilvl w:val="1"/>
          <w:numId w:val="5"/>
        </w:numPr>
        <w:tabs>
          <w:tab w:pos="2570" w:val="left" w:leader="none"/>
        </w:tabs>
        <w:spacing w:line="240" w:lineRule="auto" w:before="163" w:after="0"/>
        <w:ind w:left="2569" w:right="0" w:hanging="426"/>
        <w:jc w:val="left"/>
      </w:pPr>
      <w:r>
        <w:rPr/>
        <w:t>PROBLEM</w:t>
      </w:r>
      <w:r>
        <w:rPr>
          <w:spacing w:val="-6"/>
        </w:rPr>
        <w:t> </w:t>
      </w:r>
      <w:r>
        <w:rPr/>
        <w:t>STATEMENT</w:t>
      </w:r>
    </w:p>
    <w:p>
      <w:pPr>
        <w:pStyle w:val="BodyText"/>
        <w:spacing w:before="7"/>
        <w:rPr>
          <w:b/>
          <w:sz w:val="27"/>
        </w:rPr>
      </w:pPr>
    </w:p>
    <w:p>
      <w:pPr>
        <w:pStyle w:val="BodyText"/>
        <w:spacing w:line="360" w:lineRule="auto"/>
        <w:ind w:left="2146" w:right="2410" w:firstLine="540"/>
        <w:jc w:val="both"/>
      </w:pPr>
      <w:r>
        <w:rPr>
          <w:spacing w:val="-1"/>
        </w:rPr>
        <w:t>The</w:t>
      </w:r>
      <w:r>
        <w:rPr>
          <w:spacing w:val="-11"/>
        </w:rPr>
        <w:t> </w:t>
      </w:r>
      <w:r>
        <w:rPr>
          <w:spacing w:val="-1"/>
        </w:rPr>
        <w:t>significant</w:t>
      </w:r>
      <w:r>
        <w:rPr>
          <w:spacing w:val="-3"/>
        </w:rPr>
        <w:t> </w:t>
      </w:r>
      <w:r>
        <w:rPr/>
        <w:t>problem</w:t>
      </w:r>
      <w:r>
        <w:rPr>
          <w:spacing w:val="-5"/>
        </w:rPr>
        <w:t> </w:t>
      </w:r>
      <w:r>
        <w:rPr/>
        <w:t>in</w:t>
      </w:r>
      <w:r>
        <w:rPr>
          <w:spacing w:val="-7"/>
        </w:rPr>
        <w:t> </w:t>
      </w:r>
      <w:r>
        <w:rPr/>
        <w:t>secondary</w:t>
      </w:r>
      <w:r>
        <w:rPr>
          <w:spacing w:val="-16"/>
        </w:rPr>
        <w:t> </w:t>
      </w:r>
      <w:r>
        <w:rPr/>
        <w:t>and</w:t>
      </w:r>
      <w:r>
        <w:rPr>
          <w:spacing w:val="-4"/>
        </w:rPr>
        <w:t> </w:t>
      </w:r>
      <w:r>
        <w:rPr/>
        <w:t>primary</w:t>
      </w:r>
      <w:r>
        <w:rPr>
          <w:spacing w:val="-11"/>
        </w:rPr>
        <w:t> </w:t>
      </w:r>
      <w:r>
        <w:rPr/>
        <w:t>schools</w:t>
      </w:r>
      <w:r>
        <w:rPr>
          <w:spacing w:val="-4"/>
        </w:rPr>
        <w:t> </w:t>
      </w:r>
      <w:r>
        <w:rPr/>
        <w:t>of</w:t>
      </w:r>
      <w:r>
        <w:rPr>
          <w:spacing w:val="-3"/>
        </w:rPr>
        <w:t> </w:t>
      </w:r>
      <w:r>
        <w:rPr/>
        <w:t>Lahore</w:t>
      </w:r>
      <w:r>
        <w:rPr>
          <w:spacing w:val="-58"/>
        </w:rPr>
        <w:t> </w:t>
      </w:r>
      <w:r>
        <w:rPr/>
        <w:t>is that due to the work-family conflict and work strain, teachers are not</w:t>
      </w:r>
      <w:r>
        <w:rPr>
          <w:spacing w:val="1"/>
        </w:rPr>
        <w:t> </w:t>
      </w:r>
      <w:r>
        <w:rPr/>
        <w:t>able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manage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work-life balance</w:t>
      </w:r>
      <w:r>
        <w:rPr>
          <w:spacing w:val="1"/>
        </w:rPr>
        <w:t> </w:t>
      </w:r>
      <w:r>
        <w:rPr/>
        <w:t>which</w:t>
      </w:r>
      <w:r>
        <w:rPr>
          <w:spacing w:val="1"/>
        </w:rPr>
        <w:t> </w:t>
      </w:r>
      <w:r>
        <w:rPr/>
        <w:t>results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work-family</w:t>
      </w:r>
      <w:r>
        <w:rPr>
          <w:spacing w:val="1"/>
        </w:rPr>
        <w:t> </w:t>
      </w:r>
      <w:r>
        <w:rPr/>
        <w:t>conflict that ultimately leads to higher turnover intention and lower job</w:t>
      </w:r>
      <w:r>
        <w:rPr>
          <w:spacing w:val="1"/>
        </w:rPr>
        <w:t> </w:t>
      </w:r>
      <w:r>
        <w:rPr/>
        <w:t>satisfaction and career growth opportunities. The top management and</w:t>
      </w:r>
      <w:r>
        <w:rPr>
          <w:spacing w:val="1"/>
        </w:rPr>
        <w:t> </w:t>
      </w:r>
      <w:r>
        <w:rPr/>
        <w:t>staff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not</w:t>
      </w:r>
      <w:r>
        <w:rPr>
          <w:spacing w:val="1"/>
        </w:rPr>
        <w:t> </w:t>
      </w:r>
      <w:r>
        <w:rPr/>
        <w:t>paying</w:t>
      </w:r>
      <w:r>
        <w:rPr>
          <w:spacing w:val="1"/>
        </w:rPr>
        <w:t> </w:t>
      </w:r>
      <w:r>
        <w:rPr/>
        <w:t>much</w:t>
      </w:r>
      <w:r>
        <w:rPr>
          <w:spacing w:val="1"/>
        </w:rPr>
        <w:t> </w:t>
      </w:r>
      <w:r>
        <w:rPr/>
        <w:t>intention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providing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sustainable</w:t>
      </w:r>
      <w:r>
        <w:rPr>
          <w:spacing w:val="1"/>
        </w:rPr>
        <w:t> </w:t>
      </w:r>
      <w:r>
        <w:rPr/>
        <w:t>job-</w:t>
      </w:r>
      <w:r>
        <w:rPr>
          <w:spacing w:val="1"/>
        </w:rPr>
        <w:t> </w:t>
      </w:r>
      <w:r>
        <w:rPr/>
        <w:t>satisfactory working environment to the teachers working in secondary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primary</w:t>
      </w:r>
      <w:r>
        <w:rPr>
          <w:spacing w:val="1"/>
        </w:rPr>
        <w:t> </w:t>
      </w:r>
      <w:r>
        <w:rPr/>
        <w:t>schools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reduce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psychological</w:t>
      </w:r>
      <w:r>
        <w:rPr>
          <w:spacing w:val="1"/>
        </w:rPr>
        <w:t> </w:t>
      </w:r>
      <w:r>
        <w:rPr/>
        <w:t>contract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turnover</w:t>
      </w:r>
      <w:r>
        <w:rPr>
          <w:spacing w:val="-1"/>
        </w:rPr>
        <w:t> </w:t>
      </w:r>
      <w:r>
        <w:rPr/>
        <w:t>intention respectively.</w:t>
      </w:r>
    </w:p>
    <w:p>
      <w:pPr>
        <w:pStyle w:val="BodyText"/>
        <w:spacing w:line="360" w:lineRule="auto" w:before="163"/>
        <w:ind w:left="2146" w:right="2419" w:firstLine="540"/>
        <w:jc w:val="both"/>
      </w:pPr>
      <w:r>
        <w:rPr/>
        <w:t>Social exchange theory suggests when individuals felt that they are</w:t>
      </w:r>
      <w:r>
        <w:rPr>
          <w:spacing w:val="1"/>
        </w:rPr>
        <w:t> </w:t>
      </w:r>
      <w:r>
        <w:rPr/>
        <w:t>receiving</w:t>
      </w:r>
      <w:r>
        <w:rPr>
          <w:spacing w:val="1"/>
        </w:rPr>
        <w:t> </w:t>
      </w:r>
      <w:r>
        <w:rPr/>
        <w:t>less</w:t>
      </w:r>
      <w:r>
        <w:rPr>
          <w:spacing w:val="1"/>
        </w:rPr>
        <w:t> </w:t>
      </w:r>
      <w:r>
        <w:rPr/>
        <w:t>even</w:t>
      </w:r>
      <w:r>
        <w:rPr>
          <w:spacing w:val="1"/>
        </w:rPr>
        <w:t> </w:t>
      </w:r>
      <w:r>
        <w:rPr/>
        <w:t>though</w:t>
      </w:r>
      <w:r>
        <w:rPr>
          <w:spacing w:val="1"/>
        </w:rPr>
        <w:t> </w:t>
      </w:r>
      <w:r>
        <w:rPr/>
        <w:t>they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giving</w:t>
      </w:r>
      <w:r>
        <w:rPr>
          <w:spacing w:val="1"/>
        </w:rPr>
        <w:t> </w:t>
      </w:r>
      <w:r>
        <w:rPr/>
        <w:t>more</w:t>
      </w:r>
      <w:r>
        <w:rPr>
          <w:spacing w:val="1"/>
        </w:rPr>
        <w:t> </w:t>
      </w:r>
      <w:r>
        <w:rPr/>
        <w:t>at</w:t>
      </w:r>
      <w:r>
        <w:rPr>
          <w:spacing w:val="1"/>
        </w:rPr>
        <w:t> </w:t>
      </w:r>
      <w:r>
        <w:rPr/>
        <w:t>work,</w:t>
      </w:r>
      <w:r>
        <w:rPr>
          <w:spacing w:val="1"/>
        </w:rPr>
        <w:t> </w:t>
      </w:r>
      <w:r>
        <w:rPr/>
        <w:t>they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experiencing psychological distress and a sense of imbalance. to seek</w:t>
      </w:r>
      <w:r>
        <w:rPr>
          <w:spacing w:val="1"/>
        </w:rPr>
        <w:t> </w:t>
      </w:r>
      <w:r>
        <w:rPr/>
        <w:t>balance, an individual reduces the effort he disburses in his behavior,</w:t>
      </w:r>
      <w:r>
        <w:rPr>
          <w:spacing w:val="1"/>
        </w:rPr>
        <w:t> </w:t>
      </w:r>
      <w:r>
        <w:rPr/>
        <w:t>thereby</w:t>
      </w:r>
      <w:r>
        <w:rPr>
          <w:spacing w:val="1"/>
        </w:rPr>
        <w:t> </w:t>
      </w:r>
      <w:r>
        <w:rPr/>
        <w:t>also</w:t>
      </w:r>
      <w:r>
        <w:rPr>
          <w:spacing w:val="1"/>
        </w:rPr>
        <w:t> </w:t>
      </w:r>
      <w:r>
        <w:rPr/>
        <w:t>reduce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emotional</w:t>
      </w:r>
      <w:r>
        <w:rPr>
          <w:spacing w:val="1"/>
        </w:rPr>
        <w:t> </w:t>
      </w:r>
      <w:r>
        <w:rPr/>
        <w:t>investment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support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organization.</w:t>
      </w:r>
    </w:p>
    <w:p>
      <w:pPr>
        <w:spacing w:after="0" w:line="360" w:lineRule="auto"/>
        <w:jc w:val="both"/>
        <w:sectPr>
          <w:pgSz w:w="11920" w:h="16850"/>
          <w:pgMar w:header="0" w:footer="927" w:top="1600" w:bottom="1200" w:left="1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7"/>
        </w:rPr>
      </w:pPr>
    </w:p>
    <w:p>
      <w:pPr>
        <w:pStyle w:val="Heading2"/>
        <w:numPr>
          <w:ilvl w:val="1"/>
          <w:numId w:val="5"/>
        </w:numPr>
        <w:tabs>
          <w:tab w:pos="2570" w:val="left" w:leader="none"/>
        </w:tabs>
        <w:spacing w:line="240" w:lineRule="auto" w:before="89" w:after="0"/>
        <w:ind w:left="2569" w:right="0" w:hanging="426"/>
        <w:jc w:val="left"/>
      </w:pPr>
      <w:r>
        <w:rPr/>
        <w:t>RESEARCH</w:t>
      </w:r>
      <w:r>
        <w:rPr>
          <w:spacing w:val="-3"/>
        </w:rPr>
        <w:t> </w:t>
      </w:r>
      <w:r>
        <w:rPr/>
        <w:t>OBJECTIVES</w:t>
      </w:r>
    </w:p>
    <w:p>
      <w:pPr>
        <w:pStyle w:val="BodyText"/>
        <w:spacing w:before="7"/>
        <w:rPr>
          <w:b/>
          <w:sz w:val="27"/>
        </w:rPr>
      </w:pPr>
    </w:p>
    <w:p>
      <w:pPr>
        <w:pStyle w:val="BodyText"/>
        <w:spacing w:line="360" w:lineRule="auto"/>
        <w:ind w:left="2146" w:right="2421" w:firstLine="540"/>
        <w:jc w:val="both"/>
      </w:pPr>
      <w:r>
        <w:rPr/>
        <w:t>The main purpose of this study is to analyze the impact of work-</w:t>
      </w:r>
      <w:r>
        <w:rPr>
          <w:spacing w:val="1"/>
        </w:rPr>
        <w:t> </w:t>
      </w:r>
      <w:r>
        <w:rPr/>
        <w:t>family conflict on the teaching staff of various institutions. This research</w:t>
      </w:r>
      <w:r>
        <w:rPr>
          <w:spacing w:val="1"/>
        </w:rPr>
        <w:t> </w:t>
      </w:r>
      <w:r>
        <w:rPr/>
        <w:t>was also designed to study deeply the impact of work-family conflict</w:t>
      </w:r>
      <w:r>
        <w:rPr>
          <w:spacing w:val="1"/>
        </w:rPr>
        <w:t> </w:t>
      </w:r>
      <w:r>
        <w:rPr>
          <w:spacing w:val="-1"/>
        </w:rPr>
        <w:t>based upon </w:t>
      </w:r>
      <w:r>
        <w:rPr/>
        <w:t>various factors, and most importantly their educational status,</w:t>
      </w:r>
      <w:r>
        <w:rPr>
          <w:spacing w:val="-57"/>
        </w:rPr>
        <w:t> </w:t>
      </w:r>
      <w:r>
        <w:rPr/>
        <w:t>gender,</w:t>
      </w:r>
      <w:r>
        <w:rPr>
          <w:spacing w:val="1"/>
        </w:rPr>
        <w:t> </w:t>
      </w:r>
      <w:r>
        <w:rPr/>
        <w:t>marital</w:t>
      </w:r>
      <w:r>
        <w:rPr>
          <w:spacing w:val="1"/>
        </w:rPr>
        <w:t> </w:t>
      </w:r>
      <w:r>
        <w:rPr/>
        <w:t>status,</w:t>
      </w:r>
      <w:r>
        <w:rPr>
          <w:spacing w:val="1"/>
        </w:rPr>
        <w:t> </w:t>
      </w:r>
      <w:r>
        <w:rPr/>
        <w:t>income</w:t>
      </w:r>
      <w:r>
        <w:rPr>
          <w:spacing w:val="1"/>
        </w:rPr>
        <w:t> </w:t>
      </w:r>
      <w:r>
        <w:rPr/>
        <w:t>level,</w:t>
      </w:r>
      <w:r>
        <w:rPr>
          <w:spacing w:val="1"/>
        </w:rPr>
        <w:t> </w:t>
      </w:r>
      <w:r>
        <w:rPr/>
        <w:t>family</w:t>
      </w:r>
      <w:r>
        <w:rPr>
          <w:spacing w:val="1"/>
        </w:rPr>
        <w:t> </w:t>
      </w:r>
      <w:r>
        <w:rPr/>
        <w:t>size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working</w:t>
      </w:r>
      <w:r>
        <w:rPr>
          <w:spacing w:val="1"/>
        </w:rPr>
        <w:t> </w:t>
      </w:r>
      <w:r>
        <w:rPr/>
        <w:t>environment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school</w:t>
      </w:r>
      <w:r>
        <w:rPr>
          <w:spacing w:val="1"/>
        </w:rPr>
        <w:t> </w:t>
      </w:r>
      <w:r>
        <w:rPr/>
        <w:t>where</w:t>
      </w:r>
      <w:r>
        <w:rPr>
          <w:spacing w:val="1"/>
        </w:rPr>
        <w:t> </w:t>
      </w:r>
      <w:r>
        <w:rPr/>
        <w:t>they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providing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teaching</w:t>
      </w:r>
      <w:r>
        <w:rPr>
          <w:spacing w:val="1"/>
        </w:rPr>
        <w:t> </w:t>
      </w:r>
      <w:r>
        <w:rPr/>
        <w:t>services. The other aspect of this examination is to find the association</w:t>
      </w:r>
      <w:r>
        <w:rPr>
          <w:spacing w:val="1"/>
        </w:rPr>
        <w:t> </w:t>
      </w:r>
      <w:r>
        <w:rPr/>
        <w:t>within variables and their impact on psychological contract on teachers</w:t>
      </w:r>
      <w:r>
        <w:rPr>
          <w:spacing w:val="1"/>
        </w:rPr>
        <w:t> </w:t>
      </w:r>
      <w:r>
        <w:rPr/>
        <w:t>working</w:t>
      </w:r>
      <w:r>
        <w:rPr>
          <w:spacing w:val="-3"/>
        </w:rPr>
        <w:t> </w:t>
      </w:r>
      <w:r>
        <w:rPr/>
        <w:t>in</w:t>
      </w:r>
      <w:r>
        <w:rPr>
          <w:spacing w:val="2"/>
        </w:rPr>
        <w:t> </w:t>
      </w:r>
      <w:r>
        <w:rPr/>
        <w:t>either primary</w:t>
      </w:r>
      <w:r>
        <w:rPr>
          <w:spacing w:val="-3"/>
        </w:rPr>
        <w:t> </w:t>
      </w:r>
      <w:r>
        <w:rPr/>
        <w:t>or secondary</w:t>
      </w:r>
      <w:r>
        <w:rPr>
          <w:spacing w:val="-12"/>
        </w:rPr>
        <w:t> </w:t>
      </w:r>
      <w:r>
        <w:rPr/>
        <w:t>school.</w:t>
      </w:r>
    </w:p>
    <w:p>
      <w:pPr>
        <w:pStyle w:val="ListParagraph"/>
        <w:numPr>
          <w:ilvl w:val="2"/>
          <w:numId w:val="5"/>
        </w:numPr>
        <w:tabs>
          <w:tab w:pos="2867" w:val="left" w:leader="none"/>
        </w:tabs>
        <w:spacing w:line="360" w:lineRule="auto" w:before="163" w:after="0"/>
        <w:ind w:left="2866" w:right="2424" w:hanging="360"/>
        <w:jc w:val="both"/>
        <w:rPr>
          <w:sz w:val="24"/>
        </w:rPr>
      </w:pPr>
      <w:r>
        <w:rPr>
          <w:sz w:val="24"/>
        </w:rPr>
        <w:t>To examine</w:t>
      </w:r>
      <w:r>
        <w:rPr>
          <w:spacing w:val="1"/>
          <w:sz w:val="24"/>
        </w:rPr>
        <w:t> </w:t>
      </w:r>
      <w:r>
        <w:rPr>
          <w:sz w:val="24"/>
        </w:rPr>
        <w:t>the</w:t>
      </w:r>
      <w:r>
        <w:rPr>
          <w:spacing w:val="1"/>
          <w:sz w:val="24"/>
        </w:rPr>
        <w:t> </w:t>
      </w:r>
      <w:r>
        <w:rPr>
          <w:sz w:val="24"/>
        </w:rPr>
        <w:t>impact</w:t>
      </w:r>
      <w:r>
        <w:rPr>
          <w:spacing w:val="1"/>
          <w:sz w:val="24"/>
        </w:rPr>
        <w:t> </w:t>
      </w:r>
      <w:r>
        <w:rPr>
          <w:sz w:val="24"/>
        </w:rPr>
        <w:t>of</w:t>
      </w:r>
      <w:r>
        <w:rPr>
          <w:spacing w:val="1"/>
          <w:sz w:val="24"/>
        </w:rPr>
        <w:t> </w:t>
      </w:r>
      <w:r>
        <w:rPr>
          <w:sz w:val="24"/>
        </w:rPr>
        <w:t>work-family</w:t>
      </w:r>
      <w:r>
        <w:rPr>
          <w:spacing w:val="1"/>
          <w:sz w:val="24"/>
        </w:rPr>
        <w:t> </w:t>
      </w:r>
      <w:r>
        <w:rPr>
          <w:sz w:val="24"/>
        </w:rPr>
        <w:t>conflict</w:t>
      </w:r>
      <w:r>
        <w:rPr>
          <w:spacing w:val="1"/>
          <w:sz w:val="24"/>
        </w:rPr>
        <w:t> </w:t>
      </w:r>
      <w:r>
        <w:rPr>
          <w:sz w:val="24"/>
        </w:rPr>
        <w:t>and</w:t>
      </w:r>
      <w:r>
        <w:rPr>
          <w:spacing w:val="1"/>
          <w:sz w:val="24"/>
        </w:rPr>
        <w:t> </w:t>
      </w:r>
      <w:r>
        <w:rPr>
          <w:sz w:val="24"/>
        </w:rPr>
        <w:t>turnover</w:t>
      </w:r>
      <w:r>
        <w:rPr>
          <w:spacing w:val="1"/>
          <w:sz w:val="24"/>
        </w:rPr>
        <w:t> </w:t>
      </w:r>
      <w:r>
        <w:rPr>
          <w:sz w:val="24"/>
        </w:rPr>
        <w:t>intention.</w:t>
      </w:r>
    </w:p>
    <w:p>
      <w:pPr>
        <w:pStyle w:val="ListParagraph"/>
        <w:numPr>
          <w:ilvl w:val="2"/>
          <w:numId w:val="5"/>
        </w:numPr>
        <w:tabs>
          <w:tab w:pos="2867" w:val="left" w:leader="none"/>
        </w:tabs>
        <w:spacing w:line="362" w:lineRule="auto" w:before="0" w:after="0"/>
        <w:ind w:left="2866" w:right="2422" w:hanging="360"/>
        <w:jc w:val="both"/>
        <w:rPr>
          <w:sz w:val="24"/>
        </w:rPr>
      </w:pPr>
      <w:r>
        <w:rPr>
          <w:sz w:val="24"/>
        </w:rPr>
        <w:t>To</w:t>
      </w:r>
      <w:r>
        <w:rPr>
          <w:spacing w:val="1"/>
          <w:sz w:val="24"/>
        </w:rPr>
        <w:t> </w:t>
      </w:r>
      <w:r>
        <w:rPr>
          <w:sz w:val="24"/>
        </w:rPr>
        <w:t>examine</w:t>
      </w:r>
      <w:r>
        <w:rPr>
          <w:spacing w:val="1"/>
          <w:sz w:val="24"/>
        </w:rPr>
        <w:t> </w:t>
      </w:r>
      <w:r>
        <w:rPr>
          <w:sz w:val="24"/>
        </w:rPr>
        <w:t>how</w:t>
      </w:r>
      <w:r>
        <w:rPr>
          <w:spacing w:val="1"/>
          <w:sz w:val="24"/>
        </w:rPr>
        <w:t> </w:t>
      </w:r>
      <w:r>
        <w:rPr>
          <w:sz w:val="24"/>
        </w:rPr>
        <w:t>psychological</w:t>
      </w:r>
      <w:r>
        <w:rPr>
          <w:spacing w:val="1"/>
          <w:sz w:val="24"/>
        </w:rPr>
        <w:t> </w:t>
      </w:r>
      <w:r>
        <w:rPr>
          <w:sz w:val="24"/>
        </w:rPr>
        <w:t>contract</w:t>
      </w:r>
      <w:r>
        <w:rPr>
          <w:spacing w:val="1"/>
          <w:sz w:val="24"/>
        </w:rPr>
        <w:t> </w:t>
      </w:r>
      <w:r>
        <w:rPr>
          <w:sz w:val="24"/>
        </w:rPr>
        <w:t>and</w:t>
      </w:r>
      <w:r>
        <w:rPr>
          <w:spacing w:val="1"/>
          <w:sz w:val="24"/>
        </w:rPr>
        <w:t> </w:t>
      </w:r>
      <w:r>
        <w:rPr>
          <w:sz w:val="24"/>
        </w:rPr>
        <w:t>job</w:t>
      </w:r>
      <w:r>
        <w:rPr>
          <w:spacing w:val="1"/>
          <w:sz w:val="24"/>
        </w:rPr>
        <w:t> </w:t>
      </w:r>
      <w:r>
        <w:rPr>
          <w:sz w:val="24"/>
        </w:rPr>
        <w:t>satisfaction</w:t>
      </w:r>
      <w:r>
        <w:rPr>
          <w:spacing w:val="1"/>
          <w:sz w:val="24"/>
        </w:rPr>
        <w:t> </w:t>
      </w:r>
      <w:r>
        <w:rPr>
          <w:sz w:val="24"/>
        </w:rPr>
        <w:t>mediates</w:t>
      </w:r>
      <w:r>
        <w:rPr>
          <w:spacing w:val="1"/>
          <w:sz w:val="24"/>
        </w:rPr>
        <w:t> </w:t>
      </w:r>
      <w:r>
        <w:rPr>
          <w:sz w:val="24"/>
        </w:rPr>
        <w:t>the</w:t>
      </w:r>
      <w:r>
        <w:rPr>
          <w:spacing w:val="1"/>
          <w:sz w:val="24"/>
        </w:rPr>
        <w:t> </w:t>
      </w:r>
      <w:r>
        <w:rPr>
          <w:sz w:val="24"/>
        </w:rPr>
        <w:t>association</w:t>
      </w:r>
      <w:r>
        <w:rPr>
          <w:spacing w:val="1"/>
          <w:sz w:val="24"/>
        </w:rPr>
        <w:t> </w:t>
      </w:r>
      <w:r>
        <w:rPr>
          <w:sz w:val="24"/>
        </w:rPr>
        <w:t>between</w:t>
      </w:r>
      <w:r>
        <w:rPr>
          <w:spacing w:val="1"/>
          <w:sz w:val="24"/>
        </w:rPr>
        <w:t> </w:t>
      </w:r>
      <w:r>
        <w:rPr>
          <w:sz w:val="24"/>
        </w:rPr>
        <w:t>work-family</w:t>
      </w:r>
      <w:r>
        <w:rPr>
          <w:spacing w:val="1"/>
          <w:sz w:val="24"/>
        </w:rPr>
        <w:t> </w:t>
      </w:r>
      <w:r>
        <w:rPr>
          <w:sz w:val="24"/>
        </w:rPr>
        <w:t>conflict</w:t>
      </w:r>
      <w:r>
        <w:rPr>
          <w:spacing w:val="1"/>
          <w:sz w:val="24"/>
        </w:rPr>
        <w:t> </w:t>
      </w:r>
      <w:r>
        <w:rPr>
          <w:sz w:val="24"/>
        </w:rPr>
        <w:t>and</w:t>
      </w:r>
      <w:r>
        <w:rPr>
          <w:spacing w:val="1"/>
          <w:sz w:val="24"/>
        </w:rPr>
        <w:t> </w:t>
      </w:r>
      <w:r>
        <w:rPr>
          <w:sz w:val="24"/>
        </w:rPr>
        <w:t>turnover</w:t>
      </w:r>
      <w:r>
        <w:rPr>
          <w:spacing w:val="-2"/>
          <w:sz w:val="24"/>
        </w:rPr>
        <w:t> </w:t>
      </w:r>
      <w:r>
        <w:rPr>
          <w:sz w:val="24"/>
        </w:rPr>
        <w:t>intention.</w:t>
      </w:r>
    </w:p>
    <w:p>
      <w:pPr>
        <w:pStyle w:val="Heading2"/>
        <w:numPr>
          <w:ilvl w:val="1"/>
          <w:numId w:val="5"/>
        </w:numPr>
        <w:tabs>
          <w:tab w:pos="2570" w:val="left" w:leader="none"/>
        </w:tabs>
        <w:spacing w:line="240" w:lineRule="auto" w:before="158" w:after="0"/>
        <w:ind w:left="2569" w:right="0" w:hanging="426"/>
        <w:jc w:val="left"/>
      </w:pPr>
      <w:r>
        <w:rPr/>
        <w:t>RESEARCH</w:t>
      </w:r>
      <w:r>
        <w:rPr>
          <w:spacing w:val="-2"/>
        </w:rPr>
        <w:t> </w:t>
      </w:r>
      <w:r>
        <w:rPr/>
        <w:t>HYPOTHESIS</w:t>
      </w:r>
    </w:p>
    <w:p>
      <w:pPr>
        <w:pStyle w:val="BodyText"/>
        <w:spacing w:line="360" w:lineRule="auto" w:before="152"/>
        <w:ind w:left="2146" w:right="2415" w:firstLine="540"/>
        <w:jc w:val="both"/>
      </w:pPr>
      <w:r>
        <w:rPr/>
        <w:t>On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basis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above-mentioned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background,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significance and</w:t>
      </w:r>
      <w:r>
        <w:rPr>
          <w:spacing w:val="1"/>
        </w:rPr>
        <w:t> </w:t>
      </w:r>
      <w:r>
        <w:rPr/>
        <w:t>rationale, and research objectives, we developed the</w:t>
      </w:r>
      <w:r>
        <w:rPr>
          <w:spacing w:val="1"/>
        </w:rPr>
        <w:t> </w:t>
      </w:r>
      <w:r>
        <w:rPr/>
        <w:t>following</w:t>
      </w:r>
      <w:r>
        <w:rPr>
          <w:spacing w:val="-4"/>
        </w:rPr>
        <w:t> </w:t>
      </w:r>
      <w:r>
        <w:rPr/>
        <w:t>research hypotheses:</w:t>
      </w:r>
    </w:p>
    <w:p>
      <w:pPr>
        <w:pStyle w:val="BodyText"/>
        <w:spacing w:line="360" w:lineRule="auto" w:before="4"/>
        <w:ind w:left="2146" w:right="2418"/>
        <w:jc w:val="both"/>
      </w:pPr>
      <w:r>
        <w:rPr>
          <w:b/>
        </w:rPr>
        <w:t>H1:</w:t>
      </w:r>
      <w:r>
        <w:rPr>
          <w:b/>
          <w:spacing w:val="1"/>
        </w:rPr>
        <w:t> </w:t>
      </w:r>
      <w:r>
        <w:rPr/>
        <w:t>Work-family</w:t>
      </w:r>
      <w:r>
        <w:rPr>
          <w:spacing w:val="1"/>
        </w:rPr>
        <w:t> </w:t>
      </w:r>
      <w:r>
        <w:rPr/>
        <w:t>conflict</w:t>
      </w:r>
      <w:r>
        <w:rPr>
          <w:spacing w:val="1"/>
        </w:rPr>
        <w:t> </w:t>
      </w:r>
      <w:r>
        <w:rPr/>
        <w:t>(X)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negatively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not</w:t>
      </w:r>
      <w:r>
        <w:rPr>
          <w:spacing w:val="1"/>
        </w:rPr>
        <w:t> </w:t>
      </w:r>
      <w:r>
        <w:rPr/>
        <w:t>significantly</w:t>
      </w:r>
      <w:r>
        <w:rPr>
          <w:spacing w:val="1"/>
        </w:rPr>
        <w:t> </w:t>
      </w:r>
      <w:r>
        <w:rPr/>
        <w:t>associated</w:t>
      </w:r>
      <w:r>
        <w:rPr>
          <w:spacing w:val="-1"/>
        </w:rPr>
        <w:t> </w:t>
      </w:r>
      <w:r>
        <w:rPr/>
        <w:t>with turnover</w:t>
      </w:r>
      <w:r>
        <w:rPr>
          <w:spacing w:val="1"/>
        </w:rPr>
        <w:t> </w:t>
      </w:r>
      <w:r>
        <w:rPr/>
        <w:t>intention (Y).</w:t>
      </w:r>
    </w:p>
    <w:p>
      <w:pPr>
        <w:pStyle w:val="BodyText"/>
        <w:spacing w:line="360" w:lineRule="auto"/>
        <w:ind w:left="2146" w:right="2430"/>
        <w:jc w:val="both"/>
      </w:pPr>
      <w:r>
        <w:rPr>
          <w:b/>
        </w:rPr>
        <w:t>H2: </w:t>
      </w:r>
      <w:r>
        <w:rPr/>
        <w:t>Psychological contract (M1) and job satisfaction (M2) mediates the</w:t>
      </w:r>
      <w:r>
        <w:rPr>
          <w:spacing w:val="1"/>
        </w:rPr>
        <w:t> </w:t>
      </w:r>
      <w:r>
        <w:rPr/>
        <w:t>association</w:t>
      </w:r>
      <w:r>
        <w:rPr>
          <w:spacing w:val="-2"/>
        </w:rPr>
        <w:t> </w:t>
      </w:r>
      <w:r>
        <w:rPr/>
        <w:t>between</w:t>
      </w:r>
      <w:r>
        <w:rPr>
          <w:spacing w:val="-1"/>
        </w:rPr>
        <w:t> </w:t>
      </w:r>
      <w:r>
        <w:rPr/>
        <w:t>work-family</w:t>
      </w:r>
      <w:r>
        <w:rPr>
          <w:spacing w:val="-4"/>
        </w:rPr>
        <w:t> </w:t>
      </w:r>
      <w:r>
        <w:rPr/>
        <w:t>conflict</w:t>
      </w:r>
      <w:r>
        <w:rPr>
          <w:spacing w:val="-1"/>
        </w:rPr>
        <w:t> </w:t>
      </w:r>
      <w:r>
        <w:rPr/>
        <w:t>(X)</w:t>
      </w:r>
      <w:r>
        <w:rPr>
          <w:spacing w:val="-1"/>
        </w:rPr>
        <w:t> </w:t>
      </w:r>
      <w:r>
        <w:rPr/>
        <w:t>and</w:t>
      </w:r>
      <w:r>
        <w:rPr>
          <w:spacing w:val="1"/>
        </w:rPr>
        <w:t> </w:t>
      </w:r>
      <w:r>
        <w:rPr/>
        <w:t>turnover</w:t>
      </w:r>
      <w:r>
        <w:rPr>
          <w:spacing w:val="-1"/>
        </w:rPr>
        <w:t> </w:t>
      </w:r>
      <w:r>
        <w:rPr/>
        <w:t>intention</w:t>
      </w:r>
      <w:r>
        <w:rPr>
          <w:spacing w:val="-1"/>
        </w:rPr>
        <w:t> </w:t>
      </w:r>
      <w:r>
        <w:rPr/>
        <w:t>(Y).</w:t>
      </w:r>
    </w:p>
    <w:p>
      <w:pPr>
        <w:spacing w:after="0" w:line="360" w:lineRule="auto"/>
        <w:jc w:val="both"/>
        <w:sectPr>
          <w:pgSz w:w="11920" w:h="16850"/>
          <w:pgMar w:header="0" w:footer="927" w:top="1600" w:bottom="1200" w:left="1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8"/>
        </w:rPr>
      </w:pPr>
    </w:p>
    <w:p>
      <w:pPr>
        <w:pStyle w:val="Heading2"/>
        <w:tabs>
          <w:tab w:pos="2746" w:val="left" w:leader="none"/>
        </w:tabs>
        <w:spacing w:before="89"/>
        <w:ind w:left="2146"/>
      </w:pPr>
      <w:r>
        <w:rPr/>
        <w:t>1.7</w:t>
        <w:tab/>
      </w:r>
      <w:r>
        <w:rPr>
          <w:spacing w:val="-1"/>
        </w:rPr>
        <w:t>THEORETICAL</w:t>
      </w:r>
      <w:r>
        <w:rPr>
          <w:spacing w:val="-16"/>
        </w:rPr>
        <w:t> </w:t>
      </w:r>
      <w:r>
        <w:rPr/>
        <w:t>FRAMEWORK:</w:t>
      </w:r>
    </w:p>
    <w:p>
      <w:pPr>
        <w:spacing w:before="167"/>
        <w:ind w:left="2432" w:right="2704" w:firstLine="0"/>
        <w:jc w:val="center"/>
        <w:rPr>
          <w:b/>
          <w:i/>
          <w:sz w:val="28"/>
        </w:rPr>
      </w:pPr>
      <w:r>
        <w:rPr>
          <w:b/>
          <w:i/>
          <w:sz w:val="28"/>
        </w:rPr>
        <w:t>Figure</w:t>
      </w:r>
      <w:r>
        <w:rPr>
          <w:b/>
          <w:i/>
          <w:spacing w:val="-3"/>
          <w:sz w:val="28"/>
        </w:rPr>
        <w:t> </w:t>
      </w:r>
      <w:r>
        <w:rPr>
          <w:b/>
          <w:i/>
          <w:sz w:val="28"/>
        </w:rPr>
        <w:t>1.1</w:t>
      </w:r>
    </w:p>
    <w:p>
      <w:pPr>
        <w:pStyle w:val="BodyText"/>
        <w:rPr>
          <w:b/>
          <w:i/>
          <w:sz w:val="14"/>
        </w:rPr>
      </w:pPr>
      <w:r>
        <w:rPr/>
        <w:pict>
          <v:group style="position:absolute;margin-left:39.840pt;margin-top:10.066543pt;width:531.75pt;height:196.1pt;mso-position-horizontal-relative:page;mso-position-vertical-relative:paragraph;z-index:-15724544;mso-wrap-distance-left:0;mso-wrap-distance-right:0" coordorigin="797,201" coordsize="10635,3922">
            <v:shape style="position:absolute;left:1532;top:216;width:8940;height:975" coordorigin="1532,217" coordsize="8940,975" path="m6556,1088l10472,1088,10472,217,6556,217,6556,1088xm1532,1191l5447,1191,5447,263,1532,263,1532,1191xe" filled="false" stroked="true" strokeweight="1.56pt" strokecolor="#000000">
              <v:path arrowok="t"/>
              <v:stroke dashstyle="solid"/>
            </v:shape>
            <v:shape style="position:absolute;left:1837;top:678;width:7663;height:3183" coordorigin="1837,678" coordsize="7663,3183" path="m3217,1161l3100,1227,3141,1255,1837,3181,1854,3192,3158,1266,3199,1294,3206,1239,3217,1161xm7500,3801l7480,3791,7450,3776,7445,3739,7438,3683,7397,3711,7380,3686,7380,3722,7338,3750,7380,3774,7380,3791,4742,3791,6004,1663,7380,3722,7380,3686,6015,1644,6503,821,6546,846,6550,794,6553,742,6555,742,6553,741,6555,713,6531,729,6437,678,6435,728,5460,703,5460,723,6435,748,6455,748,6500,748,6499,749,6455,749,6435,749,6433,798,6451,790,6486,811,6003,1625,5408,736,5392,747,5991,1644,4698,3827,4715,3837,4740,3795,4740,3811,7380,3811,7380,3861,7480,3811,7500,3801xm9500,2992l9454,3012,8589,1112,8571,1120,9436,3021,9391,3041,9495,3126,9498,3039,9500,2992xe" filled="true" fillcolor="#000000" stroked="false">
              <v:path arrowok="t"/>
              <v:fill type="solid"/>
            </v:shape>
            <v:shape style="position:absolute;left:2402;top:480;width:2190;height:507" type="#_x0000_t202" filled="false" stroked="false">
              <v:textbox inset="0,0,0,0">
                <w:txbxContent>
                  <w:p>
                    <w:pPr>
                      <w:spacing w:line="247" w:lineRule="auto" w:before="0"/>
                      <w:ind w:left="927" w:right="0" w:hanging="927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sz w:val="22"/>
                      </w:rPr>
                      <w:t>Psychological Contract</w:t>
                    </w:r>
                    <w:r>
                      <w:rPr>
                        <w:b/>
                        <w:spacing w:val="-53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M1</w:t>
                    </w:r>
                  </w:p>
                </w:txbxContent>
              </v:textbox>
              <w10:wrap type="none"/>
            </v:shape>
            <v:shape style="position:absolute;left:7763;top:405;width:1520;height:507" type="#_x0000_t202" filled="false" stroked="false">
              <v:textbox inset="0,0,0,0">
                <w:txbxContent>
                  <w:p>
                    <w:pPr>
                      <w:spacing w:line="247" w:lineRule="auto" w:before="0"/>
                      <w:ind w:left="591" w:right="2" w:hanging="591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sz w:val="22"/>
                      </w:rPr>
                      <w:t>Job Satisfaction</w:t>
                    </w:r>
                    <w:r>
                      <w:rPr>
                        <w:b/>
                        <w:spacing w:val="-52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M2</w:t>
                    </w:r>
                  </w:p>
                </w:txbxContent>
              </v:textbox>
              <w10:wrap type="none"/>
            </v:shape>
            <v:shape style="position:absolute;left:812;top:3236;width:3915;height:872" type="#_x0000_t202" filled="false" stroked="true" strokeweight="1.56pt" strokecolor="#000000">
              <v:textbox inset="0,0,0,0">
                <w:txbxContent>
                  <w:p>
                    <w:pPr>
                      <w:spacing w:line="247" w:lineRule="auto" w:before="165"/>
                      <w:ind w:left="1860" w:right="878" w:hanging="97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sz w:val="22"/>
                      </w:rPr>
                      <w:t>Work-Family Conflict</w:t>
                    </w:r>
                    <w:r>
                      <w:rPr>
                        <w:b/>
                        <w:spacing w:val="-52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X</w:t>
                    </w:r>
                  </w:p>
                </w:txbxContent>
              </v:textbox>
              <v:stroke dashstyle="solid"/>
              <w10:wrap type="none"/>
            </v:shape>
            <v:shape style="position:absolute;left:7501;top:3166;width:3915;height:872" type="#_x0000_t202" filled="false" stroked="true" strokeweight="1.56pt" strokecolor="#000000">
              <v:textbox inset="0,0,0,0">
                <w:txbxContent>
                  <w:p>
                    <w:pPr>
                      <w:spacing w:line="247" w:lineRule="auto" w:before="165"/>
                      <w:ind w:left="1862" w:right="1010" w:hanging="836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sz w:val="22"/>
                      </w:rPr>
                      <w:t>Turnover Intention</w:t>
                    </w:r>
                    <w:r>
                      <w:rPr>
                        <w:b/>
                        <w:spacing w:val="-52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Y</w:t>
                    </w:r>
                  </w:p>
                </w:txbxContent>
              </v:textbox>
              <v:stroke dashstyle="solid"/>
              <w10:wrap type="none"/>
            </v:shape>
            <w10:wrap type="topAndBottom"/>
          </v:group>
        </w:pict>
      </w:r>
    </w:p>
    <w:p>
      <w:pPr>
        <w:pStyle w:val="BodyText"/>
        <w:rPr>
          <w:b/>
          <w:i/>
          <w:sz w:val="30"/>
        </w:rPr>
      </w:pPr>
    </w:p>
    <w:p>
      <w:pPr>
        <w:pStyle w:val="BodyText"/>
        <w:spacing w:before="10"/>
        <w:rPr>
          <w:b/>
          <w:i/>
          <w:sz w:val="27"/>
        </w:rPr>
      </w:pPr>
    </w:p>
    <w:p>
      <w:pPr>
        <w:spacing w:before="0"/>
        <w:ind w:left="2146" w:right="0" w:firstLine="0"/>
        <w:jc w:val="left"/>
        <w:rPr>
          <w:b/>
          <w:i/>
          <w:sz w:val="28"/>
        </w:rPr>
      </w:pPr>
      <w:r>
        <w:rPr>
          <w:b/>
          <w:i/>
          <w:sz w:val="28"/>
        </w:rPr>
        <w:t>Figure</w:t>
      </w:r>
      <w:r>
        <w:rPr>
          <w:b/>
          <w:i/>
          <w:spacing w:val="-7"/>
          <w:sz w:val="28"/>
        </w:rPr>
        <w:t> </w:t>
      </w:r>
      <w:r>
        <w:rPr>
          <w:b/>
          <w:i/>
          <w:sz w:val="28"/>
        </w:rPr>
        <w:t>1.1</w:t>
      </w:r>
      <w:r>
        <w:rPr>
          <w:b/>
          <w:i/>
          <w:spacing w:val="-3"/>
          <w:sz w:val="28"/>
        </w:rPr>
        <w:t> </w:t>
      </w:r>
      <w:r>
        <w:rPr>
          <w:b/>
          <w:i/>
          <w:sz w:val="28"/>
        </w:rPr>
        <w:t>Theoretical</w:t>
      </w:r>
      <w:r>
        <w:rPr>
          <w:b/>
          <w:i/>
          <w:spacing w:val="-2"/>
          <w:sz w:val="28"/>
        </w:rPr>
        <w:t> </w:t>
      </w:r>
      <w:r>
        <w:rPr>
          <w:b/>
          <w:i/>
          <w:sz w:val="28"/>
        </w:rPr>
        <w:t>Framework</w:t>
      </w:r>
    </w:p>
    <w:p>
      <w:pPr>
        <w:pStyle w:val="BodyText"/>
        <w:spacing w:before="2"/>
        <w:rPr>
          <w:b/>
          <w:i/>
          <w:sz w:val="27"/>
        </w:rPr>
      </w:pPr>
    </w:p>
    <w:p>
      <w:pPr>
        <w:pStyle w:val="BodyText"/>
        <w:spacing w:line="360" w:lineRule="auto" w:before="1"/>
        <w:ind w:left="2146" w:right="2422" w:firstLine="540"/>
        <w:jc w:val="both"/>
      </w:pPr>
      <w:r>
        <w:rPr/>
        <w:t>The figure 1.1 above shows the theoretical research model of our</w:t>
      </w:r>
      <w:r>
        <w:rPr>
          <w:spacing w:val="1"/>
        </w:rPr>
        <w:t> </w:t>
      </w:r>
      <w:r>
        <w:rPr/>
        <w:t>current research including all the study variables (work-family conflict</w:t>
      </w:r>
      <w:r>
        <w:rPr>
          <w:spacing w:val="1"/>
        </w:rPr>
        <w:t> </w:t>
      </w:r>
      <w:r>
        <w:rPr/>
        <w:t>(X), turnover intention (Y), psychological contract (M1), job satisfaction</w:t>
      </w:r>
      <w:r>
        <w:rPr>
          <w:spacing w:val="1"/>
        </w:rPr>
        <w:t> </w:t>
      </w:r>
      <w:r>
        <w:rPr/>
        <w:t>(M2).</w:t>
      </w:r>
      <w:r>
        <w:rPr>
          <w:spacing w:val="-1"/>
        </w:rPr>
        <w:t> </w:t>
      </w:r>
      <w:r>
        <w:rPr/>
        <w:t>There</w:t>
      </w:r>
      <w:r>
        <w:rPr>
          <w:spacing w:val="-2"/>
        </w:rPr>
        <w:t> </w:t>
      </w:r>
      <w:r>
        <w:rPr/>
        <w:t>is</w:t>
      </w:r>
      <w:r>
        <w:rPr>
          <w:spacing w:val="-1"/>
        </w:rPr>
        <w:t> </w:t>
      </w:r>
      <w:r>
        <w:rPr/>
        <w:t>sequential</w:t>
      </w:r>
      <w:r>
        <w:rPr>
          <w:spacing w:val="2"/>
        </w:rPr>
        <w:t> </w:t>
      </w:r>
      <w:r>
        <w:rPr/>
        <w:t>relationship</w:t>
      </w:r>
      <w:r>
        <w:rPr>
          <w:spacing w:val="-1"/>
        </w:rPr>
        <w:t> </w:t>
      </w:r>
      <w:r>
        <w:rPr/>
        <w:t>between</w:t>
      </w:r>
      <w:r>
        <w:rPr>
          <w:spacing w:val="1"/>
        </w:rPr>
        <w:t> </w:t>
      </w:r>
      <w:r>
        <w:rPr/>
        <w:t>all</w:t>
      </w:r>
      <w:r>
        <w:rPr>
          <w:spacing w:val="-1"/>
        </w:rPr>
        <w:t> </w:t>
      </w:r>
      <w:r>
        <w:rPr/>
        <w:t>the study</w:t>
      </w:r>
      <w:r>
        <w:rPr>
          <w:spacing w:val="-6"/>
        </w:rPr>
        <w:t> </w:t>
      </w:r>
      <w:r>
        <w:rPr/>
        <w:t>variables.</w:t>
      </w:r>
    </w:p>
    <w:p>
      <w:pPr>
        <w:spacing w:after="0" w:line="360" w:lineRule="auto"/>
        <w:jc w:val="both"/>
        <w:sectPr>
          <w:pgSz w:w="11920" w:h="16850"/>
          <w:pgMar w:header="0" w:footer="927" w:top="1600" w:bottom="1200" w:left="1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before="89"/>
        <w:ind w:left="2146" w:right="0" w:firstLine="0"/>
        <w:jc w:val="left"/>
        <w:rPr>
          <w:b/>
          <w:i/>
          <w:sz w:val="28"/>
        </w:rPr>
      </w:pPr>
      <w:r>
        <w:rPr>
          <w:b/>
          <w:i/>
          <w:sz w:val="28"/>
        </w:rPr>
        <w:t>Figure</w:t>
      </w:r>
      <w:r>
        <w:rPr>
          <w:b/>
          <w:i/>
          <w:spacing w:val="-5"/>
          <w:sz w:val="28"/>
        </w:rPr>
        <w:t> </w:t>
      </w:r>
      <w:r>
        <w:rPr>
          <w:b/>
          <w:i/>
          <w:sz w:val="28"/>
        </w:rPr>
        <w:t>1.2:</w:t>
      </w:r>
      <w:r>
        <w:rPr>
          <w:b/>
          <w:i/>
          <w:spacing w:val="-4"/>
          <w:sz w:val="28"/>
        </w:rPr>
        <w:t> </w:t>
      </w:r>
      <w:r>
        <w:rPr>
          <w:b/>
          <w:i/>
          <w:sz w:val="28"/>
        </w:rPr>
        <w:t>Model 1</w:t>
      </w:r>
      <w:r>
        <w:rPr>
          <w:b/>
          <w:i/>
          <w:spacing w:val="-4"/>
          <w:sz w:val="28"/>
        </w:rPr>
        <w:t> </w:t>
      </w:r>
      <w:r>
        <w:rPr>
          <w:b/>
          <w:i/>
          <w:sz w:val="28"/>
        </w:rPr>
        <w:t>showing complete</w:t>
      </w:r>
      <w:r>
        <w:rPr>
          <w:b/>
          <w:i/>
          <w:spacing w:val="-7"/>
          <w:sz w:val="28"/>
        </w:rPr>
        <w:t> </w:t>
      </w:r>
      <w:r>
        <w:rPr>
          <w:b/>
          <w:i/>
          <w:sz w:val="28"/>
        </w:rPr>
        <w:t>mediation</w:t>
      </w:r>
      <w:r>
        <w:rPr>
          <w:b/>
          <w:i/>
          <w:spacing w:val="-4"/>
          <w:sz w:val="28"/>
        </w:rPr>
        <w:t> </w:t>
      </w:r>
      <w:r>
        <w:rPr>
          <w:b/>
          <w:i/>
          <w:sz w:val="28"/>
        </w:rPr>
        <w:t>1.</w:t>
      </w:r>
    </w:p>
    <w:p>
      <w:pPr>
        <w:pStyle w:val="BodyText"/>
        <w:spacing w:before="2"/>
        <w:rPr>
          <w:b/>
          <w:i/>
          <w:sz w:val="27"/>
        </w:rPr>
      </w:pPr>
    </w:p>
    <w:p>
      <w:pPr>
        <w:pStyle w:val="BodyText"/>
        <w:spacing w:line="360" w:lineRule="auto" w:before="1"/>
        <w:ind w:left="2146" w:right="2417" w:firstLine="540"/>
        <w:jc w:val="both"/>
      </w:pPr>
      <w:r>
        <w:rPr/>
        <w:t>The figure 1.2 above shows the theoretical research model of our</w:t>
      </w:r>
      <w:r>
        <w:rPr>
          <w:spacing w:val="1"/>
        </w:rPr>
        <w:t> </w:t>
      </w:r>
      <w:r>
        <w:rPr/>
        <w:t>current</w:t>
      </w:r>
      <w:r>
        <w:rPr>
          <w:spacing w:val="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including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variables</w:t>
      </w:r>
      <w:r>
        <w:rPr>
          <w:spacing w:val="1"/>
        </w:rPr>
        <w:t> </w:t>
      </w:r>
      <w:r>
        <w:rPr/>
        <w:t>(work-family</w:t>
      </w:r>
      <w:r>
        <w:rPr>
          <w:spacing w:val="1"/>
        </w:rPr>
        <w:t> </w:t>
      </w:r>
      <w:r>
        <w:rPr/>
        <w:t>conflict,</w:t>
      </w:r>
      <w:r>
        <w:rPr>
          <w:spacing w:val="1"/>
        </w:rPr>
        <w:t> </w:t>
      </w:r>
      <w:r>
        <w:rPr/>
        <w:t>turnover intention and psychological contract). It’s a complete mediation</w:t>
      </w:r>
      <w:r>
        <w:rPr>
          <w:spacing w:val="1"/>
        </w:rPr>
        <w:t> </w:t>
      </w:r>
      <w:r>
        <w:rPr/>
        <w:t>where the effect of psychological contract is analyzed on work- family</w:t>
      </w:r>
      <w:r>
        <w:rPr>
          <w:spacing w:val="1"/>
        </w:rPr>
        <w:t> </w:t>
      </w:r>
      <w:r>
        <w:rPr/>
        <w:t>conflict</w:t>
      </w:r>
      <w:r>
        <w:rPr>
          <w:spacing w:val="-1"/>
        </w:rPr>
        <w:t> </w:t>
      </w:r>
      <w:r>
        <w:rPr/>
        <w:t>and turnover</w:t>
      </w:r>
      <w:r>
        <w:rPr>
          <w:spacing w:val="-8"/>
        </w:rPr>
        <w:t> </w:t>
      </w:r>
      <w:r>
        <w:rPr/>
        <w:t>intention.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3"/>
        </w:rPr>
      </w:pPr>
      <w:r>
        <w:rPr/>
        <w:pict>
          <v:shape style="position:absolute;margin-left:68.711998pt;margin-top:9.471260pt;width:112.05pt;height:79.25pt;mso-position-horizontal-relative:page;mso-position-vertical-relative:paragraph;z-index:-15724032;mso-wrap-distance-left:0;mso-wrap-distance-right:0" coordorigin="1374,189" coordsize="2241,1585" path="m3511,250l1374,1757,1386,1774,3523,267,3511,250xm3589,239l3528,239,3539,255,3523,267,3552,308,3589,239xm3528,239l3511,250,3523,267,3539,255,3528,239xm3615,189l3482,210,3511,250,3528,239,3589,239,3615,189xe" filled="true" fillcolor="#000000" stroked="false">
            <v:path arrowok="t"/>
            <v:fill type="solid"/>
            <w10:wrap type="topAndBottom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2"/>
        </w:rPr>
      </w:pPr>
      <w:r>
        <w:rPr/>
        <w:pict>
          <v:shape style="position:absolute;margin-left:241.550003pt;margin-top:9.190976pt;width:134.3pt;height:6pt;mso-position-horizontal-relative:page;mso-position-vertical-relative:paragraph;z-index:-15723520;mso-wrap-distance-left:0;mso-wrap-distance-right:0" coordorigin="4831,184" coordsize="2686,120" path="m7498,234l7416,234,7416,254,7396,254,7397,304,7516,242,7498,234xm7396,234l4831,262,4831,282,7396,254,7396,234xm7416,234l7396,234,7396,254,7416,254,7416,234xm7396,184l7396,234,7416,234,7498,234,7396,184xe" filled="true" fillcolor="#000000" stroked="false">
            <v:path arrowok="t"/>
            <v:fill type="solid"/>
            <w10:wrap type="topAndBottom"/>
          </v:shape>
        </w:pict>
      </w:r>
    </w:p>
    <w:p>
      <w:pPr>
        <w:pStyle w:val="BodyText"/>
        <w:spacing w:before="4"/>
        <w:rPr>
          <w:sz w:val="10"/>
        </w:rPr>
      </w:pPr>
    </w:p>
    <w:p>
      <w:pPr>
        <w:spacing w:before="90"/>
        <w:ind w:left="2471" w:right="2527" w:firstLine="0"/>
        <w:jc w:val="center"/>
        <w:rPr>
          <w:b/>
          <w:i/>
          <w:sz w:val="28"/>
        </w:rPr>
      </w:pPr>
      <w:r>
        <w:rPr/>
        <w:pict>
          <v:group style="position:absolute;margin-left:180pt;margin-top:-138.379684pt;width:390.15pt;height:146.8pt;mso-position-horizontal-relative:page;mso-position-vertical-relative:paragraph;z-index:-18206720" coordorigin="3600,-2768" coordsize="7803,2936">
            <v:shape style="position:absolute;left:7525;top:-2184;width:2166;height:1434" coordorigin="7526,-2183" coordsize="2166,1434" path="m9586,-808l9558,-766,9691,-750,9664,-797,9602,-797,9586,-808xm9596,-824l9586,-808,9602,-797,9613,-813,9596,-824xm9624,-866l9596,-824,9613,-813,9602,-797,9664,-797,9624,-866xm7537,-2183l7526,-2166,9586,-808,9596,-824,7537,-2183xe" filled="true" fillcolor="#000000" stroked="false">
              <v:path arrowok="t"/>
              <v:fill type="solid"/>
            </v:shape>
            <v:shape style="position:absolute;left:7472;top:-717;width:3915;height:869" type="#_x0000_t202" filled="false" stroked="true" strokeweight="1.56pt" strokecolor="#000000">
              <v:textbox inset="0,0,0,0">
                <w:txbxContent>
                  <w:p>
                    <w:pPr>
                      <w:spacing w:line="244" w:lineRule="auto" w:before="165"/>
                      <w:ind w:left="1862" w:right="1010" w:hanging="836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sz w:val="22"/>
                      </w:rPr>
                      <w:t>Turnover Intention</w:t>
                    </w:r>
                    <w:r>
                      <w:rPr>
                        <w:b/>
                        <w:spacing w:val="-52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Y</w:t>
                    </w:r>
                  </w:p>
                </w:txbxContent>
              </v:textbox>
              <v:stroke dashstyle="solid"/>
              <w10:wrap type="none"/>
            </v:shape>
            <v:shape style="position:absolute;left:3615;top:-2752;width:3917;height:869" type="#_x0000_t202" filled="false" stroked="true" strokeweight="1.56pt" strokecolor="#000000">
              <v:textbox inset="0,0,0,0">
                <w:txbxContent>
                  <w:p>
                    <w:pPr>
                      <w:spacing w:line="247" w:lineRule="auto" w:before="163"/>
                      <w:ind w:left="1781" w:right="842" w:hanging="927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sz w:val="22"/>
                      </w:rPr>
                      <w:t>Psychological Contract</w:t>
                    </w:r>
                    <w:r>
                      <w:rPr>
                        <w:b/>
                        <w:spacing w:val="-52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M1</w:t>
                    </w:r>
                  </w:p>
                </w:txbxContent>
              </v:textbox>
              <v:stroke dashstyle="solid"/>
              <w10:wrap type="none"/>
            </v:shape>
            <w10:wrap type="none"/>
          </v:group>
        </w:pict>
      </w:r>
      <w:r>
        <w:rPr/>
        <w:pict>
          <v:shape style="position:absolute;margin-left:46.619999pt;margin-top:-32.839676pt;width:195.75pt;height:43.45pt;mso-position-horizontal-relative:page;mso-position-vertical-relative:paragraph;z-index:15737344" type="#_x0000_t202" filled="false" stroked="true" strokeweight="1.56pt" strokecolor="#000000">
            <v:textbox inset="0,0,0,0">
              <w:txbxContent>
                <w:p>
                  <w:pPr>
                    <w:spacing w:line="244" w:lineRule="auto" w:before="165"/>
                    <w:ind w:left="1860" w:right="878" w:hanging="970"/>
                    <w:jc w:val="left"/>
                    <w:rPr>
                      <w:b/>
                      <w:sz w:val="22"/>
                    </w:rPr>
                  </w:pPr>
                  <w:r>
                    <w:rPr>
                      <w:b/>
                      <w:sz w:val="22"/>
                    </w:rPr>
                    <w:t>Work-Family Conflict</w:t>
                  </w:r>
                  <w:r>
                    <w:rPr>
                      <w:b/>
                      <w:spacing w:val="-52"/>
                      <w:sz w:val="22"/>
                    </w:rPr>
                    <w:t> </w:t>
                  </w:r>
                  <w:r>
                    <w:rPr>
                      <w:b/>
                      <w:sz w:val="22"/>
                    </w:rPr>
                    <w:t>X</w:t>
                  </w:r>
                </w:p>
              </w:txbxContent>
            </v:textbox>
            <v:stroke dashstyle="solid"/>
            <w10:wrap type="none"/>
          </v:shape>
        </w:pict>
      </w:r>
      <w:r>
        <w:rPr>
          <w:b/>
          <w:i/>
          <w:sz w:val="28"/>
        </w:rPr>
        <w:t>Figure</w:t>
      </w:r>
      <w:r>
        <w:rPr>
          <w:b/>
          <w:i/>
          <w:spacing w:val="-3"/>
          <w:sz w:val="28"/>
        </w:rPr>
        <w:t> </w:t>
      </w:r>
      <w:r>
        <w:rPr>
          <w:b/>
          <w:i/>
          <w:sz w:val="28"/>
        </w:rPr>
        <w:t>1.2</w:t>
      </w:r>
    </w:p>
    <w:p>
      <w:pPr>
        <w:pStyle w:val="BodyText"/>
        <w:rPr>
          <w:b/>
          <w:i/>
          <w:sz w:val="20"/>
        </w:rPr>
      </w:pPr>
    </w:p>
    <w:p>
      <w:pPr>
        <w:spacing w:before="247"/>
        <w:ind w:left="2146" w:right="0" w:firstLine="0"/>
        <w:jc w:val="left"/>
        <w:rPr>
          <w:b/>
          <w:i/>
          <w:sz w:val="28"/>
        </w:rPr>
      </w:pPr>
      <w:r>
        <w:rPr>
          <w:b/>
          <w:i/>
          <w:sz w:val="28"/>
        </w:rPr>
        <w:t>Figure</w:t>
      </w:r>
      <w:r>
        <w:rPr>
          <w:b/>
          <w:i/>
          <w:spacing w:val="-5"/>
          <w:sz w:val="28"/>
        </w:rPr>
        <w:t> </w:t>
      </w:r>
      <w:r>
        <w:rPr>
          <w:b/>
          <w:i/>
          <w:sz w:val="28"/>
        </w:rPr>
        <w:t>1.3:</w:t>
      </w:r>
      <w:r>
        <w:rPr>
          <w:b/>
          <w:i/>
          <w:spacing w:val="-4"/>
          <w:sz w:val="28"/>
        </w:rPr>
        <w:t> </w:t>
      </w:r>
      <w:r>
        <w:rPr>
          <w:b/>
          <w:i/>
          <w:sz w:val="28"/>
        </w:rPr>
        <w:t>Model 2</w:t>
      </w:r>
      <w:r>
        <w:rPr>
          <w:b/>
          <w:i/>
          <w:spacing w:val="-4"/>
          <w:sz w:val="28"/>
        </w:rPr>
        <w:t> </w:t>
      </w:r>
      <w:r>
        <w:rPr>
          <w:b/>
          <w:i/>
          <w:sz w:val="28"/>
        </w:rPr>
        <w:t>showing complete</w:t>
      </w:r>
      <w:r>
        <w:rPr>
          <w:b/>
          <w:i/>
          <w:spacing w:val="-7"/>
          <w:sz w:val="28"/>
        </w:rPr>
        <w:t> </w:t>
      </w:r>
      <w:r>
        <w:rPr>
          <w:b/>
          <w:i/>
          <w:sz w:val="28"/>
        </w:rPr>
        <w:t>mediation</w:t>
      </w:r>
      <w:r>
        <w:rPr>
          <w:b/>
          <w:i/>
          <w:spacing w:val="-4"/>
          <w:sz w:val="28"/>
        </w:rPr>
        <w:t> </w:t>
      </w:r>
      <w:r>
        <w:rPr>
          <w:b/>
          <w:i/>
          <w:sz w:val="28"/>
        </w:rPr>
        <w:t>2.</w:t>
      </w:r>
    </w:p>
    <w:p>
      <w:pPr>
        <w:pStyle w:val="BodyText"/>
        <w:spacing w:before="9"/>
        <w:rPr>
          <w:b/>
          <w:i/>
          <w:sz w:val="26"/>
        </w:rPr>
      </w:pPr>
    </w:p>
    <w:p>
      <w:pPr>
        <w:pStyle w:val="BodyText"/>
        <w:spacing w:line="360" w:lineRule="auto"/>
        <w:ind w:left="2146" w:right="2420" w:firstLine="540"/>
        <w:jc w:val="both"/>
      </w:pPr>
      <w:r>
        <w:rPr/>
        <w:pict>
          <v:group style="position:absolute;margin-left:210pt;margin-top:101.133125pt;width:357.15pt;height:135.75pt;mso-position-horizontal-relative:page;mso-position-vertical-relative:paragraph;z-index:-18206208" coordorigin="4200,2023" coordsize="7143,2715">
            <v:shape style="position:absolute;left:8095;top:2508;width:2255;height:1329" coordorigin="8095,2508" coordsize="2255,1329" path="m10241,3785l10216,3828,10350,3837,10323,3795,10259,3795,10241,3785xm10252,3768l10241,3785,10259,3795,10269,3778,10252,3768xm10277,3725l10252,3768,10269,3778,10259,3795,10323,3795,10277,3725xm8105,2508l8095,2526,10241,3785,10252,3768,8105,2508xe" filled="true" fillcolor="#000000" stroked="false">
              <v:path arrowok="t"/>
              <v:fill type="solid"/>
            </v:shape>
            <v:shape style="position:absolute;left:7412;top:3852;width:3915;height:869" type="#_x0000_t202" filled="false" stroked="true" strokeweight="1.56pt" strokecolor="#000000">
              <v:textbox inset="0,0,0,0">
                <w:txbxContent>
                  <w:p>
                    <w:pPr>
                      <w:spacing w:line="244" w:lineRule="auto" w:before="166"/>
                      <w:ind w:left="1862" w:right="1010" w:hanging="836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sz w:val="22"/>
                      </w:rPr>
                      <w:t>Turnover Intention</w:t>
                    </w:r>
                    <w:r>
                      <w:rPr>
                        <w:b/>
                        <w:spacing w:val="-52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Y</w:t>
                    </w:r>
                  </w:p>
                </w:txbxContent>
              </v:textbox>
              <v:stroke dashstyle="solid"/>
              <w10:wrap type="none"/>
            </v:shape>
            <v:shape style="position:absolute;left:4215;top:2038;width:3917;height:872" type="#_x0000_t202" filled="false" stroked="true" strokeweight="1.56pt" strokecolor="#000000">
              <v:textbox inset="0,0,0,0">
                <w:txbxContent>
                  <w:p>
                    <w:pPr>
                      <w:spacing w:line="244" w:lineRule="auto" w:before="166"/>
                      <w:ind w:left="1782" w:right="1177" w:hanging="591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sz w:val="22"/>
                      </w:rPr>
                      <w:t>Job Satisfaction</w:t>
                    </w:r>
                    <w:r>
                      <w:rPr>
                        <w:b/>
                        <w:spacing w:val="-52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M2</w:t>
                    </w:r>
                  </w:p>
                </w:txbxContent>
              </v:textbox>
              <v:stroke dashstyle="solid"/>
              <w10:wrap type="none"/>
            </v:shape>
            <w10:wrap type="none"/>
          </v:group>
        </w:pict>
      </w:r>
      <w:r>
        <w:rPr/>
        <w:t>The figure 1.3 above shows the theoretical research model of our</w:t>
      </w:r>
      <w:r>
        <w:rPr>
          <w:spacing w:val="1"/>
        </w:rPr>
        <w:t> </w:t>
      </w:r>
      <w:r>
        <w:rPr/>
        <w:t>current</w:t>
      </w:r>
      <w:r>
        <w:rPr>
          <w:spacing w:val="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including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variables</w:t>
      </w:r>
      <w:r>
        <w:rPr>
          <w:spacing w:val="1"/>
        </w:rPr>
        <w:t> </w:t>
      </w:r>
      <w:r>
        <w:rPr/>
        <w:t>(work-family</w:t>
      </w:r>
      <w:r>
        <w:rPr>
          <w:spacing w:val="1"/>
        </w:rPr>
        <w:t> </w:t>
      </w:r>
      <w:r>
        <w:rPr/>
        <w:t>conflict,</w:t>
      </w:r>
      <w:r>
        <w:rPr>
          <w:spacing w:val="1"/>
        </w:rPr>
        <w:t> </w:t>
      </w:r>
      <w:r>
        <w:rPr/>
        <w:t>turnover intention and job satisfaction). It’s a complete mediation where</w:t>
      </w:r>
      <w:r>
        <w:rPr>
          <w:spacing w:val="1"/>
        </w:rPr>
        <w:t> </w:t>
      </w:r>
      <w:r>
        <w:rPr/>
        <w:t>the effect of job satisfaction is analyzed on work-family conflict and</w:t>
      </w:r>
      <w:r>
        <w:rPr>
          <w:spacing w:val="1"/>
        </w:rPr>
        <w:t> </w:t>
      </w:r>
      <w:r>
        <w:rPr/>
        <w:t>turnover</w:t>
      </w:r>
      <w:r>
        <w:rPr>
          <w:spacing w:val="-2"/>
        </w:rPr>
        <w:t> </w:t>
      </w:r>
      <w:r>
        <w:rPr/>
        <w:t>intention.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2"/>
        </w:rPr>
      </w:pPr>
      <w:r>
        <w:rPr/>
        <w:drawing>
          <wp:anchor distT="0" distB="0" distL="0" distR="0" allowOverlap="1" layoutInCell="1" locked="0" behindDoc="0" simplePos="0" relativeHeight="11">
            <wp:simplePos x="0" y="0"/>
            <wp:positionH relativeFrom="page">
              <wp:posOffset>1104900</wp:posOffset>
            </wp:positionH>
            <wp:positionV relativeFrom="paragraph">
              <wp:posOffset>964504</wp:posOffset>
            </wp:positionV>
            <wp:extent cx="84953" cy="68008"/>
            <wp:effectExtent l="0" t="0" r="0" b="0"/>
            <wp:wrapTopAndBottom/>
            <wp:docPr id="17" name="image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7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953" cy="680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117.410004pt;margin-top:9.315234pt;width:92.6pt;height:73.150pt;mso-position-horizontal-relative:page;mso-position-vertical-relative:paragraph;z-index:-15722496;mso-wrap-distance-left:0;mso-wrap-distance-right:0" coordorigin="2348,186" coordsize="1852,1463" path="m4099,253l2348,1634,2361,1649,4111,268,4099,253xm4174,240l4115,240,4127,256,4111,268,4142,308,4174,240xm4115,240l4099,253,4111,268,4127,256,4115,240xm4199,186l4068,214,4099,253,4115,240,4174,240,4199,186xe" filled="true" fillcolor="#000000" stroked="false">
            <v:path arrowok="t"/>
            <v:fill type="solid"/>
            <w10:wrap type="topAndBottom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1"/>
        </w:rPr>
      </w:pPr>
    </w:p>
    <w:p>
      <w:pPr>
        <w:spacing w:before="89"/>
        <w:ind w:left="2471" w:right="2026" w:firstLine="0"/>
        <w:jc w:val="center"/>
        <w:rPr>
          <w:b/>
          <w:i/>
          <w:sz w:val="28"/>
        </w:rPr>
      </w:pPr>
      <w:r>
        <w:rPr/>
        <w:pict>
          <v:shape style="position:absolute;margin-left:237pt;margin-top:-39.065685pt;width:135pt;height:6pt;mso-position-horizontal-relative:page;mso-position-vertical-relative:paragraph;z-index:15736320" coordorigin="4740,-781" coordsize="2700,120" path="m7421,-731l7340,-731,7340,-711,7320,-711,7320,-661,7440,-722,7421,-731xm7320,-731l4740,-717,4740,-697,7320,-711,7320,-731xm7340,-731l7320,-731,7320,-711,7340,-711,7340,-731xm7320,-781l7320,-731,7421,-731,7320,-781xe" filled="true" fillcolor="#000000" stroked="false">
            <v:path arrowok="t"/>
            <v:fill type="solid"/>
            <w10:wrap type="none"/>
          </v:shape>
        </w:pict>
      </w:r>
      <w:r>
        <w:rPr/>
        <w:pict>
          <v:shape style="position:absolute;margin-left:39.779999pt;margin-top:-59.195686pt;width:195.85pt;height:43.45pt;mso-position-horizontal-relative:page;mso-position-vertical-relative:paragraph;z-index:15736832" type="#_x0000_t202" filled="false" stroked="true" strokeweight="1.56pt" strokecolor="#000000">
            <v:textbox inset="0,0,0,0">
              <w:txbxContent>
                <w:p>
                  <w:pPr>
                    <w:spacing w:line="244" w:lineRule="auto" w:before="166"/>
                    <w:ind w:left="1860" w:right="880" w:hanging="970"/>
                    <w:jc w:val="left"/>
                    <w:rPr>
                      <w:b/>
                      <w:sz w:val="22"/>
                    </w:rPr>
                  </w:pPr>
                  <w:r>
                    <w:rPr>
                      <w:b/>
                      <w:sz w:val="22"/>
                    </w:rPr>
                    <w:t>Work-Family Conflict</w:t>
                  </w:r>
                  <w:r>
                    <w:rPr>
                      <w:b/>
                      <w:spacing w:val="-53"/>
                      <w:sz w:val="22"/>
                    </w:rPr>
                    <w:t> </w:t>
                  </w:r>
                  <w:r>
                    <w:rPr>
                      <w:b/>
                      <w:sz w:val="22"/>
                    </w:rPr>
                    <w:t>X</w:t>
                  </w:r>
                </w:p>
              </w:txbxContent>
            </v:textbox>
            <v:stroke dashstyle="solid"/>
            <w10:wrap type="none"/>
          </v:shape>
        </w:pict>
      </w:r>
      <w:r>
        <w:rPr>
          <w:b/>
          <w:i/>
          <w:sz w:val="28"/>
        </w:rPr>
        <w:t>Figure</w:t>
      </w:r>
      <w:r>
        <w:rPr>
          <w:b/>
          <w:i/>
          <w:spacing w:val="-3"/>
          <w:sz w:val="28"/>
        </w:rPr>
        <w:t> </w:t>
      </w:r>
      <w:r>
        <w:rPr>
          <w:b/>
          <w:i/>
          <w:sz w:val="28"/>
        </w:rPr>
        <w:t>1.3</w:t>
      </w:r>
    </w:p>
    <w:p>
      <w:pPr>
        <w:spacing w:after="0"/>
        <w:jc w:val="center"/>
        <w:rPr>
          <w:sz w:val="28"/>
        </w:rPr>
        <w:sectPr>
          <w:pgSz w:w="11920" w:h="16850"/>
          <w:pgMar w:header="0" w:footer="927" w:top="1600" w:bottom="1200" w:left="100" w:right="180"/>
        </w:sect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spacing w:before="2"/>
        <w:rPr>
          <w:b/>
          <w:i/>
          <w:sz w:val="18"/>
        </w:rPr>
      </w:pPr>
    </w:p>
    <w:p>
      <w:pPr>
        <w:pStyle w:val="Heading1"/>
        <w:spacing w:line="360" w:lineRule="auto"/>
        <w:ind w:left="3911" w:right="4192" w:hanging="5"/>
      </w:pPr>
      <w:r>
        <w:rPr/>
        <w:t>CHAPTER II</w:t>
      </w:r>
      <w:r>
        <w:rPr>
          <w:spacing w:val="1"/>
        </w:rPr>
        <w:t> </w:t>
      </w:r>
      <w:r>
        <w:rPr/>
        <w:t>LITERATURE</w:t>
      </w:r>
      <w:r>
        <w:rPr>
          <w:spacing w:val="-16"/>
        </w:rPr>
        <w:t> </w:t>
      </w:r>
      <w:r>
        <w:rPr/>
        <w:t>REVIEW</w:t>
      </w:r>
    </w:p>
    <w:p>
      <w:pPr>
        <w:pStyle w:val="BodyText"/>
        <w:spacing w:line="360" w:lineRule="auto" w:before="154"/>
        <w:ind w:left="2146" w:right="2413" w:firstLine="540"/>
        <w:jc w:val="both"/>
      </w:pPr>
      <w:r>
        <w:rPr>
          <w:spacing w:val="-1"/>
        </w:rPr>
        <w:t>Now</w:t>
      </w:r>
      <w:r>
        <w:rPr>
          <w:spacing w:val="-16"/>
        </w:rPr>
        <w:t> </w:t>
      </w:r>
      <w:r>
        <w:rPr>
          <w:spacing w:val="-1"/>
        </w:rPr>
        <w:t>this</w:t>
      </w:r>
      <w:r>
        <w:rPr>
          <w:spacing w:val="-11"/>
        </w:rPr>
        <w:t> </w:t>
      </w:r>
      <w:r>
        <w:rPr/>
        <w:t>particular</w:t>
      </w:r>
      <w:r>
        <w:rPr>
          <w:spacing w:val="-15"/>
        </w:rPr>
        <w:t> </w:t>
      </w:r>
      <w:r>
        <w:rPr/>
        <w:t>segment</w:t>
      </w:r>
      <w:r>
        <w:rPr>
          <w:spacing w:val="-11"/>
        </w:rPr>
        <w:t> </w:t>
      </w:r>
      <w:r>
        <w:rPr/>
        <w:t>of</w:t>
      </w:r>
      <w:r>
        <w:rPr>
          <w:spacing w:val="-15"/>
        </w:rPr>
        <w:t> </w:t>
      </w:r>
      <w:r>
        <w:rPr/>
        <w:t>our</w:t>
      </w:r>
      <w:r>
        <w:rPr>
          <w:spacing w:val="-12"/>
        </w:rPr>
        <w:t> </w:t>
      </w:r>
      <w:r>
        <w:rPr/>
        <w:t>study</w:t>
      </w:r>
      <w:r>
        <w:rPr>
          <w:spacing w:val="-22"/>
        </w:rPr>
        <w:t> </w:t>
      </w:r>
      <w:r>
        <w:rPr/>
        <w:t>we</w:t>
      </w:r>
      <w:r>
        <w:rPr>
          <w:spacing w:val="-13"/>
        </w:rPr>
        <w:t> </w:t>
      </w:r>
      <w:r>
        <w:rPr/>
        <w:t>have</w:t>
      </w:r>
      <w:r>
        <w:rPr>
          <w:spacing w:val="-9"/>
        </w:rPr>
        <w:t> </w:t>
      </w:r>
      <w:r>
        <w:rPr/>
        <w:t>highlighted</w:t>
      </w:r>
      <w:r>
        <w:rPr>
          <w:spacing w:val="-11"/>
        </w:rPr>
        <w:t> </w:t>
      </w:r>
      <w:r>
        <w:rPr/>
        <w:t>logical</w:t>
      </w:r>
      <w:r>
        <w:rPr>
          <w:spacing w:val="-57"/>
        </w:rPr>
        <w:t> </w:t>
      </w:r>
      <w:r>
        <w:rPr/>
        <w:t>reasoning</w:t>
      </w:r>
      <w:r>
        <w:rPr>
          <w:spacing w:val="1"/>
        </w:rPr>
        <w:t> </w:t>
      </w:r>
      <w:r>
        <w:rPr/>
        <w:t>related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our</w:t>
      </w:r>
      <w:r>
        <w:rPr>
          <w:spacing w:val="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framework.</w:t>
      </w:r>
      <w:r>
        <w:rPr>
          <w:spacing w:val="1"/>
        </w:rPr>
        <w:t> </w:t>
      </w:r>
      <w:r>
        <w:rPr/>
        <w:t>We</w:t>
      </w:r>
      <w:r>
        <w:rPr>
          <w:spacing w:val="1"/>
        </w:rPr>
        <w:t> </w:t>
      </w:r>
      <w:r>
        <w:rPr/>
        <w:t>have</w:t>
      </w:r>
      <w:r>
        <w:rPr>
          <w:spacing w:val="1"/>
        </w:rPr>
        <w:t> </w:t>
      </w:r>
      <w:r>
        <w:rPr/>
        <w:t>provided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arguments and the findings in order to justify our projected relationships.</w:t>
      </w:r>
      <w:r>
        <w:rPr>
          <w:spacing w:val="1"/>
        </w:rPr>
        <w:t> </w:t>
      </w:r>
      <w:r>
        <w:rPr>
          <w:spacing w:val="-1"/>
        </w:rPr>
        <w:t>This</w:t>
      </w:r>
      <w:r>
        <w:rPr>
          <w:spacing w:val="-10"/>
        </w:rPr>
        <w:t> </w:t>
      </w:r>
      <w:r>
        <w:rPr>
          <w:spacing w:val="-1"/>
        </w:rPr>
        <w:t>section</w:t>
      </w:r>
      <w:r>
        <w:rPr>
          <w:spacing w:val="-8"/>
        </w:rPr>
        <w:t> </w:t>
      </w:r>
      <w:r>
        <w:rPr/>
        <w:t>has</w:t>
      </w:r>
      <w:r>
        <w:rPr>
          <w:spacing w:val="-6"/>
        </w:rPr>
        <w:t> </w:t>
      </w:r>
      <w:r>
        <w:rPr/>
        <w:t>indicated</w:t>
      </w:r>
      <w:r>
        <w:rPr>
          <w:spacing w:val="-9"/>
        </w:rPr>
        <w:t> </w:t>
      </w:r>
      <w:r>
        <w:rPr/>
        <w:t>how</w:t>
      </w:r>
      <w:r>
        <w:rPr>
          <w:spacing w:val="-10"/>
        </w:rPr>
        <w:t> </w:t>
      </w:r>
      <w:r>
        <w:rPr/>
        <w:t>independent</w:t>
      </w:r>
      <w:r>
        <w:rPr>
          <w:spacing w:val="-7"/>
        </w:rPr>
        <w:t> </w:t>
      </w:r>
      <w:r>
        <w:rPr/>
        <w:t>variable,</w:t>
      </w:r>
      <w:r>
        <w:rPr>
          <w:spacing w:val="-9"/>
        </w:rPr>
        <w:t> </w:t>
      </w:r>
      <w:r>
        <w:rPr/>
        <w:t>work-family</w:t>
      </w:r>
      <w:r>
        <w:rPr>
          <w:spacing w:val="-18"/>
        </w:rPr>
        <w:t> </w:t>
      </w:r>
      <w:r>
        <w:rPr/>
        <w:t>conflict</w:t>
      </w:r>
      <w:r>
        <w:rPr>
          <w:spacing w:val="-58"/>
        </w:rPr>
        <w:t> </w:t>
      </w:r>
      <w:r>
        <w:rPr/>
        <w:t>and</w:t>
      </w:r>
      <w:r>
        <w:rPr>
          <w:spacing w:val="-10"/>
        </w:rPr>
        <w:t> </w:t>
      </w:r>
      <w:r>
        <w:rPr/>
        <w:t>dependent</w:t>
      </w:r>
      <w:r>
        <w:rPr>
          <w:spacing w:val="-5"/>
        </w:rPr>
        <w:t> </w:t>
      </w:r>
      <w:r>
        <w:rPr/>
        <w:t>variable,</w:t>
      </w:r>
      <w:r>
        <w:rPr>
          <w:spacing w:val="-9"/>
        </w:rPr>
        <w:t> </w:t>
      </w:r>
      <w:r>
        <w:rPr/>
        <w:t>turnover</w:t>
      </w:r>
      <w:r>
        <w:rPr>
          <w:spacing w:val="-9"/>
        </w:rPr>
        <w:t> </w:t>
      </w:r>
      <w:r>
        <w:rPr/>
        <w:t>intention</w:t>
      </w:r>
      <w:r>
        <w:rPr>
          <w:spacing w:val="-9"/>
        </w:rPr>
        <w:t> </w:t>
      </w:r>
      <w:r>
        <w:rPr/>
        <w:t>is</w:t>
      </w:r>
      <w:r>
        <w:rPr>
          <w:spacing w:val="-8"/>
        </w:rPr>
        <w:t> </w:t>
      </w:r>
      <w:r>
        <w:rPr/>
        <w:t>related</w:t>
      </w:r>
      <w:r>
        <w:rPr>
          <w:spacing w:val="-8"/>
        </w:rPr>
        <w:t> </w:t>
      </w:r>
      <w:r>
        <w:rPr/>
        <w:t>to</w:t>
      </w:r>
      <w:r>
        <w:rPr>
          <w:spacing w:val="-7"/>
        </w:rPr>
        <w:t> </w:t>
      </w:r>
      <w:r>
        <w:rPr/>
        <w:t>each</w:t>
      </w:r>
      <w:r>
        <w:rPr>
          <w:spacing w:val="-8"/>
        </w:rPr>
        <w:t> </w:t>
      </w:r>
      <w:r>
        <w:rPr/>
        <w:t>other.</w:t>
      </w:r>
      <w:r>
        <w:rPr>
          <w:spacing w:val="-5"/>
        </w:rPr>
        <w:t> </w:t>
      </w:r>
      <w:r>
        <w:rPr/>
        <w:t>Further</w:t>
      </w:r>
      <w:r>
        <w:rPr>
          <w:spacing w:val="-57"/>
        </w:rPr>
        <w:t> </w:t>
      </w:r>
      <w:r>
        <w:rPr/>
        <w:t>we have been indicating how psychological contract and, job satisfaction</w:t>
      </w:r>
      <w:r>
        <w:rPr>
          <w:spacing w:val="1"/>
        </w:rPr>
        <w:t> </w:t>
      </w:r>
      <w:r>
        <w:rPr/>
        <w:t>mediated the</w:t>
      </w:r>
      <w:r>
        <w:rPr>
          <w:spacing w:val="1"/>
        </w:rPr>
        <w:t> </w:t>
      </w:r>
      <w:r>
        <w:rPr/>
        <w:t>association between independent variable: work-</w:t>
      </w:r>
      <w:r>
        <w:rPr>
          <w:spacing w:val="1"/>
        </w:rPr>
        <w:t> </w:t>
      </w:r>
      <w:r>
        <w:rPr/>
        <w:t>family</w:t>
      </w:r>
      <w:r>
        <w:rPr>
          <w:spacing w:val="1"/>
        </w:rPr>
        <w:t> </w:t>
      </w:r>
      <w:r>
        <w:rPr/>
        <w:t>conflict and dependent variable: turnover intention. Prior researchers are</w:t>
      </w:r>
      <w:r>
        <w:rPr>
          <w:spacing w:val="1"/>
        </w:rPr>
        <w:t> </w:t>
      </w:r>
      <w:r>
        <w:rPr/>
        <w:t>scrutinized to provide the authentic reasoning behind the relationship</w:t>
      </w:r>
      <w:r>
        <w:rPr>
          <w:spacing w:val="1"/>
        </w:rPr>
        <w:t> </w:t>
      </w:r>
      <w:r>
        <w:rPr/>
        <w:t>between work-family conflict, turnover intention, psychological contract</w:t>
      </w:r>
      <w:r>
        <w:rPr>
          <w:spacing w:val="1"/>
        </w:rPr>
        <w:t> </w:t>
      </w:r>
      <w:r>
        <w:rPr/>
        <w:t>and job satisfaction. We have claimed that a negative and insignificant</w:t>
      </w:r>
      <w:r>
        <w:rPr>
          <w:spacing w:val="1"/>
        </w:rPr>
        <w:t> </w:t>
      </w:r>
      <w:r>
        <w:rPr/>
        <w:t>relationship has taken place between independent variable: work-family</w:t>
      </w:r>
      <w:r>
        <w:rPr>
          <w:spacing w:val="1"/>
        </w:rPr>
        <w:t> </w:t>
      </w:r>
      <w:r>
        <w:rPr/>
        <w:t>conflict and dependent variable: turnover intention. We have highlighted</w:t>
      </w:r>
      <w:r>
        <w:rPr>
          <w:spacing w:val="1"/>
        </w:rPr>
        <w:t> </w:t>
      </w:r>
      <w:r>
        <w:rPr/>
        <w:t>a negative yet significant mediating role of psychological contract with</w:t>
      </w:r>
      <w:r>
        <w:rPr>
          <w:spacing w:val="1"/>
        </w:rPr>
        <w:t> </w:t>
      </w:r>
      <w:r>
        <w:rPr/>
        <w:t>work-family</w:t>
      </w:r>
      <w:r>
        <w:rPr>
          <w:spacing w:val="1"/>
        </w:rPr>
        <w:t> </w:t>
      </w:r>
      <w:r>
        <w:rPr/>
        <w:t>conflict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turnover</w:t>
      </w:r>
      <w:r>
        <w:rPr>
          <w:spacing w:val="1"/>
        </w:rPr>
        <w:t> </w:t>
      </w:r>
      <w:r>
        <w:rPr/>
        <w:t>intention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teachers.</w:t>
      </w:r>
      <w:r>
        <w:rPr>
          <w:spacing w:val="1"/>
        </w:rPr>
        <w:t> </w:t>
      </w:r>
      <w:r>
        <w:rPr/>
        <w:t>Further,job</w:t>
      </w:r>
      <w:r>
        <w:rPr>
          <w:spacing w:val="1"/>
        </w:rPr>
        <w:t> </w:t>
      </w:r>
      <w:r>
        <w:rPr/>
        <w:t>satisfaction positively plus significantly mediated the affiliation between</w:t>
      </w:r>
      <w:r>
        <w:rPr>
          <w:spacing w:val="1"/>
        </w:rPr>
        <w:t> </w:t>
      </w:r>
      <w:r>
        <w:rPr/>
        <w:t>work-family</w:t>
      </w:r>
      <w:r>
        <w:rPr>
          <w:spacing w:val="17"/>
        </w:rPr>
        <w:t> </w:t>
      </w:r>
      <w:r>
        <w:rPr/>
        <w:t>conflict</w:t>
      </w:r>
    </w:p>
    <w:p>
      <w:pPr>
        <w:pStyle w:val="BodyText"/>
        <w:spacing w:before="5"/>
        <w:ind w:left="2206"/>
        <w:jc w:val="both"/>
      </w:pPr>
      <w:r>
        <w:rPr/>
        <w:t>and</w:t>
      </w:r>
      <w:r>
        <w:rPr>
          <w:spacing w:val="-2"/>
        </w:rPr>
        <w:t> </w:t>
      </w:r>
      <w:r>
        <w:rPr/>
        <w:t>turnover</w:t>
      </w:r>
      <w:r>
        <w:rPr>
          <w:spacing w:val="-1"/>
        </w:rPr>
        <w:t> </w:t>
      </w:r>
      <w:r>
        <w:rPr/>
        <w:t>intention.</w:t>
      </w:r>
    </w:p>
    <w:p>
      <w:pPr>
        <w:pStyle w:val="BodyText"/>
        <w:rPr>
          <w:sz w:val="26"/>
        </w:rPr>
      </w:pPr>
    </w:p>
    <w:p>
      <w:pPr>
        <w:pStyle w:val="Heading2"/>
        <w:numPr>
          <w:ilvl w:val="1"/>
          <w:numId w:val="6"/>
        </w:numPr>
        <w:tabs>
          <w:tab w:pos="2717" w:val="left" w:leader="none"/>
          <w:tab w:pos="2718" w:val="left" w:leader="none"/>
          <w:tab w:pos="5080" w:val="left" w:leader="none"/>
          <w:tab w:pos="6777" w:val="left" w:leader="none"/>
          <w:tab w:pos="7600" w:val="left" w:leader="none"/>
        </w:tabs>
        <w:spacing w:line="357" w:lineRule="auto" w:before="165" w:after="0"/>
        <w:ind w:left="2146" w:right="2444" w:firstLine="0"/>
        <w:jc w:val="left"/>
      </w:pPr>
      <w:r>
        <w:rPr/>
        <w:t>WORK-FAMILY</w:t>
        <w:tab/>
        <w:t>CONFLICT</w:t>
        <w:tab/>
        <w:t>AND</w:t>
        <w:tab/>
      </w:r>
      <w:r>
        <w:rPr>
          <w:spacing w:val="-2"/>
        </w:rPr>
        <w:t>TURNOVER</w:t>
      </w:r>
      <w:r>
        <w:rPr>
          <w:spacing w:val="-67"/>
        </w:rPr>
        <w:t> </w:t>
      </w:r>
      <w:r>
        <w:rPr/>
        <w:t>INTENTION</w:t>
      </w:r>
    </w:p>
    <w:p>
      <w:pPr>
        <w:pStyle w:val="BodyText"/>
        <w:spacing w:line="360" w:lineRule="auto" w:before="161"/>
        <w:ind w:left="2146" w:right="2426" w:firstLine="540"/>
        <w:jc w:val="both"/>
      </w:pPr>
      <w:r>
        <w:rPr/>
        <w:t>Employees</w:t>
      </w:r>
      <w:r>
        <w:rPr>
          <w:spacing w:val="-5"/>
        </w:rPr>
        <w:t> </w:t>
      </w:r>
      <w:r>
        <w:rPr/>
        <w:t>who</w:t>
      </w:r>
      <w:r>
        <w:rPr>
          <w:spacing w:val="-7"/>
        </w:rPr>
        <w:t> </w:t>
      </w:r>
      <w:r>
        <w:rPr/>
        <w:t>experience</w:t>
      </w:r>
      <w:r>
        <w:rPr>
          <w:spacing w:val="-7"/>
        </w:rPr>
        <w:t> </w:t>
      </w:r>
      <w:r>
        <w:rPr/>
        <w:t>work</w:t>
      </w:r>
      <w:r>
        <w:rPr>
          <w:spacing w:val="-7"/>
        </w:rPr>
        <w:t> </w:t>
      </w:r>
      <w:r>
        <w:rPr/>
        <w:t>family</w:t>
      </w:r>
      <w:r>
        <w:rPr>
          <w:spacing w:val="-9"/>
        </w:rPr>
        <w:t> </w:t>
      </w:r>
      <w:r>
        <w:rPr/>
        <w:t>conflicts</w:t>
      </w:r>
      <w:r>
        <w:rPr>
          <w:spacing w:val="-6"/>
        </w:rPr>
        <w:t> </w:t>
      </w:r>
      <w:r>
        <w:rPr/>
        <w:t>can</w:t>
      </w:r>
      <w:r>
        <w:rPr>
          <w:spacing w:val="-6"/>
        </w:rPr>
        <w:t> </w:t>
      </w:r>
      <w:r>
        <w:rPr/>
        <w:t>cause</w:t>
      </w:r>
      <w:r>
        <w:rPr>
          <w:spacing w:val="-8"/>
        </w:rPr>
        <w:t> </w:t>
      </w:r>
      <w:r>
        <w:rPr/>
        <w:t>the</w:t>
      </w:r>
      <w:r>
        <w:rPr>
          <w:spacing w:val="-7"/>
        </w:rPr>
        <w:t> </w:t>
      </w:r>
      <w:r>
        <w:rPr/>
        <w:t>lack</w:t>
      </w:r>
      <w:r>
        <w:rPr>
          <w:spacing w:val="-58"/>
        </w:rPr>
        <w:t> </w:t>
      </w:r>
      <w:r>
        <w:rPr/>
        <w:t>of employees' ability to position themselves in two environments that</w:t>
      </w:r>
      <w:r>
        <w:rPr>
          <w:spacing w:val="1"/>
        </w:rPr>
        <w:t> </w:t>
      </w:r>
      <w:r>
        <w:rPr/>
        <w:t>affect</w:t>
      </w:r>
      <w:r>
        <w:rPr>
          <w:spacing w:val="-1"/>
        </w:rPr>
        <w:t> </w:t>
      </w:r>
      <w:r>
        <w:rPr/>
        <w:t>employees to</w:t>
      </w:r>
      <w:r>
        <w:rPr>
          <w:spacing w:val="-1"/>
        </w:rPr>
        <w:t> </w:t>
      </w:r>
      <w:r>
        <w:rPr/>
        <w:t>commit acts</w:t>
      </w:r>
      <w:r>
        <w:rPr>
          <w:spacing w:val="-1"/>
        </w:rPr>
        <w:t> </w:t>
      </w:r>
      <w:r>
        <w:rPr/>
        <w:t>of violence</w:t>
      </w:r>
      <w:r>
        <w:rPr>
          <w:spacing w:val="-1"/>
        </w:rPr>
        <w:t> </w:t>
      </w:r>
      <w:r>
        <w:rPr/>
        <w:t>(Zahoor</w:t>
      </w:r>
      <w:r>
        <w:rPr>
          <w:spacing w:val="-1"/>
        </w:rPr>
        <w:t> </w:t>
      </w:r>
      <w:r>
        <w:rPr/>
        <w:t>et al.,</w:t>
      </w:r>
      <w:r>
        <w:rPr>
          <w:spacing w:val="-1"/>
        </w:rPr>
        <w:t> </w:t>
      </w:r>
      <w:r>
        <w:rPr/>
        <w:t>2019).</w:t>
      </w:r>
    </w:p>
    <w:p>
      <w:pPr>
        <w:pStyle w:val="BodyText"/>
        <w:spacing w:line="360" w:lineRule="auto" w:before="88"/>
        <w:ind w:left="2120" w:right="2417" w:firstLine="540"/>
        <w:jc w:val="both"/>
      </w:pPr>
      <w:r>
        <w:rPr/>
        <w:t>Work-life balance is another construct that has become one of the</w:t>
      </w:r>
      <w:r>
        <w:rPr>
          <w:spacing w:val="1"/>
        </w:rPr>
        <w:t> </w:t>
      </w:r>
      <w:r>
        <w:rPr/>
        <w:t>challenges</w:t>
      </w:r>
      <w:r>
        <w:rPr>
          <w:spacing w:val="-4"/>
        </w:rPr>
        <w:t> </w:t>
      </w:r>
      <w:r>
        <w:rPr/>
        <w:t>in</w:t>
      </w:r>
      <w:r>
        <w:rPr>
          <w:spacing w:val="-1"/>
        </w:rPr>
        <w:t> </w:t>
      </w:r>
      <w:r>
        <w:rPr/>
        <w:t>the academic</w:t>
      </w:r>
      <w:r>
        <w:rPr>
          <w:spacing w:val="-4"/>
        </w:rPr>
        <w:t> </w:t>
      </w:r>
      <w:r>
        <w:rPr/>
        <w:t>setting</w:t>
      </w:r>
      <w:r>
        <w:rPr>
          <w:spacing w:val="-3"/>
        </w:rPr>
        <w:t> </w:t>
      </w:r>
      <w:r>
        <w:rPr/>
        <w:t>and</w:t>
      </w:r>
      <w:r>
        <w:rPr>
          <w:spacing w:val="-3"/>
        </w:rPr>
        <w:t> </w:t>
      </w:r>
      <w:r>
        <w:rPr/>
        <w:t>it</w:t>
      </w:r>
      <w:r>
        <w:rPr>
          <w:spacing w:val="-3"/>
        </w:rPr>
        <w:t> </w:t>
      </w:r>
      <w:r>
        <w:rPr/>
        <w:t>has</w:t>
      </w:r>
      <w:r>
        <w:rPr>
          <w:spacing w:val="-1"/>
        </w:rPr>
        <w:t> </w:t>
      </w:r>
      <w:r>
        <w:rPr/>
        <w:t>been</w:t>
      </w:r>
      <w:r>
        <w:rPr>
          <w:spacing w:val="1"/>
        </w:rPr>
        <w:t> </w:t>
      </w:r>
      <w:r>
        <w:rPr/>
        <w:t>the</w:t>
      </w:r>
      <w:r>
        <w:rPr>
          <w:spacing w:val="-4"/>
        </w:rPr>
        <w:t> </w:t>
      </w:r>
      <w:r>
        <w:rPr/>
        <w:t>focus</w:t>
      </w:r>
      <w:r>
        <w:rPr>
          <w:spacing w:val="-1"/>
        </w:rPr>
        <w:t> </w:t>
      </w:r>
      <w:r>
        <w:rPr/>
        <w:t>of</w:t>
      </w:r>
      <w:r>
        <w:rPr>
          <w:spacing w:val="-2"/>
        </w:rPr>
        <w:t> </w:t>
      </w:r>
      <w:r>
        <w:rPr/>
        <w:t>researchers</w:t>
      </w:r>
      <w:r>
        <w:rPr>
          <w:spacing w:val="-58"/>
        </w:rPr>
        <w:t> </w:t>
      </w:r>
      <w:r>
        <w:rPr/>
        <w:t>and scholars in recent times (Nair et al., 2021). Academic activities such</w:t>
      </w:r>
      <w:r>
        <w:rPr>
          <w:spacing w:val="1"/>
        </w:rPr>
        <w:t> </w:t>
      </w:r>
      <w:r>
        <w:rPr/>
        <w:t>as</w:t>
      </w:r>
      <w:r>
        <w:rPr>
          <w:spacing w:val="22"/>
        </w:rPr>
        <w:t> </w:t>
      </w:r>
      <w:r>
        <w:rPr/>
        <w:t>delivering</w:t>
      </w:r>
      <w:r>
        <w:rPr>
          <w:spacing w:val="19"/>
        </w:rPr>
        <w:t> </w:t>
      </w:r>
      <w:r>
        <w:rPr/>
        <w:t>lectures,</w:t>
      </w:r>
      <w:r>
        <w:rPr>
          <w:spacing w:val="22"/>
        </w:rPr>
        <w:t> </w:t>
      </w:r>
      <w:r>
        <w:rPr/>
        <w:t>seminars,</w:t>
      </w:r>
      <w:r>
        <w:rPr>
          <w:spacing w:val="22"/>
        </w:rPr>
        <w:t> </w:t>
      </w:r>
      <w:r>
        <w:rPr/>
        <w:t>tutorials,</w:t>
      </w:r>
      <w:r>
        <w:rPr>
          <w:spacing w:val="22"/>
        </w:rPr>
        <w:t> </w:t>
      </w:r>
      <w:r>
        <w:rPr/>
        <w:t>course</w:t>
      </w:r>
      <w:r>
        <w:rPr>
          <w:spacing w:val="22"/>
        </w:rPr>
        <w:t> </w:t>
      </w:r>
      <w:r>
        <w:rPr/>
        <w:t>compact</w:t>
      </w:r>
      <w:r>
        <w:rPr>
          <w:spacing w:val="53"/>
        </w:rPr>
        <w:t> </w:t>
      </w:r>
      <w:r>
        <w:rPr/>
        <w:t>development,</w:t>
      </w:r>
    </w:p>
    <w:p>
      <w:pPr>
        <w:spacing w:after="0" w:line="360" w:lineRule="auto"/>
        <w:jc w:val="both"/>
        <w:sectPr>
          <w:pgSz w:w="11920" w:h="16850"/>
          <w:pgMar w:header="0" w:footer="927" w:top="1600" w:bottom="1200" w:left="100" w:right="180"/>
        </w:sectPr>
      </w:pPr>
    </w:p>
    <w:p>
      <w:pPr>
        <w:pStyle w:val="BodyText"/>
        <w:spacing w:line="360" w:lineRule="auto" w:before="73"/>
        <w:ind w:left="2120" w:right="2415"/>
        <w:jc w:val="both"/>
      </w:pPr>
      <w:r>
        <w:rPr/>
        <w:t>assessment of students' coursework, setting, marking and moderation of</w:t>
      </w:r>
      <w:r>
        <w:rPr>
          <w:spacing w:val="1"/>
        </w:rPr>
        <w:t> </w:t>
      </w:r>
      <w:r>
        <w:rPr>
          <w:spacing w:val="-1"/>
        </w:rPr>
        <w:t>examinations,</w:t>
      </w:r>
      <w:r>
        <w:rPr>
          <w:spacing w:val="-14"/>
        </w:rPr>
        <w:t> </w:t>
      </w:r>
      <w:r>
        <w:rPr/>
        <w:t>delivering</w:t>
      </w:r>
      <w:r>
        <w:rPr>
          <w:spacing w:val="-13"/>
        </w:rPr>
        <w:t> </w:t>
      </w:r>
      <w:r>
        <w:rPr/>
        <w:t>lectures,</w:t>
      </w:r>
      <w:r>
        <w:rPr>
          <w:spacing w:val="-14"/>
        </w:rPr>
        <w:t> </w:t>
      </w:r>
      <w:r>
        <w:rPr/>
        <w:t>seminars,</w:t>
      </w:r>
      <w:r>
        <w:rPr>
          <w:spacing w:val="-13"/>
        </w:rPr>
        <w:t> </w:t>
      </w:r>
      <w:r>
        <w:rPr/>
        <w:t>tutorials,</w:t>
      </w:r>
      <w:r>
        <w:rPr>
          <w:spacing w:val="-13"/>
        </w:rPr>
        <w:t> </w:t>
      </w:r>
      <w:r>
        <w:rPr/>
        <w:t>supervising</w:t>
      </w:r>
      <w:r>
        <w:rPr>
          <w:spacing w:val="-15"/>
        </w:rPr>
        <w:t> </w:t>
      </w:r>
      <w:r>
        <w:rPr/>
        <w:t>students'</w:t>
      </w:r>
      <w:r>
        <w:rPr>
          <w:spacing w:val="-58"/>
        </w:rPr>
        <w:t> </w:t>
      </w:r>
      <w:r>
        <w:rPr/>
        <w:t>research activities, writing research paper articles for publication in high</w:t>
      </w:r>
      <w:r>
        <w:rPr>
          <w:spacing w:val="1"/>
        </w:rPr>
        <w:t> </w:t>
      </w:r>
      <w:r>
        <w:rPr/>
        <w:t>impact journal outlets, engaging in administrative tasks related to the</w:t>
      </w:r>
      <w:r>
        <w:rPr>
          <w:spacing w:val="1"/>
        </w:rPr>
        <w:t> </w:t>
      </w:r>
      <w:r>
        <w:rPr/>
        <w:t>department, contributing to professional conferences andparticipating in</w:t>
      </w:r>
      <w:r>
        <w:rPr>
          <w:spacing w:val="1"/>
        </w:rPr>
        <w:t> </w:t>
      </w:r>
      <w:r>
        <w:rPr/>
        <w:t>staff training activities, has led to more work-life conflict in academia</w:t>
      </w:r>
      <w:r>
        <w:rPr>
          <w:spacing w:val="1"/>
        </w:rPr>
        <w:t> </w:t>
      </w:r>
      <w:r>
        <w:rPr/>
        <w:t>(Adriano</w:t>
      </w:r>
      <w:r>
        <w:rPr>
          <w:spacing w:val="1"/>
        </w:rPr>
        <w:t> </w:t>
      </w:r>
      <w:r>
        <w:rPr/>
        <w:t>&amp;</w:t>
      </w:r>
      <w:r>
        <w:rPr>
          <w:spacing w:val="-2"/>
        </w:rPr>
        <w:t> </w:t>
      </w:r>
      <w:r>
        <w:rPr/>
        <w:t>Callaghan, 2020; Yieng</w:t>
      </w:r>
      <w:r>
        <w:rPr>
          <w:spacing w:val="-1"/>
        </w:rPr>
        <w:t> </w:t>
      </w:r>
      <w:r>
        <w:rPr/>
        <w:t>et</w:t>
      </w:r>
      <w:r>
        <w:rPr>
          <w:spacing w:val="-1"/>
        </w:rPr>
        <w:t> </w:t>
      </w:r>
      <w:r>
        <w:rPr/>
        <w:t>al., 2019).</w:t>
      </w:r>
    </w:p>
    <w:p>
      <w:pPr>
        <w:pStyle w:val="BodyText"/>
        <w:spacing w:line="360" w:lineRule="auto" w:before="162"/>
        <w:ind w:left="2146" w:right="2419" w:firstLine="540"/>
        <w:jc w:val="both"/>
      </w:pPr>
      <w:r>
        <w:rPr/>
        <w:t>Previous studies show that due to administrators works aside from</w:t>
      </w:r>
      <w:r>
        <w:rPr>
          <w:spacing w:val="1"/>
        </w:rPr>
        <w:t> </w:t>
      </w:r>
      <w:r>
        <w:rPr/>
        <w:t>academic</w:t>
      </w:r>
      <w:r>
        <w:rPr>
          <w:spacing w:val="1"/>
        </w:rPr>
        <w:t> </w:t>
      </w:r>
      <w:r>
        <w:rPr/>
        <w:t>activities,</w:t>
      </w:r>
      <w:r>
        <w:rPr>
          <w:spacing w:val="1"/>
        </w:rPr>
        <w:t> </w:t>
      </w:r>
      <w:r>
        <w:rPr/>
        <w:t>academic</w:t>
      </w:r>
      <w:r>
        <w:rPr>
          <w:spacing w:val="1"/>
        </w:rPr>
        <w:t> </w:t>
      </w:r>
      <w:r>
        <w:rPr/>
        <w:t>staff</w:t>
      </w:r>
      <w:r>
        <w:rPr>
          <w:spacing w:val="1"/>
        </w:rPr>
        <w:t> </w:t>
      </w:r>
      <w:r>
        <w:rPr/>
        <w:t>members</w:t>
      </w:r>
      <w:r>
        <w:rPr>
          <w:spacing w:val="1"/>
        </w:rPr>
        <w:t> </w:t>
      </w:r>
      <w:r>
        <w:rPr/>
        <w:t>have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face</w:t>
      </w:r>
      <w:r>
        <w:rPr>
          <w:spacing w:val="1"/>
        </w:rPr>
        <w:t> </w:t>
      </w:r>
      <w:r>
        <w:rPr/>
        <w:t>work</w:t>
      </w:r>
      <w:r>
        <w:rPr>
          <w:spacing w:val="1"/>
        </w:rPr>
        <w:t> </w:t>
      </w:r>
      <w:r>
        <w:rPr/>
        <w:t>life</w:t>
      </w:r>
      <w:r>
        <w:rPr>
          <w:spacing w:val="1"/>
        </w:rPr>
        <w:t> </w:t>
      </w:r>
      <w:r>
        <w:rPr/>
        <w:t>conflict, stress,</w:t>
      </w:r>
      <w:r>
        <w:rPr>
          <w:spacing w:val="1"/>
        </w:rPr>
        <w:t> </w:t>
      </w:r>
      <w:r>
        <w:rPr/>
        <w:t>and burnout which turns into turnover intention (del-</w:t>
      </w:r>
      <w:r>
        <w:rPr>
          <w:spacing w:val="1"/>
        </w:rPr>
        <w:t> </w:t>
      </w:r>
      <w:r>
        <w:rPr/>
        <w:t>Castillo-Feito et al., 2022; Eivazzadeh &amp; Nadiri, 2022; Nair et al., 2021;</w:t>
      </w:r>
      <w:r>
        <w:rPr>
          <w:spacing w:val="1"/>
        </w:rPr>
        <w:t> </w:t>
      </w:r>
      <w:r>
        <w:rPr/>
        <w:t>Stephen</w:t>
      </w:r>
      <w:r>
        <w:rPr>
          <w:spacing w:val="-1"/>
        </w:rPr>
        <w:t> </w:t>
      </w:r>
      <w:r>
        <w:rPr/>
        <w:t>et al., 2018; Zettler, 2022).</w:t>
      </w:r>
    </w:p>
    <w:p>
      <w:pPr>
        <w:pStyle w:val="BodyText"/>
        <w:spacing w:line="360" w:lineRule="auto" w:before="160"/>
        <w:ind w:left="2146" w:right="2421" w:firstLine="540"/>
        <w:jc w:val="both"/>
      </w:pPr>
      <w:r>
        <w:rPr/>
        <w:t>Accordingly,</w:t>
      </w:r>
      <w:r>
        <w:rPr>
          <w:spacing w:val="-11"/>
        </w:rPr>
        <w:t> </w:t>
      </w:r>
      <w:r>
        <w:rPr/>
        <w:t>there</w:t>
      </w:r>
      <w:r>
        <w:rPr>
          <w:spacing w:val="-13"/>
        </w:rPr>
        <w:t> </w:t>
      </w:r>
      <w:r>
        <w:rPr/>
        <w:t>is</w:t>
      </w:r>
      <w:r>
        <w:rPr>
          <w:spacing w:val="-9"/>
        </w:rPr>
        <w:t> </w:t>
      </w:r>
      <w:r>
        <w:rPr/>
        <w:t>an</w:t>
      </w:r>
      <w:r>
        <w:rPr>
          <w:spacing w:val="-12"/>
        </w:rPr>
        <w:t> </w:t>
      </w:r>
      <w:r>
        <w:rPr/>
        <w:t>indirect</w:t>
      </w:r>
      <w:r>
        <w:rPr>
          <w:spacing w:val="-11"/>
        </w:rPr>
        <w:t> </w:t>
      </w:r>
      <w:r>
        <w:rPr/>
        <w:t>but</w:t>
      </w:r>
      <w:r>
        <w:rPr>
          <w:spacing w:val="-12"/>
        </w:rPr>
        <w:t> </w:t>
      </w:r>
      <w:r>
        <w:rPr/>
        <w:t>significant</w:t>
      </w:r>
      <w:r>
        <w:rPr>
          <w:spacing w:val="-9"/>
        </w:rPr>
        <w:t> </w:t>
      </w:r>
      <w:r>
        <w:rPr/>
        <w:t>relationship</w:t>
      </w:r>
      <w:r>
        <w:rPr>
          <w:spacing w:val="-8"/>
        </w:rPr>
        <w:t> </w:t>
      </w:r>
      <w:r>
        <w:rPr/>
        <w:t>between</w:t>
      </w:r>
      <w:r>
        <w:rPr>
          <w:spacing w:val="-57"/>
        </w:rPr>
        <w:t> </w:t>
      </w:r>
      <w:r>
        <w:rPr/>
        <w:t>work-family conflict and intention to leave. As, colleagues with better</w:t>
      </w:r>
      <w:r>
        <w:rPr>
          <w:spacing w:val="1"/>
        </w:rPr>
        <w:t> </w:t>
      </w:r>
      <w:r>
        <w:rPr/>
        <w:t>work-life balance are more energetic, productive, and passionate with</w:t>
      </w:r>
      <w:r>
        <w:rPr>
          <w:spacing w:val="1"/>
        </w:rPr>
        <w:t> </w:t>
      </w:r>
      <w:r>
        <w:rPr/>
        <w:t>better</w:t>
      </w:r>
      <w:r>
        <w:rPr>
          <w:spacing w:val="-15"/>
        </w:rPr>
        <w:t> </w:t>
      </w:r>
      <w:r>
        <w:rPr/>
        <w:t>performance,</w:t>
      </w:r>
      <w:r>
        <w:rPr>
          <w:spacing w:val="-13"/>
        </w:rPr>
        <w:t> </w:t>
      </w:r>
      <w:r>
        <w:rPr/>
        <w:t>high</w:t>
      </w:r>
      <w:r>
        <w:rPr>
          <w:spacing w:val="-10"/>
        </w:rPr>
        <w:t> </w:t>
      </w:r>
      <w:r>
        <w:rPr/>
        <w:t>job</w:t>
      </w:r>
      <w:r>
        <w:rPr>
          <w:spacing w:val="-14"/>
        </w:rPr>
        <w:t> </w:t>
      </w:r>
      <w:r>
        <w:rPr/>
        <w:t>satisfaction</w:t>
      </w:r>
      <w:r>
        <w:rPr>
          <w:spacing w:val="-13"/>
        </w:rPr>
        <w:t> </w:t>
      </w:r>
      <w:r>
        <w:rPr/>
        <w:t>and</w:t>
      </w:r>
      <w:r>
        <w:rPr>
          <w:spacing w:val="-12"/>
        </w:rPr>
        <w:t> </w:t>
      </w:r>
      <w:r>
        <w:rPr/>
        <w:t>lower</w:t>
      </w:r>
      <w:r>
        <w:rPr>
          <w:spacing w:val="-10"/>
        </w:rPr>
        <w:t> </w:t>
      </w:r>
      <w:r>
        <w:rPr/>
        <w:t>turnover</w:t>
      </w:r>
      <w:r>
        <w:rPr>
          <w:spacing w:val="-15"/>
        </w:rPr>
        <w:t> </w:t>
      </w:r>
      <w:r>
        <w:rPr/>
        <w:t>intention</w:t>
      </w:r>
      <w:r>
        <w:rPr>
          <w:spacing w:val="-14"/>
        </w:rPr>
        <w:t> </w:t>
      </w:r>
      <w:r>
        <w:rPr/>
        <w:t>rate.</w:t>
      </w:r>
      <w:r>
        <w:rPr>
          <w:spacing w:val="-57"/>
        </w:rPr>
        <w:t> </w:t>
      </w:r>
      <w:r>
        <w:rPr/>
        <w:t>Whereas, if employees are stressed out related to their task and work life</w:t>
      </w:r>
      <w:r>
        <w:rPr>
          <w:spacing w:val="1"/>
        </w:rPr>
        <w:t> </w:t>
      </w:r>
      <w:r>
        <w:rPr/>
        <w:t>balance, then their productivity is reduced and leads to higher turnover</w:t>
      </w:r>
      <w:r>
        <w:rPr>
          <w:spacing w:val="1"/>
        </w:rPr>
        <w:t> </w:t>
      </w:r>
      <w:r>
        <w:rPr/>
        <w:t>intention rate. Therefore, employees should be encouraged based on their</w:t>
      </w:r>
      <w:r>
        <w:rPr>
          <w:spacing w:val="-57"/>
        </w:rPr>
        <w:t> </w:t>
      </w:r>
      <w:r>
        <w:rPr/>
        <w:t>performance,</w:t>
      </w:r>
      <w:r>
        <w:rPr>
          <w:spacing w:val="-1"/>
        </w:rPr>
        <w:t> </w:t>
      </w:r>
      <w:r>
        <w:rPr/>
        <w:t>with</w:t>
      </w:r>
      <w:r>
        <w:rPr>
          <w:spacing w:val="-1"/>
        </w:rPr>
        <w:t> </w:t>
      </w:r>
      <w:r>
        <w:rPr/>
        <w:t>token</w:t>
      </w:r>
      <w:r>
        <w:rPr>
          <w:spacing w:val="2"/>
        </w:rPr>
        <w:t> </w:t>
      </w:r>
      <w:r>
        <w:rPr/>
        <w:t>of</w:t>
      </w:r>
      <w:r>
        <w:rPr>
          <w:spacing w:val="-1"/>
        </w:rPr>
        <w:t> </w:t>
      </w:r>
      <w:r>
        <w:rPr/>
        <w:t>appreciation,</w:t>
      </w:r>
      <w:r>
        <w:rPr>
          <w:spacing w:val="-1"/>
        </w:rPr>
        <w:t> </w:t>
      </w:r>
      <w:r>
        <w:rPr/>
        <w:t>medical</w:t>
      </w:r>
      <w:r>
        <w:rPr>
          <w:spacing w:val="2"/>
        </w:rPr>
        <w:t> </w:t>
      </w:r>
      <w:r>
        <w:rPr/>
        <w:t>facilities</w:t>
      </w:r>
      <w:r>
        <w:rPr>
          <w:spacing w:val="5"/>
        </w:rPr>
        <w:t> </w:t>
      </w:r>
      <w:r>
        <w:rPr/>
        <w:t>etc.</w:t>
      </w:r>
    </w:p>
    <w:p>
      <w:pPr>
        <w:pStyle w:val="BodyText"/>
        <w:spacing w:line="360" w:lineRule="auto" w:before="160"/>
        <w:ind w:left="2146" w:right="2417" w:firstLine="540"/>
        <w:jc w:val="both"/>
      </w:pPr>
      <w:r>
        <w:rPr/>
        <w:t>Based</w:t>
      </w:r>
      <w:r>
        <w:rPr>
          <w:spacing w:val="1"/>
        </w:rPr>
        <w:t> </w:t>
      </w:r>
      <w:r>
        <w:rPr/>
        <w:t>on research analysis, it has been found that work-family</w:t>
      </w:r>
      <w:r>
        <w:rPr>
          <w:spacing w:val="1"/>
        </w:rPr>
        <w:t> </w:t>
      </w:r>
      <w:r>
        <w:rPr/>
        <w:t>conflict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negative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insignificant</w:t>
      </w:r>
      <w:r>
        <w:rPr>
          <w:spacing w:val="1"/>
        </w:rPr>
        <w:t> </w:t>
      </w:r>
      <w:r>
        <w:rPr/>
        <w:t>relationship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turnover</w:t>
      </w:r>
      <w:r>
        <w:rPr>
          <w:spacing w:val="1"/>
        </w:rPr>
        <w:t> </w:t>
      </w:r>
      <w:r>
        <w:rPr/>
        <w:t>intention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private</w:t>
      </w:r>
      <w:r>
        <w:rPr>
          <w:spacing w:val="1"/>
        </w:rPr>
        <w:t> </w:t>
      </w:r>
      <w:r>
        <w:rPr/>
        <w:t>academic</w:t>
      </w:r>
      <w:r>
        <w:rPr>
          <w:spacing w:val="1"/>
        </w:rPr>
        <w:t> </w:t>
      </w:r>
      <w:r>
        <w:rPr/>
        <w:t>institutions.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means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when</w:t>
      </w:r>
      <w:r>
        <w:rPr>
          <w:spacing w:val="1"/>
        </w:rPr>
        <w:t> </w:t>
      </w:r>
      <w:r>
        <w:rPr>
          <w:spacing w:val="-1"/>
        </w:rPr>
        <w:t>employees</w:t>
      </w:r>
      <w:r>
        <w:rPr>
          <w:spacing w:val="-13"/>
        </w:rPr>
        <w:t> </w:t>
      </w:r>
      <w:r>
        <w:rPr>
          <w:spacing w:val="-1"/>
        </w:rPr>
        <w:t>experience</w:t>
      </w:r>
      <w:r>
        <w:rPr>
          <w:spacing w:val="-15"/>
        </w:rPr>
        <w:t> </w:t>
      </w:r>
      <w:r>
        <w:rPr/>
        <w:t>conflict</w:t>
      </w:r>
      <w:r>
        <w:rPr>
          <w:spacing w:val="-11"/>
        </w:rPr>
        <w:t> </w:t>
      </w:r>
      <w:r>
        <w:rPr/>
        <w:t>between</w:t>
      </w:r>
      <w:r>
        <w:rPr>
          <w:spacing w:val="-14"/>
        </w:rPr>
        <w:t> </w:t>
      </w:r>
      <w:r>
        <w:rPr/>
        <w:t>their</w:t>
      </w:r>
      <w:r>
        <w:rPr>
          <w:spacing w:val="-15"/>
        </w:rPr>
        <w:t> </w:t>
      </w:r>
      <w:r>
        <w:rPr/>
        <w:t>work</w:t>
      </w:r>
      <w:r>
        <w:rPr>
          <w:spacing w:val="-10"/>
        </w:rPr>
        <w:t> </w:t>
      </w:r>
      <w:r>
        <w:rPr/>
        <w:t>and</w:t>
      </w:r>
      <w:r>
        <w:rPr>
          <w:spacing w:val="-9"/>
        </w:rPr>
        <w:t> </w:t>
      </w:r>
      <w:r>
        <w:rPr/>
        <w:t>family</w:t>
      </w:r>
      <w:r>
        <w:rPr>
          <w:spacing w:val="-21"/>
        </w:rPr>
        <w:t> </w:t>
      </w:r>
      <w:r>
        <w:rPr/>
        <w:t>roles,</w:t>
      </w:r>
      <w:r>
        <w:rPr>
          <w:spacing w:val="-13"/>
        </w:rPr>
        <w:t> </w:t>
      </w:r>
      <w:r>
        <w:rPr/>
        <w:t>it</w:t>
      </w:r>
      <w:r>
        <w:rPr>
          <w:spacing w:val="-12"/>
        </w:rPr>
        <w:t> </w:t>
      </w:r>
      <w:r>
        <w:rPr/>
        <w:t>does</w:t>
      </w:r>
      <w:r>
        <w:rPr>
          <w:spacing w:val="-58"/>
        </w:rPr>
        <w:t> </w:t>
      </w:r>
      <w:r>
        <w:rPr/>
        <w:t>not</w:t>
      </w:r>
      <w:r>
        <w:rPr>
          <w:spacing w:val="-1"/>
        </w:rPr>
        <w:t> </w:t>
      </w:r>
      <w:r>
        <w:rPr/>
        <w:t>necessarily</w:t>
      </w:r>
      <w:r>
        <w:rPr>
          <w:spacing w:val="-5"/>
        </w:rPr>
        <w:t> </w:t>
      </w:r>
      <w:r>
        <w:rPr/>
        <w:t>lead to an increased intention to leave</w:t>
      </w:r>
      <w:r>
        <w:rPr>
          <w:spacing w:val="-1"/>
        </w:rPr>
        <w:t> </w:t>
      </w:r>
      <w:r>
        <w:rPr/>
        <w:t>their</w:t>
      </w:r>
      <w:r>
        <w:rPr>
          <w:spacing w:val="-8"/>
        </w:rPr>
        <w:t> </w:t>
      </w:r>
      <w:r>
        <w:rPr/>
        <w:t>job.</w:t>
      </w:r>
    </w:p>
    <w:p>
      <w:pPr>
        <w:pStyle w:val="BodyText"/>
        <w:spacing w:line="360" w:lineRule="auto" w:before="162"/>
        <w:ind w:left="2146" w:right="2430" w:firstLine="540"/>
        <w:jc w:val="both"/>
      </w:pPr>
      <w:r>
        <w:rPr/>
        <w:t>High levels of turnover intention can have negative consequences</w:t>
      </w:r>
      <w:r>
        <w:rPr>
          <w:spacing w:val="1"/>
        </w:rPr>
        <w:t> </w:t>
      </w:r>
      <w:r>
        <w:rPr/>
        <w:t>for</w:t>
      </w:r>
      <w:r>
        <w:rPr>
          <w:spacing w:val="-3"/>
        </w:rPr>
        <w:t> </w:t>
      </w:r>
      <w:r>
        <w:rPr/>
        <w:t>organizations, as they</w:t>
      </w:r>
      <w:r>
        <w:rPr>
          <w:spacing w:val="-4"/>
        </w:rPr>
        <w:t> </w:t>
      </w:r>
      <w:r>
        <w:rPr/>
        <w:t>can lead to</w:t>
      </w:r>
      <w:r>
        <w:rPr>
          <w:spacing w:val="-1"/>
        </w:rPr>
        <w:t> </w:t>
      </w:r>
      <w:r>
        <w:rPr/>
        <w:t>increased costs</w:t>
      </w:r>
      <w:r>
        <w:rPr>
          <w:spacing w:val="-1"/>
        </w:rPr>
        <w:t> </w:t>
      </w:r>
      <w:r>
        <w:rPr/>
        <w:t>associated with</w:t>
      </w:r>
    </w:p>
    <w:p>
      <w:pPr>
        <w:spacing w:after="0" w:line="360" w:lineRule="auto"/>
        <w:jc w:val="both"/>
        <w:sectPr>
          <w:pgSz w:w="11920" w:h="16850"/>
          <w:pgMar w:header="0" w:footer="927" w:top="1500" w:bottom="1200" w:left="1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7"/>
        </w:rPr>
      </w:pPr>
    </w:p>
    <w:p>
      <w:pPr>
        <w:pStyle w:val="BodyText"/>
        <w:spacing w:line="360" w:lineRule="auto" w:before="90"/>
        <w:ind w:left="2146" w:right="2420"/>
        <w:jc w:val="both"/>
      </w:pPr>
      <w:r>
        <w:rPr/>
        <w:t>recruiting,</w:t>
      </w:r>
      <w:r>
        <w:rPr>
          <w:spacing w:val="-7"/>
        </w:rPr>
        <w:t> </w:t>
      </w:r>
      <w:r>
        <w:rPr/>
        <w:t>hiring,</w:t>
      </w:r>
      <w:r>
        <w:rPr>
          <w:spacing w:val="-4"/>
        </w:rPr>
        <w:t> </w:t>
      </w:r>
      <w:r>
        <w:rPr/>
        <w:t>and</w:t>
      </w:r>
      <w:r>
        <w:rPr>
          <w:spacing w:val="-7"/>
        </w:rPr>
        <w:t> </w:t>
      </w:r>
      <w:r>
        <w:rPr/>
        <w:t>training</w:t>
      </w:r>
      <w:r>
        <w:rPr>
          <w:spacing w:val="-14"/>
        </w:rPr>
        <w:t> </w:t>
      </w:r>
      <w:r>
        <w:rPr/>
        <w:t>new</w:t>
      </w:r>
      <w:r>
        <w:rPr>
          <w:spacing w:val="-6"/>
        </w:rPr>
        <w:t> </w:t>
      </w:r>
      <w:r>
        <w:rPr/>
        <w:t>employees.</w:t>
      </w:r>
      <w:r>
        <w:rPr>
          <w:spacing w:val="-6"/>
        </w:rPr>
        <w:t> </w:t>
      </w:r>
      <w:r>
        <w:rPr/>
        <w:t>Additionally,</w:t>
      </w:r>
      <w:r>
        <w:rPr>
          <w:spacing w:val="-6"/>
        </w:rPr>
        <w:t> </w:t>
      </w:r>
      <w:r>
        <w:rPr/>
        <w:t>turnover</w:t>
      </w:r>
      <w:r>
        <w:rPr>
          <w:spacing w:val="-8"/>
        </w:rPr>
        <w:t> </w:t>
      </w:r>
      <w:r>
        <w:rPr/>
        <w:t>can</w:t>
      </w:r>
      <w:r>
        <w:rPr>
          <w:spacing w:val="-57"/>
        </w:rPr>
        <w:t> </w:t>
      </w:r>
      <w:r>
        <w:rPr/>
        <w:t>disrupt organizational processes and reduce productivity, especiallywhen</w:t>
      </w:r>
      <w:r>
        <w:rPr>
          <w:spacing w:val="-57"/>
        </w:rPr>
        <w:t> </w:t>
      </w:r>
      <w:r>
        <w:rPr/>
        <w:t>experienced</w:t>
      </w:r>
      <w:r>
        <w:rPr>
          <w:spacing w:val="1"/>
        </w:rPr>
        <w:t> </w:t>
      </w:r>
      <w:r>
        <w:rPr/>
        <w:t>employees</w:t>
      </w:r>
      <w:r>
        <w:rPr>
          <w:spacing w:val="1"/>
        </w:rPr>
        <w:t> </w:t>
      </w:r>
      <w:r>
        <w:rPr/>
        <w:t>leave,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new</w:t>
      </w:r>
      <w:r>
        <w:rPr>
          <w:spacing w:val="1"/>
        </w:rPr>
        <w:t> </w:t>
      </w:r>
      <w:r>
        <w:rPr/>
        <w:t>employees</w:t>
      </w:r>
      <w:r>
        <w:rPr>
          <w:spacing w:val="1"/>
        </w:rPr>
        <w:t> </w:t>
      </w:r>
      <w:r>
        <w:rPr/>
        <w:t>must</w:t>
      </w:r>
      <w:r>
        <w:rPr>
          <w:spacing w:val="1"/>
        </w:rPr>
        <w:t> </w:t>
      </w:r>
      <w:r>
        <w:rPr/>
        <w:t>be</w:t>
      </w:r>
      <w:r>
        <w:rPr>
          <w:spacing w:val="1"/>
        </w:rPr>
        <w:t> </w:t>
      </w:r>
      <w:r>
        <w:rPr/>
        <w:t>trained.</w:t>
      </w:r>
      <w:r>
        <w:rPr>
          <w:spacing w:val="1"/>
        </w:rPr>
        <w:t> </w:t>
      </w:r>
      <w:r>
        <w:rPr/>
        <w:t>Employees</w:t>
      </w:r>
      <w:r>
        <w:rPr>
          <w:spacing w:val="1"/>
        </w:rPr>
        <w:t> </w:t>
      </w:r>
      <w:r>
        <w:rPr/>
        <w:t>facing</w:t>
      </w:r>
      <w:r>
        <w:rPr>
          <w:spacing w:val="1"/>
        </w:rPr>
        <w:t> </w:t>
      </w:r>
      <w:r>
        <w:rPr/>
        <w:t>work–family</w:t>
      </w:r>
      <w:r>
        <w:rPr>
          <w:spacing w:val="1"/>
        </w:rPr>
        <w:t> </w:t>
      </w:r>
      <w:r>
        <w:rPr/>
        <w:t>conflict</w:t>
      </w:r>
      <w:r>
        <w:rPr>
          <w:spacing w:val="1"/>
        </w:rPr>
        <w:t> </w:t>
      </w:r>
      <w:r>
        <w:rPr/>
        <w:t>may</w:t>
      </w:r>
      <w:r>
        <w:rPr>
          <w:spacing w:val="1"/>
        </w:rPr>
        <w:t> </w:t>
      </w:r>
      <w:r>
        <w:rPr/>
        <w:t>experience</w:t>
      </w:r>
      <w:r>
        <w:rPr>
          <w:spacing w:val="1"/>
        </w:rPr>
        <w:t> </w:t>
      </w:r>
      <w:r>
        <w:rPr/>
        <w:t>burnout,</w:t>
      </w:r>
      <w:r>
        <w:rPr>
          <w:spacing w:val="1"/>
        </w:rPr>
        <w:t> </w:t>
      </w:r>
      <w:r>
        <w:rPr/>
        <w:t>depression, and anxiety. Also, work–family conflict reduces employees’</w:t>
      </w:r>
      <w:r>
        <w:rPr>
          <w:spacing w:val="1"/>
        </w:rPr>
        <w:t> </w:t>
      </w:r>
      <w:r>
        <w:rPr>
          <w:spacing w:val="-1"/>
        </w:rPr>
        <w:t>life,</w:t>
      </w:r>
      <w:r>
        <w:rPr>
          <w:spacing w:val="-14"/>
        </w:rPr>
        <w:t> </w:t>
      </w:r>
      <w:r>
        <w:rPr/>
        <w:t>marriage,</w:t>
      </w:r>
      <w:r>
        <w:rPr>
          <w:spacing w:val="-11"/>
        </w:rPr>
        <w:t> </w:t>
      </w:r>
      <w:r>
        <w:rPr/>
        <w:t>family,</w:t>
      </w:r>
      <w:r>
        <w:rPr>
          <w:spacing w:val="-14"/>
        </w:rPr>
        <w:t> </w:t>
      </w:r>
      <w:r>
        <w:rPr/>
        <w:t>job</w:t>
      </w:r>
      <w:r>
        <w:rPr>
          <w:spacing w:val="-12"/>
        </w:rPr>
        <w:t> </w:t>
      </w:r>
      <w:r>
        <w:rPr/>
        <w:t>satisfaction,</w:t>
      </w:r>
      <w:r>
        <w:rPr>
          <w:spacing w:val="-12"/>
        </w:rPr>
        <w:t> </w:t>
      </w:r>
      <w:r>
        <w:rPr/>
        <w:t>job</w:t>
      </w:r>
      <w:r>
        <w:rPr>
          <w:spacing w:val="-14"/>
        </w:rPr>
        <w:t> </w:t>
      </w:r>
      <w:r>
        <w:rPr/>
        <w:t>performance</w:t>
      </w:r>
      <w:r>
        <w:rPr>
          <w:spacing w:val="-15"/>
        </w:rPr>
        <w:t> </w:t>
      </w:r>
      <w:r>
        <w:rPr/>
        <w:t>and</w:t>
      </w:r>
      <w:r>
        <w:rPr>
          <w:spacing w:val="-14"/>
        </w:rPr>
        <w:t> </w:t>
      </w:r>
      <w:r>
        <w:rPr/>
        <w:t>organizational</w:t>
      </w:r>
      <w:r>
        <w:rPr>
          <w:spacing w:val="-57"/>
        </w:rPr>
        <w:t> </w:t>
      </w:r>
      <w:r>
        <w:rPr/>
        <w:t>commitment, while it increases their absenteeism and turnover intention</w:t>
      </w:r>
      <w:r>
        <w:rPr>
          <w:spacing w:val="1"/>
        </w:rPr>
        <w:t> </w:t>
      </w:r>
      <w:r>
        <w:rPr/>
        <w:t>(Xhako,</w:t>
      </w:r>
      <w:r>
        <w:rPr>
          <w:spacing w:val="-1"/>
        </w:rPr>
        <w:t> </w:t>
      </w:r>
      <w:r>
        <w:rPr/>
        <w:t>2017).</w:t>
      </w:r>
    </w:p>
    <w:p>
      <w:pPr>
        <w:pStyle w:val="BodyText"/>
        <w:spacing w:line="360" w:lineRule="auto" w:before="160"/>
        <w:ind w:left="2146" w:right="2417" w:firstLine="540"/>
        <w:jc w:val="both"/>
      </w:pPr>
      <w:r>
        <w:rPr/>
        <w:t>Several factors may contribute to this finding. Private academic</w:t>
      </w:r>
      <w:r>
        <w:rPr>
          <w:spacing w:val="1"/>
        </w:rPr>
        <w:t> </w:t>
      </w:r>
      <w:r>
        <w:rPr/>
        <w:t>institutions may offer more flexible work arrangements or other family-</w:t>
      </w:r>
      <w:r>
        <w:rPr>
          <w:spacing w:val="1"/>
        </w:rPr>
        <w:t> </w:t>
      </w:r>
      <w:r>
        <w:rPr>
          <w:spacing w:val="-1"/>
        </w:rPr>
        <w:t>friendly</w:t>
      </w:r>
      <w:r>
        <w:rPr>
          <w:spacing w:val="-17"/>
        </w:rPr>
        <w:t> </w:t>
      </w:r>
      <w:r>
        <w:rPr/>
        <w:t>policies</w:t>
      </w:r>
      <w:r>
        <w:rPr>
          <w:spacing w:val="-5"/>
        </w:rPr>
        <w:t> </w:t>
      </w:r>
      <w:r>
        <w:rPr/>
        <w:t>that</w:t>
      </w:r>
      <w:r>
        <w:rPr>
          <w:spacing w:val="-3"/>
        </w:rPr>
        <w:t> </w:t>
      </w:r>
      <w:r>
        <w:rPr/>
        <w:t>can</w:t>
      </w:r>
      <w:r>
        <w:rPr>
          <w:spacing w:val="-2"/>
        </w:rPr>
        <w:t> </w:t>
      </w:r>
      <w:r>
        <w:rPr/>
        <w:t>help</w:t>
      </w:r>
      <w:r>
        <w:rPr>
          <w:spacing w:val="-5"/>
        </w:rPr>
        <w:t> </w:t>
      </w:r>
      <w:r>
        <w:rPr/>
        <w:t>employees</w:t>
      </w:r>
      <w:r>
        <w:rPr>
          <w:spacing w:val="-4"/>
        </w:rPr>
        <w:t> </w:t>
      </w:r>
      <w:r>
        <w:rPr/>
        <w:t>better</w:t>
      </w:r>
      <w:r>
        <w:rPr>
          <w:spacing w:val="-4"/>
        </w:rPr>
        <w:t> </w:t>
      </w:r>
      <w:r>
        <w:rPr/>
        <w:t>manage</w:t>
      </w:r>
      <w:r>
        <w:rPr>
          <w:spacing w:val="-6"/>
        </w:rPr>
        <w:t> </w:t>
      </w:r>
      <w:r>
        <w:rPr/>
        <w:t>their</w:t>
      </w:r>
      <w:r>
        <w:rPr>
          <w:spacing w:val="-5"/>
        </w:rPr>
        <w:t> </w:t>
      </w:r>
      <w:r>
        <w:rPr/>
        <w:t>work-family</w:t>
      </w:r>
      <w:r>
        <w:rPr>
          <w:spacing w:val="-57"/>
        </w:rPr>
        <w:t> </w:t>
      </w:r>
      <w:r>
        <w:rPr/>
        <w:t>responsibilities. Additionally, employees in academic institutions may</w:t>
      </w:r>
      <w:r>
        <w:rPr>
          <w:spacing w:val="1"/>
        </w:rPr>
        <w:t> </w:t>
      </w:r>
      <w:r>
        <w:rPr>
          <w:spacing w:val="-1"/>
        </w:rPr>
        <w:t>have a strong </w:t>
      </w:r>
      <w:r>
        <w:rPr/>
        <w:t>sense of commitment to their work and organization, which</w:t>
      </w:r>
      <w:r>
        <w:rPr>
          <w:spacing w:val="-57"/>
        </w:rPr>
        <w:t> </w:t>
      </w:r>
      <w:r>
        <w:rPr/>
        <w:t>can</w:t>
      </w:r>
      <w:r>
        <w:rPr>
          <w:spacing w:val="1"/>
        </w:rPr>
        <w:t> </w:t>
      </w:r>
      <w:r>
        <w:rPr/>
        <w:t>mitigate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impact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work-family</w:t>
      </w:r>
      <w:r>
        <w:rPr>
          <w:spacing w:val="1"/>
        </w:rPr>
        <w:t> </w:t>
      </w:r>
      <w:r>
        <w:rPr/>
        <w:t>conflict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turnover</w:t>
      </w:r>
      <w:r>
        <w:rPr>
          <w:spacing w:val="1"/>
        </w:rPr>
        <w:t> </w:t>
      </w:r>
      <w:r>
        <w:rPr/>
        <w:t>intentions.</w:t>
      </w:r>
    </w:p>
    <w:p>
      <w:pPr>
        <w:pStyle w:val="BodyText"/>
        <w:spacing w:line="360" w:lineRule="auto" w:before="162"/>
        <w:ind w:left="2146" w:right="2420" w:firstLine="540"/>
        <w:jc w:val="both"/>
      </w:pPr>
      <w:r>
        <w:rPr/>
        <w:t>However, it's important to note that work-family conflict can still</w:t>
      </w:r>
      <w:r>
        <w:rPr>
          <w:spacing w:val="1"/>
        </w:rPr>
        <w:t> </w:t>
      </w:r>
      <w:r>
        <w:rPr/>
        <w:t>have negative consequences for employees' well-being, job satisfaction,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overall</w:t>
      </w:r>
      <w:r>
        <w:rPr>
          <w:spacing w:val="1"/>
        </w:rPr>
        <w:t> </w:t>
      </w:r>
      <w:r>
        <w:rPr/>
        <w:t>productivity.</w:t>
      </w:r>
      <w:r>
        <w:rPr>
          <w:spacing w:val="1"/>
        </w:rPr>
        <w:t> </w:t>
      </w:r>
      <w:r>
        <w:rPr/>
        <w:t>Therefore,</w:t>
      </w:r>
      <w:r>
        <w:rPr>
          <w:spacing w:val="1"/>
        </w:rPr>
        <w:t> </w:t>
      </w:r>
      <w:r>
        <w:rPr/>
        <w:t>it's</w:t>
      </w:r>
      <w:r>
        <w:rPr>
          <w:spacing w:val="1"/>
        </w:rPr>
        <w:t> </w:t>
      </w:r>
      <w:r>
        <w:rPr/>
        <w:t>crucial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organizations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continue to explore ways to support employees in managing work and</w:t>
      </w:r>
      <w:r>
        <w:rPr>
          <w:spacing w:val="1"/>
        </w:rPr>
        <w:t> </w:t>
      </w:r>
      <w:r>
        <w:rPr/>
        <w:t>family responsibilities to ensure that they can thrive both personally and</w:t>
      </w:r>
      <w:r>
        <w:rPr>
          <w:spacing w:val="1"/>
        </w:rPr>
        <w:t> </w:t>
      </w:r>
      <w:r>
        <w:rPr/>
        <w:t>professionally.</w:t>
      </w:r>
    </w:p>
    <w:p>
      <w:pPr>
        <w:pStyle w:val="BodyText"/>
        <w:spacing w:line="360" w:lineRule="auto" w:before="160"/>
        <w:ind w:left="2146" w:right="2419" w:firstLine="540"/>
        <w:jc w:val="both"/>
      </w:pPr>
      <w:r>
        <w:rPr/>
        <w:t>Therefore,</w:t>
      </w:r>
      <w:r>
        <w:rPr>
          <w:spacing w:val="-11"/>
        </w:rPr>
        <w:t> </w:t>
      </w:r>
      <w:r>
        <w:rPr/>
        <w:t>it</w:t>
      </w:r>
      <w:r>
        <w:rPr>
          <w:spacing w:val="-8"/>
        </w:rPr>
        <w:t> </w:t>
      </w:r>
      <w:r>
        <w:rPr/>
        <w:t>is</w:t>
      </w:r>
      <w:r>
        <w:rPr>
          <w:spacing w:val="-11"/>
        </w:rPr>
        <w:t> </w:t>
      </w:r>
      <w:r>
        <w:rPr/>
        <w:t>important</w:t>
      </w:r>
      <w:r>
        <w:rPr>
          <w:spacing w:val="-11"/>
        </w:rPr>
        <w:t> </w:t>
      </w:r>
      <w:r>
        <w:rPr/>
        <w:t>for</w:t>
      </w:r>
      <w:r>
        <w:rPr>
          <w:spacing w:val="-13"/>
        </w:rPr>
        <w:t> </w:t>
      </w:r>
      <w:r>
        <w:rPr/>
        <w:t>organizations</w:t>
      </w:r>
      <w:r>
        <w:rPr>
          <w:spacing w:val="-10"/>
        </w:rPr>
        <w:t> </w:t>
      </w:r>
      <w:r>
        <w:rPr/>
        <w:t>to</w:t>
      </w:r>
      <w:r>
        <w:rPr>
          <w:spacing w:val="-11"/>
        </w:rPr>
        <w:t> </w:t>
      </w:r>
      <w:r>
        <w:rPr/>
        <w:t>address</w:t>
      </w:r>
      <w:r>
        <w:rPr>
          <w:spacing w:val="-11"/>
        </w:rPr>
        <w:t> </w:t>
      </w:r>
      <w:r>
        <w:rPr/>
        <w:t>the</w:t>
      </w:r>
      <w:r>
        <w:rPr>
          <w:spacing w:val="-12"/>
        </w:rPr>
        <w:t> </w:t>
      </w:r>
      <w:r>
        <w:rPr/>
        <w:t>factors</w:t>
      </w:r>
      <w:r>
        <w:rPr>
          <w:spacing w:val="-11"/>
        </w:rPr>
        <w:t> </w:t>
      </w:r>
      <w:r>
        <w:rPr/>
        <w:t>that</w:t>
      </w:r>
      <w:r>
        <w:rPr>
          <w:spacing w:val="-58"/>
        </w:rPr>
        <w:t> </w:t>
      </w:r>
      <w:r>
        <w:rPr/>
        <w:t>contribute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turnover</w:t>
      </w:r>
      <w:r>
        <w:rPr>
          <w:spacing w:val="1"/>
        </w:rPr>
        <w:t> </w:t>
      </w:r>
      <w:r>
        <w:rPr/>
        <w:t>intention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work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retain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valuable</w:t>
      </w:r>
      <w:r>
        <w:rPr>
          <w:spacing w:val="1"/>
        </w:rPr>
        <w:t> </w:t>
      </w:r>
      <w:r>
        <w:rPr/>
        <w:t>employees.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can</w:t>
      </w:r>
      <w:r>
        <w:rPr>
          <w:spacing w:val="1"/>
        </w:rPr>
        <w:t> </w:t>
      </w:r>
      <w:r>
        <w:rPr/>
        <w:t>include</w:t>
      </w:r>
      <w:r>
        <w:rPr>
          <w:spacing w:val="1"/>
        </w:rPr>
        <w:t> </w:t>
      </w:r>
      <w:r>
        <w:rPr/>
        <w:t>improving</w:t>
      </w:r>
      <w:r>
        <w:rPr>
          <w:spacing w:val="1"/>
        </w:rPr>
        <w:t> </w:t>
      </w:r>
      <w:r>
        <w:rPr/>
        <w:t>working</w:t>
      </w:r>
      <w:r>
        <w:rPr>
          <w:spacing w:val="1"/>
        </w:rPr>
        <w:t> </w:t>
      </w:r>
      <w:r>
        <w:rPr/>
        <w:t>conditions,</w:t>
      </w:r>
      <w:r>
        <w:rPr>
          <w:spacing w:val="1"/>
        </w:rPr>
        <w:t> </w:t>
      </w:r>
      <w:r>
        <w:rPr/>
        <w:t>offering</w:t>
      </w:r>
      <w:r>
        <w:rPr>
          <w:spacing w:val="-57"/>
        </w:rPr>
        <w:t> </w:t>
      </w:r>
      <w:r>
        <w:rPr/>
        <w:t>competitive compensation and benefits, providing career development</w:t>
      </w:r>
      <w:r>
        <w:rPr>
          <w:spacing w:val="1"/>
        </w:rPr>
        <w:t> </w:t>
      </w:r>
      <w:r>
        <w:rPr/>
        <w:t>opportunities,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promoting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positive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culture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supports</w:t>
      </w:r>
      <w:r>
        <w:rPr>
          <w:spacing w:val="-1"/>
        </w:rPr>
        <w:t> </w:t>
      </w:r>
      <w:r>
        <w:rPr/>
        <w:t>employee</w:t>
      </w:r>
      <w:r>
        <w:rPr>
          <w:spacing w:val="-1"/>
        </w:rPr>
        <w:t> </w:t>
      </w:r>
      <w:r>
        <w:rPr/>
        <w:t>well-being and job satisfaction. By</w:t>
      </w:r>
      <w:r>
        <w:rPr>
          <w:spacing w:val="-5"/>
        </w:rPr>
        <w:t> </w:t>
      </w:r>
      <w:r>
        <w:rPr/>
        <w:t>doing</w:t>
      </w:r>
      <w:r>
        <w:rPr>
          <w:spacing w:val="43"/>
        </w:rPr>
        <w:t> </w:t>
      </w:r>
      <w:r>
        <w:rPr/>
        <w:t>so,</w:t>
      </w:r>
    </w:p>
    <w:p>
      <w:pPr>
        <w:spacing w:after="0" w:line="360" w:lineRule="auto"/>
        <w:jc w:val="both"/>
        <w:sectPr>
          <w:pgSz w:w="11920" w:h="16850"/>
          <w:pgMar w:header="0" w:footer="927" w:top="1600" w:bottom="1200" w:left="1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7"/>
        </w:rPr>
      </w:pPr>
    </w:p>
    <w:p>
      <w:pPr>
        <w:pStyle w:val="BodyText"/>
        <w:spacing w:line="360" w:lineRule="auto" w:before="90"/>
        <w:ind w:left="2146" w:right="3042"/>
      </w:pPr>
      <w:r>
        <w:rPr/>
        <w:t>organizations can reduce turnover intention and improve employee</w:t>
      </w:r>
      <w:r>
        <w:rPr>
          <w:spacing w:val="-57"/>
        </w:rPr>
        <w:t> </w:t>
      </w:r>
      <w:r>
        <w:rPr/>
        <w:t>retention.</w:t>
      </w:r>
    </w:p>
    <w:p>
      <w:pPr>
        <w:pStyle w:val="BodyText"/>
        <w:spacing w:line="360" w:lineRule="auto" w:before="159"/>
        <w:ind w:left="2146" w:right="2508"/>
      </w:pPr>
      <w:r>
        <w:rPr/>
        <w:t>Hypothesis 1: Work-family conflict is negatively and is not significantly</w:t>
      </w:r>
      <w:r>
        <w:rPr>
          <w:spacing w:val="-57"/>
        </w:rPr>
        <w:t> </w:t>
      </w:r>
      <w:r>
        <w:rPr/>
        <w:t>associated</w:t>
      </w:r>
      <w:r>
        <w:rPr>
          <w:spacing w:val="-1"/>
        </w:rPr>
        <w:t> </w:t>
      </w:r>
      <w:r>
        <w:rPr/>
        <w:t>with turnover</w:t>
      </w:r>
      <w:r>
        <w:rPr>
          <w:spacing w:val="1"/>
        </w:rPr>
        <w:t> </w:t>
      </w:r>
      <w:r>
        <w:rPr/>
        <w:t>intention.</w:t>
      </w:r>
    </w:p>
    <w:p>
      <w:pPr>
        <w:pStyle w:val="Heading2"/>
        <w:numPr>
          <w:ilvl w:val="1"/>
          <w:numId w:val="6"/>
        </w:numPr>
        <w:tabs>
          <w:tab w:pos="2730" w:val="left" w:leader="none"/>
        </w:tabs>
        <w:spacing w:line="360" w:lineRule="auto" w:before="193" w:after="0"/>
        <w:ind w:left="2146" w:right="2414" w:firstLine="0"/>
        <w:jc w:val="both"/>
      </w:pPr>
      <w:r>
        <w:rPr/>
        <w:t>PSYCHOLOGICAL CONTRACT MEDIATES THE</w:t>
      </w:r>
      <w:r>
        <w:rPr>
          <w:spacing w:val="1"/>
        </w:rPr>
        <w:t> </w:t>
      </w:r>
      <w:r>
        <w:rPr/>
        <w:t>RELATIONSHIP</w:t>
      </w:r>
      <w:r>
        <w:rPr>
          <w:spacing w:val="1"/>
        </w:rPr>
        <w:t> </w:t>
      </w:r>
      <w:r>
        <w:rPr/>
        <w:t>BETWEEN</w:t>
      </w:r>
      <w:r>
        <w:rPr>
          <w:spacing w:val="1"/>
        </w:rPr>
        <w:t> </w:t>
      </w:r>
      <w:r>
        <w:rPr/>
        <w:t>WORK-FAMILY</w:t>
      </w:r>
      <w:r>
        <w:rPr>
          <w:spacing w:val="1"/>
        </w:rPr>
        <w:t> </w:t>
      </w:r>
      <w:r>
        <w:rPr/>
        <w:t>CONFLICT</w:t>
      </w:r>
      <w:r>
        <w:rPr>
          <w:spacing w:val="-1"/>
        </w:rPr>
        <w:t> </w:t>
      </w:r>
      <w:r>
        <w:rPr/>
        <w:t>AND</w:t>
      </w:r>
      <w:r>
        <w:rPr>
          <w:spacing w:val="-1"/>
        </w:rPr>
        <w:t> </w:t>
      </w:r>
      <w:r>
        <w:rPr/>
        <w:t>TURNOVER</w:t>
      </w:r>
      <w:r>
        <w:rPr>
          <w:spacing w:val="-4"/>
        </w:rPr>
        <w:t> </w:t>
      </w:r>
      <w:r>
        <w:rPr/>
        <w:t>INTENTION.</w:t>
      </w:r>
    </w:p>
    <w:p>
      <w:pPr>
        <w:pStyle w:val="BodyText"/>
        <w:spacing w:line="360" w:lineRule="auto"/>
        <w:ind w:left="2146" w:right="2537" w:firstLine="540"/>
        <w:jc w:val="both"/>
      </w:pPr>
      <w:r>
        <w:rPr/>
        <w:t>When</w:t>
      </w:r>
      <w:r>
        <w:rPr>
          <w:spacing w:val="1"/>
        </w:rPr>
        <w:t> </w:t>
      </w:r>
      <w:r>
        <w:rPr/>
        <w:t>people</w:t>
      </w:r>
      <w:r>
        <w:rPr>
          <w:spacing w:val="1"/>
        </w:rPr>
        <w:t> </w:t>
      </w:r>
      <w:r>
        <w:rPr/>
        <w:t>believe</w:t>
      </w:r>
      <w:r>
        <w:rPr>
          <w:spacing w:val="1"/>
        </w:rPr>
        <w:t> </w:t>
      </w:r>
      <w:r>
        <w:rPr/>
        <w:t>they</w:t>
      </w:r>
      <w:r>
        <w:rPr>
          <w:spacing w:val="1"/>
        </w:rPr>
        <w:t> </w:t>
      </w:r>
      <w:r>
        <w:rPr/>
        <w:t>cannot</w:t>
      </w:r>
      <w:r>
        <w:rPr>
          <w:spacing w:val="1"/>
        </w:rPr>
        <w:t> </w:t>
      </w:r>
      <w:r>
        <w:rPr/>
        <w:t>meet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requirements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expectations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both</w:t>
      </w:r>
      <w:r>
        <w:rPr>
          <w:spacing w:val="1"/>
        </w:rPr>
        <w:t> </w:t>
      </w:r>
      <w:r>
        <w:rPr/>
        <w:t>areas,</w:t>
      </w:r>
      <w:r>
        <w:rPr>
          <w:spacing w:val="1"/>
        </w:rPr>
        <w:t> </w:t>
      </w:r>
      <w:r>
        <w:rPr/>
        <w:t>friction</w:t>
      </w:r>
      <w:r>
        <w:rPr>
          <w:spacing w:val="1"/>
        </w:rPr>
        <w:t> </w:t>
      </w:r>
      <w:r>
        <w:rPr/>
        <w:t>between</w:t>
      </w:r>
      <w:r>
        <w:rPr>
          <w:spacing w:val="1"/>
        </w:rPr>
        <w:t> </w:t>
      </w:r>
      <w:r>
        <w:rPr/>
        <w:t>work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home</w:t>
      </w:r>
      <w:r>
        <w:rPr>
          <w:spacing w:val="1"/>
        </w:rPr>
        <w:t> </w:t>
      </w:r>
      <w:r>
        <w:rPr/>
        <w:t>responsibilities can develop. Numerous things, including devoting more</w:t>
      </w:r>
      <w:r>
        <w:rPr>
          <w:spacing w:val="-57"/>
        </w:rPr>
        <w:t> </w:t>
      </w:r>
      <w:r>
        <w:rPr/>
        <w:t>time</w:t>
      </w:r>
      <w:r>
        <w:rPr>
          <w:spacing w:val="-7"/>
        </w:rPr>
        <w:t> </w:t>
      </w:r>
      <w:r>
        <w:rPr/>
        <w:t>and</w:t>
      </w:r>
      <w:r>
        <w:rPr>
          <w:spacing w:val="-6"/>
        </w:rPr>
        <w:t> </w:t>
      </w:r>
      <w:r>
        <w:rPr/>
        <w:t>effort</w:t>
      </w:r>
      <w:r>
        <w:rPr>
          <w:spacing w:val="-6"/>
        </w:rPr>
        <w:t> </w:t>
      </w:r>
      <w:r>
        <w:rPr/>
        <w:t>to</w:t>
      </w:r>
      <w:r>
        <w:rPr>
          <w:spacing w:val="-3"/>
        </w:rPr>
        <w:t> </w:t>
      </w:r>
      <w:r>
        <w:rPr/>
        <w:t>important</w:t>
      </w:r>
      <w:r>
        <w:rPr>
          <w:spacing w:val="-5"/>
        </w:rPr>
        <w:t> </w:t>
      </w:r>
      <w:r>
        <w:rPr/>
        <w:t>tasks</w:t>
      </w:r>
      <w:r>
        <w:rPr>
          <w:spacing w:val="-6"/>
        </w:rPr>
        <w:t> </w:t>
      </w:r>
      <w:r>
        <w:rPr/>
        <w:t>than</w:t>
      </w:r>
      <w:r>
        <w:rPr>
          <w:spacing w:val="-5"/>
        </w:rPr>
        <w:t> </w:t>
      </w:r>
      <w:r>
        <w:rPr/>
        <w:t>to</w:t>
      </w:r>
      <w:r>
        <w:rPr>
          <w:spacing w:val="-6"/>
        </w:rPr>
        <w:t> </w:t>
      </w:r>
      <w:r>
        <w:rPr/>
        <w:t>less</w:t>
      </w:r>
      <w:r>
        <w:rPr>
          <w:spacing w:val="-6"/>
        </w:rPr>
        <w:t> </w:t>
      </w:r>
      <w:r>
        <w:rPr/>
        <w:t>important</w:t>
      </w:r>
      <w:r>
        <w:rPr>
          <w:spacing w:val="-2"/>
        </w:rPr>
        <w:t> </w:t>
      </w:r>
      <w:r>
        <w:rPr/>
        <w:t>ones,</w:t>
      </w:r>
      <w:r>
        <w:rPr>
          <w:spacing w:val="-5"/>
        </w:rPr>
        <w:t> </w:t>
      </w:r>
      <w:r>
        <w:rPr/>
        <w:t>can</w:t>
      </w:r>
      <w:r>
        <w:rPr>
          <w:spacing w:val="-6"/>
        </w:rPr>
        <w:t> </w:t>
      </w:r>
      <w:r>
        <w:rPr/>
        <w:t>lead</w:t>
      </w:r>
      <w:r>
        <w:rPr>
          <w:spacing w:val="-3"/>
        </w:rPr>
        <w:t> </w:t>
      </w:r>
      <w:r>
        <w:rPr/>
        <w:t>to</w:t>
      </w:r>
      <w:r>
        <w:rPr>
          <w:spacing w:val="-58"/>
        </w:rPr>
        <w:t> </w:t>
      </w:r>
      <w:r>
        <w:rPr/>
        <w:t>such conflicts. Work-family conflicts have been extensively researched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effects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employees'</w:t>
      </w:r>
      <w:r>
        <w:rPr>
          <w:spacing w:val="1"/>
        </w:rPr>
        <w:t> </w:t>
      </w:r>
      <w:r>
        <w:rPr/>
        <w:t>wellbeing,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some</w:t>
      </w:r>
      <w:r>
        <w:rPr>
          <w:spacing w:val="1"/>
        </w:rPr>
        <w:t> </w:t>
      </w:r>
      <w:r>
        <w:rPr/>
        <w:t>studies</w:t>
      </w:r>
      <w:r>
        <w:rPr>
          <w:spacing w:val="1"/>
        </w:rPr>
        <w:t> </w:t>
      </w:r>
      <w:r>
        <w:rPr/>
        <w:t>have</w:t>
      </w:r>
      <w:r>
        <w:rPr>
          <w:spacing w:val="1"/>
        </w:rPr>
        <w:t> </w:t>
      </w:r>
      <w:r>
        <w:rPr/>
        <w:t>concluded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they</w:t>
      </w:r>
      <w:r>
        <w:rPr>
          <w:spacing w:val="1"/>
        </w:rPr>
        <w:t> </w:t>
      </w:r>
      <w:r>
        <w:rPr/>
        <w:t>may</w:t>
      </w:r>
      <w:r>
        <w:rPr>
          <w:spacing w:val="1"/>
        </w:rPr>
        <w:t> </w:t>
      </w:r>
      <w:r>
        <w:rPr/>
        <w:t>operate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preventative</w:t>
      </w:r>
      <w:r>
        <w:rPr>
          <w:spacing w:val="1"/>
        </w:rPr>
        <w:t> </w:t>
      </w:r>
      <w:r>
        <w:rPr/>
        <w:t>measure</w:t>
      </w:r>
      <w:r>
        <w:rPr>
          <w:spacing w:val="1"/>
        </w:rPr>
        <w:t> </w:t>
      </w:r>
      <w:r>
        <w:rPr/>
        <w:t>against</w:t>
      </w:r>
      <w:r>
        <w:rPr>
          <w:spacing w:val="-57"/>
        </w:rPr>
        <w:t> </w:t>
      </w:r>
      <w:r>
        <w:rPr/>
        <w:t>burnout.</w:t>
      </w:r>
      <w:r>
        <w:rPr>
          <w:spacing w:val="1"/>
        </w:rPr>
        <w:t> </w:t>
      </w:r>
      <w:r>
        <w:rPr/>
        <w:t>However,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difficulties</w:t>
      </w:r>
      <w:r>
        <w:rPr>
          <w:spacing w:val="1"/>
        </w:rPr>
        <w:t> </w:t>
      </w:r>
      <w:r>
        <w:rPr/>
        <w:t>involved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balancing</w:t>
      </w:r>
      <w:r>
        <w:rPr>
          <w:spacing w:val="1"/>
        </w:rPr>
        <w:t> </w:t>
      </w:r>
      <w:r>
        <w:rPr/>
        <w:t>work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personal obligations can result in job dissatisfaction and intentions to</w:t>
      </w:r>
      <w:r>
        <w:rPr>
          <w:spacing w:val="1"/>
        </w:rPr>
        <w:t> </w:t>
      </w:r>
      <w:r>
        <w:rPr/>
        <w:t>quit,</w:t>
      </w:r>
      <w:r>
        <w:rPr>
          <w:spacing w:val="1"/>
        </w:rPr>
        <w:t> </w:t>
      </w:r>
      <w:r>
        <w:rPr/>
        <w:t>especially when</w:t>
      </w:r>
      <w:r>
        <w:rPr>
          <w:spacing w:val="1"/>
        </w:rPr>
        <w:t> </w:t>
      </w:r>
      <w:r>
        <w:rPr/>
        <w:t>people</w:t>
      </w:r>
      <w:r>
        <w:rPr>
          <w:spacing w:val="1"/>
        </w:rPr>
        <w:t> </w:t>
      </w:r>
      <w:r>
        <w:rPr/>
        <w:t>feel</w:t>
      </w:r>
      <w:r>
        <w:rPr>
          <w:spacing w:val="1"/>
        </w:rPr>
        <w:t> </w:t>
      </w:r>
      <w:r>
        <w:rPr/>
        <w:t>they have</w:t>
      </w:r>
      <w:r>
        <w:rPr>
          <w:spacing w:val="1"/>
        </w:rPr>
        <w:t> </w:t>
      </w:r>
      <w:r>
        <w:rPr/>
        <w:t>little</w:t>
      </w:r>
      <w:r>
        <w:rPr>
          <w:spacing w:val="1"/>
        </w:rPr>
        <w:t> </w:t>
      </w:r>
      <w:r>
        <w:rPr/>
        <w:t>control</w:t>
      </w:r>
      <w:r>
        <w:rPr>
          <w:spacing w:val="1"/>
        </w:rPr>
        <w:t> </w:t>
      </w:r>
      <w:r>
        <w:rPr/>
        <w:t>over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schedule and workload. Workers who voluntarily choose to leave the</w:t>
      </w:r>
      <w:r>
        <w:rPr>
          <w:spacing w:val="1"/>
        </w:rPr>
        <w:t> </w:t>
      </w:r>
      <w:r>
        <w:rPr/>
        <w:t>firm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said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have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turnover</w:t>
      </w:r>
      <w:r>
        <w:rPr>
          <w:spacing w:val="1"/>
        </w:rPr>
        <w:t> </w:t>
      </w:r>
      <w:r>
        <w:rPr/>
        <w:t>intention.</w:t>
      </w:r>
      <w:r>
        <w:rPr>
          <w:spacing w:val="1"/>
        </w:rPr>
        <w:t> </w:t>
      </w:r>
      <w:r>
        <w:rPr/>
        <w:t>It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willingness</w:t>
      </w:r>
      <w:r>
        <w:rPr>
          <w:spacing w:val="1"/>
        </w:rPr>
        <w:t> </w:t>
      </w:r>
      <w:r>
        <w:rPr/>
        <w:t>of</w:t>
      </w:r>
      <w:r>
        <w:rPr>
          <w:spacing w:val="-57"/>
        </w:rPr>
        <w:t> </w:t>
      </w:r>
      <w:r>
        <w:rPr/>
        <w:t>employees to plan out their intentions to leave the company where they</w:t>
      </w:r>
      <w:r>
        <w:rPr>
          <w:spacing w:val="1"/>
        </w:rPr>
        <w:t> </w:t>
      </w:r>
      <w:r>
        <w:rPr/>
        <w:t>are employed. Employees who intend to quit their positions eventually</w:t>
      </w:r>
      <w:r>
        <w:rPr>
          <w:spacing w:val="1"/>
        </w:rPr>
        <w:t> </w:t>
      </w:r>
      <w:r>
        <w:rPr/>
        <w:t>experience</w:t>
      </w:r>
      <w:r>
        <w:rPr>
          <w:spacing w:val="1"/>
        </w:rPr>
        <w:t> </w:t>
      </w:r>
      <w:r>
        <w:rPr/>
        <w:t>turnover,</w:t>
      </w:r>
      <w:r>
        <w:rPr>
          <w:spacing w:val="1"/>
        </w:rPr>
        <w:t> </w:t>
      </w:r>
      <w:r>
        <w:rPr/>
        <w:t>which</w:t>
      </w:r>
      <w:r>
        <w:rPr>
          <w:spacing w:val="1"/>
        </w:rPr>
        <w:t> </w:t>
      </w:r>
      <w:r>
        <w:rPr/>
        <w:t>affects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costs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hiring,</w:t>
      </w:r>
      <w:r>
        <w:rPr>
          <w:spacing w:val="1"/>
        </w:rPr>
        <w:t> </w:t>
      </w:r>
      <w:r>
        <w:rPr/>
        <w:t>training,</w:t>
      </w:r>
      <w:r>
        <w:rPr>
          <w:spacing w:val="-1"/>
        </w:rPr>
        <w:t> </w:t>
      </w:r>
      <w:r>
        <w:rPr/>
        <w:t>and selection.</w:t>
      </w:r>
    </w:p>
    <w:p>
      <w:pPr>
        <w:pStyle w:val="BodyText"/>
        <w:spacing w:line="360" w:lineRule="auto" w:before="153"/>
        <w:ind w:left="2146" w:right="2538" w:firstLine="540"/>
        <w:jc w:val="both"/>
      </w:pPr>
      <w:r>
        <w:rPr/>
        <w:t>According to this study, the psychological contract serves as a</w:t>
      </w:r>
      <w:r>
        <w:rPr>
          <w:spacing w:val="1"/>
        </w:rPr>
        <w:t> </w:t>
      </w:r>
      <w:r>
        <w:rPr/>
        <w:t>mediator in the link between work-family conflict and private school</w:t>
      </w:r>
      <w:r>
        <w:rPr>
          <w:spacing w:val="1"/>
        </w:rPr>
        <w:t> </w:t>
      </w:r>
      <w:r>
        <w:rPr/>
        <w:t>instructors'</w:t>
      </w:r>
      <w:r>
        <w:rPr>
          <w:spacing w:val="-4"/>
        </w:rPr>
        <w:t> </w:t>
      </w:r>
      <w:r>
        <w:rPr/>
        <w:t>intentions to quit their</w:t>
      </w:r>
      <w:r>
        <w:rPr>
          <w:spacing w:val="-2"/>
        </w:rPr>
        <w:t> </w:t>
      </w:r>
      <w:r>
        <w:rPr/>
        <w:t>jobs. The</w:t>
      </w:r>
      <w:r>
        <w:rPr>
          <w:spacing w:val="-2"/>
        </w:rPr>
        <w:t> </w:t>
      </w:r>
      <w:r>
        <w:rPr/>
        <w:t>premise</w:t>
      </w:r>
      <w:r>
        <w:rPr>
          <w:spacing w:val="-1"/>
        </w:rPr>
        <w:t> </w:t>
      </w:r>
      <w:r>
        <w:rPr/>
        <w:t>that</w:t>
      </w:r>
      <w:r>
        <w:rPr>
          <w:spacing w:val="-1"/>
        </w:rPr>
        <w:t> </w:t>
      </w:r>
      <w:r>
        <w:rPr/>
        <w:t>work-family</w:t>
      </w:r>
    </w:p>
    <w:p>
      <w:pPr>
        <w:spacing w:after="0" w:line="360" w:lineRule="auto"/>
        <w:jc w:val="both"/>
        <w:sectPr>
          <w:pgSz w:w="11920" w:h="16850"/>
          <w:pgMar w:header="0" w:footer="927" w:top="1600" w:bottom="1200" w:left="1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7"/>
        </w:rPr>
      </w:pPr>
    </w:p>
    <w:p>
      <w:pPr>
        <w:pStyle w:val="BodyText"/>
        <w:spacing w:line="360" w:lineRule="auto" w:before="90"/>
        <w:ind w:left="2146" w:right="2543"/>
        <w:jc w:val="both"/>
      </w:pPr>
      <w:r>
        <w:rPr/>
        <w:t>conflict</w:t>
      </w:r>
      <w:r>
        <w:rPr>
          <w:spacing w:val="1"/>
        </w:rPr>
        <w:t> </w:t>
      </w:r>
      <w:r>
        <w:rPr/>
        <w:t>can</w:t>
      </w:r>
      <w:r>
        <w:rPr>
          <w:spacing w:val="1"/>
        </w:rPr>
        <w:t> </w:t>
      </w:r>
      <w:r>
        <w:rPr/>
        <w:t>result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detrimental</w:t>
      </w:r>
      <w:r>
        <w:rPr>
          <w:spacing w:val="1"/>
        </w:rPr>
        <w:t> </w:t>
      </w:r>
      <w:r>
        <w:rPr/>
        <w:t>consequences</w:t>
      </w:r>
      <w:r>
        <w:rPr>
          <w:spacing w:val="1"/>
        </w:rPr>
        <w:t> </w:t>
      </w:r>
      <w:r>
        <w:rPr/>
        <w:t>including</w:t>
      </w:r>
      <w:r>
        <w:rPr>
          <w:spacing w:val="1"/>
        </w:rPr>
        <w:t> </w:t>
      </w:r>
      <w:r>
        <w:rPr/>
        <w:t>turnover</w:t>
      </w:r>
      <w:r>
        <w:rPr>
          <w:spacing w:val="1"/>
        </w:rPr>
        <w:t> </w:t>
      </w:r>
      <w:r>
        <w:rPr/>
        <w:t>intention, burnout, and job dissatisfaction has been substantiated by a</w:t>
      </w:r>
      <w:r>
        <w:rPr>
          <w:spacing w:val="1"/>
        </w:rPr>
        <w:t> </w:t>
      </w:r>
      <w:r>
        <w:rPr/>
        <w:t>number of recent research (Shuck et al., 2021; Koyuncu et al., 2019;</w:t>
      </w:r>
      <w:r>
        <w:rPr>
          <w:spacing w:val="1"/>
        </w:rPr>
        <w:t> </w:t>
      </w:r>
      <w:r>
        <w:rPr/>
        <w:t>Haar,</w:t>
      </w:r>
      <w:r>
        <w:rPr>
          <w:spacing w:val="1"/>
        </w:rPr>
        <w:t> </w:t>
      </w:r>
      <w:r>
        <w:rPr/>
        <w:t>2020;</w:t>
      </w:r>
      <w:r>
        <w:rPr>
          <w:spacing w:val="1"/>
        </w:rPr>
        <w:t> </w:t>
      </w:r>
      <w:r>
        <w:rPr/>
        <w:t>Saks,</w:t>
      </w:r>
      <w:r>
        <w:rPr>
          <w:spacing w:val="1"/>
        </w:rPr>
        <w:t> </w:t>
      </w:r>
      <w:r>
        <w:rPr/>
        <w:t>2020).</w:t>
      </w:r>
      <w:r>
        <w:rPr>
          <w:spacing w:val="1"/>
        </w:rPr>
        <w:t> </w:t>
      </w:r>
      <w:r>
        <w:rPr/>
        <w:t>Furthermore,</w:t>
      </w:r>
      <w:r>
        <w:rPr>
          <w:spacing w:val="1"/>
        </w:rPr>
        <w:t> </w:t>
      </w:r>
      <w:r>
        <w:rPr/>
        <w:t>studies</w:t>
      </w:r>
      <w:r>
        <w:rPr>
          <w:spacing w:val="1"/>
        </w:rPr>
        <w:t> </w:t>
      </w:r>
      <w:r>
        <w:rPr/>
        <w:t>have</w:t>
      </w:r>
      <w:r>
        <w:rPr>
          <w:spacing w:val="1"/>
        </w:rPr>
        <w:t> </w:t>
      </w:r>
      <w:r>
        <w:rPr/>
        <w:t>shown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the</w:t>
      </w:r>
      <w:r>
        <w:rPr>
          <w:spacing w:val="-57"/>
        </w:rPr>
        <w:t> </w:t>
      </w:r>
      <w:r>
        <w:rPr/>
        <w:t>psychological contract can mediate this relationship and that a breach of</w:t>
      </w:r>
      <w:r>
        <w:rPr>
          <w:spacing w:val="-57"/>
        </w:rPr>
        <w:t> </w:t>
      </w:r>
      <w:r>
        <w:rPr/>
        <w:t>it can have adverse effects (Rousseau &amp; Tijoriwala, 2000; Turnley &amp;</w:t>
      </w:r>
      <w:r>
        <w:rPr>
          <w:spacing w:val="1"/>
        </w:rPr>
        <w:t> </w:t>
      </w:r>
      <w:r>
        <w:rPr/>
        <w:t>Feldman,</w:t>
      </w:r>
      <w:r>
        <w:rPr>
          <w:spacing w:val="1"/>
        </w:rPr>
        <w:t> </w:t>
      </w:r>
      <w:r>
        <w:rPr/>
        <w:t>2020)..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one</w:t>
      </w:r>
      <w:r>
        <w:rPr>
          <w:spacing w:val="1"/>
        </w:rPr>
        <w:t> </w:t>
      </w:r>
      <w:r>
        <w:rPr/>
        <w:t>2020</w:t>
      </w:r>
      <w:r>
        <w:rPr>
          <w:spacing w:val="1"/>
        </w:rPr>
        <w:t> </w:t>
      </w:r>
      <w:r>
        <w:rPr/>
        <w:t>study,</w:t>
      </w:r>
      <w:r>
        <w:rPr>
          <w:spacing w:val="1"/>
        </w:rPr>
        <w:t> </w:t>
      </w:r>
      <w:r>
        <w:rPr/>
        <w:t>Lu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Siu</w:t>
      </w:r>
      <w:r>
        <w:rPr>
          <w:spacing w:val="1"/>
        </w:rPr>
        <w:t> </w:t>
      </w:r>
      <w:r>
        <w:rPr/>
        <w:t>investigated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relationship</w:t>
      </w:r>
      <w:r>
        <w:rPr>
          <w:spacing w:val="1"/>
        </w:rPr>
        <w:t> </w:t>
      </w:r>
      <w:r>
        <w:rPr/>
        <w:t>between</w:t>
      </w:r>
      <w:r>
        <w:rPr>
          <w:spacing w:val="1"/>
        </w:rPr>
        <w:t> </w:t>
      </w:r>
      <w:r>
        <w:rPr/>
        <w:t>work-family</w:t>
      </w:r>
      <w:r>
        <w:rPr>
          <w:spacing w:val="1"/>
        </w:rPr>
        <w:t> </w:t>
      </w:r>
      <w:r>
        <w:rPr/>
        <w:t>conflict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Chinese</w:t>
      </w:r>
      <w:r>
        <w:rPr>
          <w:spacing w:val="1"/>
        </w:rPr>
        <w:t> </w:t>
      </w:r>
      <w:r>
        <w:rPr/>
        <w:t>teachers'</w:t>
      </w:r>
      <w:r>
        <w:rPr>
          <w:spacing w:val="-57"/>
        </w:rPr>
        <w:t> </w:t>
      </w:r>
      <w:r>
        <w:rPr/>
        <w:t>propensity</w:t>
      </w:r>
      <w:r>
        <w:rPr>
          <w:spacing w:val="-6"/>
        </w:rPr>
        <w:t> </w:t>
      </w:r>
      <w:r>
        <w:rPr/>
        <w:t>to leave</w:t>
      </w:r>
      <w:r>
        <w:rPr>
          <w:spacing w:val="-1"/>
        </w:rPr>
        <w:t> </w:t>
      </w:r>
      <w:r>
        <w:rPr/>
        <w:t>the profession.</w:t>
      </w:r>
    </w:p>
    <w:p>
      <w:pPr>
        <w:pStyle w:val="BodyText"/>
        <w:spacing w:line="360" w:lineRule="auto" w:before="161"/>
        <w:ind w:left="2146" w:right="2537" w:firstLine="540"/>
        <w:jc w:val="both"/>
      </w:pPr>
      <w:r>
        <w:rPr/>
        <w:t>According to the findings, work-family conflict and desire toleave</w:t>
      </w:r>
      <w:r>
        <w:rPr>
          <w:spacing w:val="-57"/>
        </w:rPr>
        <w:t> </w:t>
      </w:r>
      <w:r>
        <w:rPr/>
        <w:t>the company were considerably influenced by psychological contract</w:t>
      </w:r>
      <w:r>
        <w:rPr>
          <w:spacing w:val="1"/>
        </w:rPr>
        <w:t> </w:t>
      </w:r>
      <w:r>
        <w:rPr/>
        <w:t>violation</w:t>
      </w:r>
      <w:r>
        <w:rPr>
          <w:spacing w:val="-7"/>
        </w:rPr>
        <w:t> </w:t>
      </w:r>
      <w:r>
        <w:rPr/>
        <w:t>(Lu</w:t>
      </w:r>
      <w:r>
        <w:rPr>
          <w:spacing w:val="-3"/>
        </w:rPr>
        <w:t> </w:t>
      </w:r>
      <w:r>
        <w:rPr/>
        <w:t>&amp;</w:t>
      </w:r>
      <w:r>
        <w:rPr>
          <w:spacing w:val="-8"/>
        </w:rPr>
        <w:t> </w:t>
      </w:r>
      <w:r>
        <w:rPr/>
        <w:t>Siu,</w:t>
      </w:r>
      <w:r>
        <w:rPr>
          <w:spacing w:val="-6"/>
        </w:rPr>
        <w:t> </w:t>
      </w:r>
      <w:r>
        <w:rPr/>
        <w:t>2020).</w:t>
      </w:r>
      <w:r>
        <w:rPr>
          <w:spacing w:val="-7"/>
        </w:rPr>
        <w:t> </w:t>
      </w:r>
      <w:r>
        <w:rPr/>
        <w:t>Similar</w:t>
      </w:r>
      <w:r>
        <w:rPr>
          <w:spacing w:val="-7"/>
        </w:rPr>
        <w:t> </w:t>
      </w:r>
      <w:r>
        <w:rPr/>
        <w:t>to</w:t>
      </w:r>
      <w:r>
        <w:rPr>
          <w:spacing w:val="-9"/>
        </w:rPr>
        <w:t> </w:t>
      </w:r>
      <w:r>
        <w:rPr/>
        <w:t>this,</w:t>
      </w:r>
      <w:r>
        <w:rPr>
          <w:spacing w:val="-8"/>
        </w:rPr>
        <w:t> </w:t>
      </w:r>
      <w:r>
        <w:rPr/>
        <w:t>a</w:t>
      </w:r>
      <w:r>
        <w:rPr>
          <w:spacing w:val="-7"/>
        </w:rPr>
        <w:t> </w:t>
      </w:r>
      <w:r>
        <w:rPr/>
        <w:t>research</w:t>
      </w:r>
      <w:r>
        <w:rPr>
          <w:spacing w:val="-6"/>
        </w:rPr>
        <w:t> </w:t>
      </w:r>
      <w:r>
        <w:rPr/>
        <w:t>carried</w:t>
      </w:r>
      <w:r>
        <w:rPr>
          <w:spacing w:val="-7"/>
        </w:rPr>
        <w:t> </w:t>
      </w:r>
      <w:r>
        <w:rPr/>
        <w:t>out</w:t>
      </w:r>
      <w:r>
        <w:rPr>
          <w:spacing w:val="-6"/>
        </w:rPr>
        <w:t> </w:t>
      </w:r>
      <w:r>
        <w:rPr/>
        <w:t>in</w:t>
      </w:r>
      <w:r>
        <w:rPr>
          <w:spacing w:val="-6"/>
        </w:rPr>
        <w:t> </w:t>
      </w:r>
      <w:r>
        <w:rPr/>
        <w:t>2021</w:t>
      </w:r>
      <w:r>
        <w:rPr>
          <w:spacing w:val="-58"/>
        </w:rPr>
        <w:t> </w:t>
      </w:r>
      <w:r>
        <w:rPr/>
        <w:t>by Shahzadi et al. looked into the psychological contract's mediating</w:t>
      </w:r>
      <w:r>
        <w:rPr>
          <w:spacing w:val="1"/>
        </w:rPr>
        <w:t> </w:t>
      </w:r>
      <w:r>
        <w:rPr/>
        <w:t>function in the link between work-family conflict and nurses' desire to</w:t>
      </w:r>
      <w:r>
        <w:rPr>
          <w:spacing w:val="1"/>
        </w:rPr>
        <w:t> </w:t>
      </w:r>
      <w:r>
        <w:rPr/>
        <w:t>leave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jobs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Pakistan.</w:t>
      </w:r>
      <w:r>
        <w:rPr>
          <w:spacing w:val="1"/>
        </w:rPr>
        <w:t> </w:t>
      </w:r>
      <w:r>
        <w:rPr/>
        <w:t>According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study's</w:t>
      </w:r>
      <w:r>
        <w:rPr>
          <w:spacing w:val="1"/>
        </w:rPr>
        <w:t> </w:t>
      </w:r>
      <w:r>
        <w:rPr/>
        <w:t>findings,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psychological contract somewhat moderated the link between intention</w:t>
      </w:r>
      <w:r>
        <w:rPr>
          <w:spacing w:val="1"/>
        </w:rPr>
        <w:t> </w:t>
      </w:r>
      <w:r>
        <w:rPr/>
        <w:t>to leave the company and work-family conflict (Shahzadi et al., 2021).</w:t>
      </w:r>
      <w:r>
        <w:rPr>
          <w:spacing w:val="1"/>
        </w:rPr>
        <w:t> </w:t>
      </w:r>
      <w:r>
        <w:rPr/>
        <w:t>The ability to fulfill psychological contracts serves as a mediator for</w:t>
      </w:r>
      <w:r>
        <w:rPr>
          <w:spacing w:val="1"/>
        </w:rPr>
        <w:t> </w:t>
      </w:r>
      <w:r>
        <w:rPr/>
        <w:t>Korean</w:t>
      </w:r>
      <w:r>
        <w:rPr>
          <w:spacing w:val="1"/>
        </w:rPr>
        <w:t> </w:t>
      </w:r>
      <w:r>
        <w:rPr/>
        <w:t>employees</w:t>
      </w:r>
      <w:r>
        <w:rPr>
          <w:spacing w:val="1"/>
        </w:rPr>
        <w:t> </w:t>
      </w:r>
      <w:r>
        <w:rPr/>
        <w:t>between</w:t>
      </w:r>
      <w:r>
        <w:rPr>
          <w:spacing w:val="1"/>
        </w:rPr>
        <w:t> </w:t>
      </w:r>
      <w:r>
        <w:rPr/>
        <w:t>work-family conflict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job</w:t>
      </w:r>
      <w:r>
        <w:rPr>
          <w:spacing w:val="1"/>
        </w:rPr>
        <w:t> </w:t>
      </w:r>
      <w:r>
        <w:rPr/>
        <w:t>happiness.</w:t>
      </w:r>
      <w:r>
        <w:rPr>
          <w:spacing w:val="-57"/>
        </w:rPr>
        <w:t> </w:t>
      </w:r>
      <w:r>
        <w:rPr/>
        <w:t>Work-family conflict and job satisfaction were shown to be strongly</w:t>
      </w:r>
      <w:r>
        <w:rPr>
          <w:spacing w:val="1"/>
        </w:rPr>
        <w:t> </w:t>
      </w:r>
      <w:r>
        <w:rPr/>
        <w:t>influenced by psychological contract fulfillment, according to the study</w:t>
      </w:r>
      <w:r>
        <w:rPr>
          <w:spacing w:val="1"/>
        </w:rPr>
        <w:t> </w:t>
      </w:r>
      <w:r>
        <w:rPr/>
        <w:t>(Kim</w:t>
      </w:r>
      <w:r>
        <w:rPr>
          <w:spacing w:val="-1"/>
        </w:rPr>
        <w:t> </w:t>
      </w:r>
      <w:r>
        <w:rPr/>
        <w:t>&amp; Lee,</w:t>
      </w:r>
      <w:r>
        <w:rPr>
          <w:spacing w:val="1"/>
        </w:rPr>
        <w:t> </w:t>
      </w:r>
      <w:r>
        <w:rPr/>
        <w:t>2020).</w:t>
      </w:r>
    </w:p>
    <w:p>
      <w:pPr>
        <w:pStyle w:val="BodyText"/>
        <w:spacing w:line="360" w:lineRule="auto" w:before="161"/>
        <w:ind w:left="2146" w:right="2537" w:firstLine="540"/>
        <w:jc w:val="both"/>
      </w:pPr>
      <w:r>
        <w:rPr/>
        <w:t>Overall, the research lend credence to Hypothesis 1 and imply that</w:t>
      </w:r>
      <w:r>
        <w:rPr>
          <w:spacing w:val="-57"/>
        </w:rPr>
        <w:t> </w:t>
      </w:r>
      <w:r>
        <w:rPr/>
        <w:t>the</w:t>
      </w:r>
      <w:r>
        <w:rPr>
          <w:spacing w:val="1"/>
        </w:rPr>
        <w:t> </w:t>
      </w:r>
      <w:r>
        <w:rPr/>
        <w:t>psychological</w:t>
      </w:r>
      <w:r>
        <w:rPr>
          <w:spacing w:val="1"/>
        </w:rPr>
        <w:t> </w:t>
      </w:r>
      <w:r>
        <w:rPr/>
        <w:t>contract,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variety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professional</w:t>
      </w:r>
      <w:r>
        <w:rPr>
          <w:spacing w:val="1"/>
        </w:rPr>
        <w:t> </w:t>
      </w:r>
      <w:r>
        <w:rPr/>
        <w:t>situations,</w:t>
      </w:r>
      <w:r>
        <w:rPr>
          <w:spacing w:val="1"/>
        </w:rPr>
        <w:t> </w:t>
      </w:r>
      <w:r>
        <w:rPr/>
        <w:t>including</w:t>
      </w:r>
      <w:r>
        <w:rPr>
          <w:spacing w:val="-13"/>
        </w:rPr>
        <w:t> </w:t>
      </w:r>
      <w:r>
        <w:rPr/>
        <w:t>private</w:t>
      </w:r>
      <w:r>
        <w:rPr>
          <w:spacing w:val="-7"/>
        </w:rPr>
        <w:t> </w:t>
      </w:r>
      <w:r>
        <w:rPr/>
        <w:t>schools,</w:t>
      </w:r>
      <w:r>
        <w:rPr>
          <w:spacing w:val="-7"/>
        </w:rPr>
        <w:t> </w:t>
      </w:r>
      <w:r>
        <w:rPr/>
        <w:t>mediates</w:t>
      </w:r>
      <w:r>
        <w:rPr>
          <w:spacing w:val="-6"/>
        </w:rPr>
        <w:t> </w:t>
      </w:r>
      <w:r>
        <w:rPr/>
        <w:t>the</w:t>
      </w:r>
      <w:r>
        <w:rPr>
          <w:spacing w:val="-8"/>
        </w:rPr>
        <w:t> </w:t>
      </w:r>
      <w:r>
        <w:rPr/>
        <w:t>association</w:t>
      </w:r>
      <w:r>
        <w:rPr>
          <w:spacing w:val="-4"/>
        </w:rPr>
        <w:t> </w:t>
      </w:r>
      <w:r>
        <w:rPr/>
        <w:t>between</w:t>
      </w:r>
      <w:r>
        <w:rPr>
          <w:spacing w:val="-3"/>
        </w:rPr>
        <w:t> </w:t>
      </w:r>
      <w:r>
        <w:rPr/>
        <w:t>work-family</w:t>
      </w:r>
      <w:r>
        <w:rPr>
          <w:spacing w:val="-57"/>
        </w:rPr>
        <w:t> </w:t>
      </w:r>
      <w:r>
        <w:rPr/>
        <w:t>conflict and turnover intention. Due to the heavy workload, extended</w:t>
      </w:r>
      <w:r>
        <w:rPr>
          <w:spacing w:val="1"/>
        </w:rPr>
        <w:t> </w:t>
      </w:r>
      <w:r>
        <w:rPr/>
        <w:t>hours, and demands of their jobs, which can have a severe influence on</w:t>
      </w:r>
      <w:r>
        <w:rPr>
          <w:spacing w:val="1"/>
        </w:rPr>
        <w:t> </w:t>
      </w:r>
      <w:r>
        <w:rPr>
          <w:spacing w:val="-1"/>
        </w:rPr>
        <w:t>their</w:t>
      </w:r>
      <w:r>
        <w:rPr>
          <w:spacing w:val="-18"/>
        </w:rPr>
        <w:t> </w:t>
      </w:r>
      <w:r>
        <w:rPr/>
        <w:t>personal</w:t>
      </w:r>
      <w:r>
        <w:rPr>
          <w:spacing w:val="-14"/>
        </w:rPr>
        <w:t> </w:t>
      </w:r>
      <w:r>
        <w:rPr/>
        <w:t>and</w:t>
      </w:r>
      <w:r>
        <w:rPr>
          <w:spacing w:val="-15"/>
        </w:rPr>
        <w:t> </w:t>
      </w:r>
      <w:r>
        <w:rPr/>
        <w:t>family</w:t>
      </w:r>
      <w:r>
        <w:rPr>
          <w:spacing w:val="-21"/>
        </w:rPr>
        <w:t> </w:t>
      </w:r>
      <w:r>
        <w:rPr/>
        <w:t>lives,</w:t>
      </w:r>
      <w:r>
        <w:rPr>
          <w:spacing w:val="-17"/>
        </w:rPr>
        <w:t> </w:t>
      </w:r>
      <w:r>
        <w:rPr/>
        <w:t>teachers</w:t>
      </w:r>
      <w:r>
        <w:rPr>
          <w:spacing w:val="-15"/>
        </w:rPr>
        <w:t> </w:t>
      </w:r>
      <w:r>
        <w:rPr/>
        <w:t>at</w:t>
      </w:r>
      <w:r>
        <w:rPr>
          <w:spacing w:val="-14"/>
        </w:rPr>
        <w:t> </w:t>
      </w:r>
      <w:r>
        <w:rPr/>
        <w:t>private</w:t>
      </w:r>
      <w:r>
        <w:rPr>
          <w:spacing w:val="-16"/>
        </w:rPr>
        <w:t> </w:t>
      </w:r>
      <w:r>
        <w:rPr/>
        <w:t>schools</w:t>
      </w:r>
      <w:r>
        <w:rPr>
          <w:spacing w:val="-14"/>
        </w:rPr>
        <w:t> </w:t>
      </w:r>
      <w:r>
        <w:rPr/>
        <w:t>are</w:t>
      </w:r>
      <w:r>
        <w:rPr>
          <w:spacing w:val="-18"/>
        </w:rPr>
        <w:t> </w:t>
      </w:r>
      <w:r>
        <w:rPr/>
        <w:t>particularly</w:t>
      </w:r>
    </w:p>
    <w:p>
      <w:pPr>
        <w:spacing w:after="0" w:line="360" w:lineRule="auto"/>
        <w:jc w:val="both"/>
        <w:sectPr>
          <w:pgSz w:w="11920" w:h="16850"/>
          <w:pgMar w:header="0" w:footer="927" w:top="1600" w:bottom="1200" w:left="1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7"/>
        </w:rPr>
      </w:pPr>
    </w:p>
    <w:p>
      <w:pPr>
        <w:pStyle w:val="BodyText"/>
        <w:spacing w:line="360" w:lineRule="auto" w:before="90"/>
        <w:ind w:left="2146" w:right="2544"/>
        <w:jc w:val="both"/>
      </w:pPr>
      <w:r>
        <w:rPr>
          <w:spacing w:val="-1"/>
        </w:rPr>
        <w:t>susceptible</w:t>
      </w:r>
      <w:r>
        <w:rPr>
          <w:spacing w:val="-14"/>
        </w:rPr>
        <w:t> </w:t>
      </w:r>
      <w:r>
        <w:rPr>
          <w:spacing w:val="-1"/>
        </w:rPr>
        <w:t>to</w:t>
      </w:r>
      <w:r>
        <w:rPr>
          <w:spacing w:val="-11"/>
        </w:rPr>
        <w:t> </w:t>
      </w:r>
      <w:r>
        <w:rPr>
          <w:spacing w:val="-1"/>
        </w:rPr>
        <w:t>work-family</w:t>
      </w:r>
      <w:r>
        <w:rPr>
          <w:spacing w:val="-15"/>
        </w:rPr>
        <w:t> </w:t>
      </w:r>
      <w:r>
        <w:rPr>
          <w:spacing w:val="-1"/>
        </w:rPr>
        <w:t>conflict.</w:t>
      </w:r>
      <w:r>
        <w:rPr>
          <w:spacing w:val="-6"/>
        </w:rPr>
        <w:t> </w:t>
      </w:r>
      <w:r>
        <w:rPr/>
        <w:t>In</w:t>
      </w:r>
      <w:r>
        <w:rPr>
          <w:spacing w:val="-14"/>
        </w:rPr>
        <w:t> </w:t>
      </w:r>
      <w:r>
        <w:rPr/>
        <w:t>order</w:t>
      </w:r>
      <w:r>
        <w:rPr>
          <w:spacing w:val="-15"/>
        </w:rPr>
        <w:t> </w:t>
      </w:r>
      <w:r>
        <w:rPr/>
        <w:t>to</w:t>
      </w:r>
      <w:r>
        <w:rPr>
          <w:spacing w:val="-12"/>
        </w:rPr>
        <w:t> </w:t>
      </w:r>
      <w:r>
        <w:rPr/>
        <w:t>keep</w:t>
      </w:r>
      <w:r>
        <w:rPr>
          <w:spacing w:val="-11"/>
        </w:rPr>
        <w:t> </w:t>
      </w:r>
      <w:r>
        <w:rPr/>
        <w:t>their</w:t>
      </w:r>
      <w:r>
        <w:rPr>
          <w:spacing w:val="-15"/>
        </w:rPr>
        <w:t> </w:t>
      </w:r>
      <w:r>
        <w:rPr/>
        <w:t>skilled</w:t>
      </w:r>
      <w:r>
        <w:rPr>
          <w:spacing w:val="-11"/>
        </w:rPr>
        <w:t> </w:t>
      </w:r>
      <w:r>
        <w:rPr/>
        <w:t>teaching</w:t>
      </w:r>
      <w:r>
        <w:rPr>
          <w:spacing w:val="-58"/>
        </w:rPr>
        <w:t> </w:t>
      </w:r>
      <w:r>
        <w:rPr/>
        <w:t>staff, private school directors must understand how important it is to</w:t>
      </w:r>
      <w:r>
        <w:rPr>
          <w:spacing w:val="1"/>
        </w:rPr>
        <w:t> </w:t>
      </w:r>
      <w:r>
        <w:rPr/>
        <w:t>manage</w:t>
      </w:r>
      <w:r>
        <w:rPr>
          <w:spacing w:val="-2"/>
        </w:rPr>
        <w:t> </w:t>
      </w:r>
      <w:r>
        <w:rPr/>
        <w:t>work-family</w:t>
      </w:r>
      <w:r>
        <w:rPr>
          <w:spacing w:val="-6"/>
        </w:rPr>
        <w:t> </w:t>
      </w:r>
      <w:r>
        <w:rPr/>
        <w:t>conflict and</w:t>
      </w:r>
      <w:r>
        <w:rPr>
          <w:spacing w:val="-1"/>
        </w:rPr>
        <w:t> </w:t>
      </w:r>
      <w:r>
        <w:rPr/>
        <w:t>sustain the</w:t>
      </w:r>
      <w:r>
        <w:rPr>
          <w:spacing w:val="-1"/>
        </w:rPr>
        <w:t> </w:t>
      </w:r>
      <w:r>
        <w:rPr/>
        <w:t>psychological</w:t>
      </w:r>
      <w:r>
        <w:rPr>
          <w:spacing w:val="-5"/>
        </w:rPr>
        <w:t> </w:t>
      </w:r>
      <w:r>
        <w:rPr/>
        <w:t>contract.</w:t>
      </w:r>
    </w:p>
    <w:p>
      <w:pPr>
        <w:pStyle w:val="BodyText"/>
        <w:spacing w:line="360" w:lineRule="auto" w:before="163"/>
        <w:ind w:left="2146" w:right="2543" w:firstLine="540"/>
        <w:jc w:val="both"/>
      </w:pPr>
      <w:r>
        <w:rPr/>
        <w:t>Psychological</w:t>
      </w:r>
      <w:r>
        <w:rPr>
          <w:spacing w:val="1"/>
        </w:rPr>
        <w:t> </w:t>
      </w:r>
      <w:r>
        <w:rPr/>
        <w:t>contract</w:t>
      </w:r>
      <w:r>
        <w:rPr>
          <w:spacing w:val="1"/>
        </w:rPr>
        <w:t> </w:t>
      </w:r>
      <w:r>
        <w:rPr/>
        <w:t>positively</w:t>
      </w:r>
      <w:r>
        <w:rPr>
          <w:spacing w:val="1"/>
        </w:rPr>
        <w:t> </w:t>
      </w:r>
      <w:r>
        <w:rPr/>
        <w:t>predicts</w:t>
      </w:r>
      <w:r>
        <w:rPr>
          <w:spacing w:val="1"/>
        </w:rPr>
        <w:t> </w:t>
      </w:r>
      <w:r>
        <w:rPr/>
        <w:t>knowledge</w:t>
      </w:r>
      <w:r>
        <w:rPr>
          <w:spacing w:val="1"/>
        </w:rPr>
        <w:t> </w:t>
      </w:r>
      <w:r>
        <w:rPr/>
        <w:t>workers'</w:t>
      </w:r>
      <w:r>
        <w:rPr>
          <w:spacing w:val="1"/>
        </w:rPr>
        <w:t> </w:t>
      </w:r>
      <w:r>
        <w:rPr/>
        <w:t>intention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quit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present</w:t>
      </w:r>
      <w:r>
        <w:rPr>
          <w:spacing w:val="1"/>
        </w:rPr>
        <w:t> </w:t>
      </w:r>
      <w:r>
        <w:rPr/>
        <w:t>employer;</w:t>
      </w:r>
      <w:r>
        <w:rPr>
          <w:spacing w:val="1"/>
        </w:rPr>
        <w:t> </w:t>
      </w:r>
      <w:r>
        <w:rPr/>
        <w:t>however,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influence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moderated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job</w:t>
      </w:r>
      <w:r>
        <w:rPr>
          <w:spacing w:val="1"/>
        </w:rPr>
        <w:t> </w:t>
      </w:r>
      <w:r>
        <w:rPr/>
        <w:t>satisfaction,</w:t>
      </w:r>
      <w:r>
        <w:rPr>
          <w:spacing w:val="1"/>
        </w:rPr>
        <w:t> </w:t>
      </w:r>
      <w:r>
        <w:rPr/>
        <w:t>which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turn</w:t>
      </w:r>
      <w:r>
        <w:rPr>
          <w:spacing w:val="1"/>
        </w:rPr>
        <w:t> </w:t>
      </w:r>
      <w:r>
        <w:rPr/>
        <w:t>negatively</w:t>
      </w:r>
      <w:r>
        <w:rPr>
          <w:spacing w:val="1"/>
        </w:rPr>
        <w:t> </w:t>
      </w:r>
      <w:r>
        <w:rPr/>
        <w:t>affects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positive</w:t>
      </w:r>
      <w:r>
        <w:rPr>
          <w:spacing w:val="-12"/>
        </w:rPr>
        <w:t> </w:t>
      </w:r>
      <w:r>
        <w:rPr/>
        <w:t>psychological</w:t>
      </w:r>
      <w:r>
        <w:rPr>
          <w:spacing w:val="-10"/>
        </w:rPr>
        <w:t> </w:t>
      </w:r>
      <w:r>
        <w:rPr/>
        <w:t>contract</w:t>
      </w:r>
      <w:r>
        <w:rPr>
          <w:spacing w:val="-10"/>
        </w:rPr>
        <w:t> </w:t>
      </w:r>
      <w:r>
        <w:rPr/>
        <w:t>effect</w:t>
      </w:r>
      <w:r>
        <w:rPr>
          <w:spacing w:val="-11"/>
        </w:rPr>
        <w:t> </w:t>
      </w:r>
      <w:r>
        <w:rPr/>
        <w:t>on</w:t>
      </w:r>
      <w:r>
        <w:rPr>
          <w:spacing w:val="-11"/>
        </w:rPr>
        <w:t> </w:t>
      </w:r>
      <w:r>
        <w:rPr/>
        <w:t>intention</w:t>
      </w:r>
      <w:r>
        <w:rPr>
          <w:spacing w:val="-11"/>
        </w:rPr>
        <w:t> </w:t>
      </w:r>
      <w:r>
        <w:rPr/>
        <w:t>to</w:t>
      </w:r>
      <w:r>
        <w:rPr>
          <w:spacing w:val="-12"/>
        </w:rPr>
        <w:t> </w:t>
      </w:r>
      <w:r>
        <w:rPr/>
        <w:t>leave.</w:t>
      </w:r>
      <w:r>
        <w:rPr>
          <w:spacing w:val="-10"/>
        </w:rPr>
        <w:t> </w:t>
      </w:r>
      <w:r>
        <w:rPr/>
        <w:t>This</w:t>
      </w:r>
      <w:r>
        <w:rPr>
          <w:spacing w:val="-12"/>
        </w:rPr>
        <w:t> </w:t>
      </w:r>
      <w:r>
        <w:rPr/>
        <w:t>research</w:t>
      </w:r>
      <w:r>
        <w:rPr>
          <w:spacing w:val="-57"/>
        </w:rPr>
        <w:t> </w:t>
      </w:r>
      <w:r>
        <w:rPr/>
        <w:t>has theoretical and practical implications for enhancing organizational</w:t>
      </w:r>
      <w:r>
        <w:rPr>
          <w:spacing w:val="1"/>
        </w:rPr>
        <w:t> </w:t>
      </w:r>
      <w:r>
        <w:rPr/>
        <w:t>management</w:t>
      </w:r>
      <w:r>
        <w:rPr>
          <w:spacing w:val="-10"/>
        </w:rPr>
        <w:t> </w:t>
      </w:r>
      <w:r>
        <w:rPr/>
        <w:t>theory</w:t>
      </w:r>
      <w:r>
        <w:rPr>
          <w:spacing w:val="-15"/>
        </w:rPr>
        <w:t> </w:t>
      </w:r>
      <w:r>
        <w:rPr/>
        <w:t>and</w:t>
      </w:r>
      <w:r>
        <w:rPr>
          <w:spacing w:val="-6"/>
        </w:rPr>
        <w:t> </w:t>
      </w:r>
      <w:r>
        <w:rPr/>
        <w:t>practices,</w:t>
      </w:r>
      <w:r>
        <w:rPr>
          <w:spacing w:val="-6"/>
        </w:rPr>
        <w:t> </w:t>
      </w:r>
      <w:r>
        <w:rPr/>
        <w:t>encouraging</w:t>
      </w:r>
      <w:r>
        <w:rPr>
          <w:spacing w:val="-12"/>
        </w:rPr>
        <w:t> </w:t>
      </w:r>
      <w:r>
        <w:rPr/>
        <w:t>knowledge</w:t>
      </w:r>
      <w:r>
        <w:rPr>
          <w:spacing w:val="-11"/>
        </w:rPr>
        <w:t> </w:t>
      </w:r>
      <w:r>
        <w:rPr/>
        <w:t>workers</w:t>
      </w:r>
      <w:r>
        <w:rPr>
          <w:spacing w:val="-6"/>
        </w:rPr>
        <w:t> </w:t>
      </w:r>
      <w:r>
        <w:rPr/>
        <w:t>to</w:t>
      </w:r>
      <w:r>
        <w:rPr>
          <w:spacing w:val="-11"/>
        </w:rPr>
        <w:t> </w:t>
      </w:r>
      <w:r>
        <w:rPr/>
        <w:t>be</w:t>
      </w:r>
      <w:r>
        <w:rPr>
          <w:spacing w:val="-58"/>
        </w:rPr>
        <w:t> </w:t>
      </w:r>
      <w:r>
        <w:rPr/>
        <w:t>as</w:t>
      </w:r>
      <w:r>
        <w:rPr>
          <w:spacing w:val="1"/>
        </w:rPr>
        <w:t> </w:t>
      </w:r>
      <w:r>
        <w:rPr/>
        <w:t>productive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possible,</w:t>
      </w:r>
      <w:r>
        <w:rPr>
          <w:spacing w:val="1"/>
        </w:rPr>
        <w:t> </w:t>
      </w:r>
      <w:r>
        <w:rPr/>
        <w:t>decreasing</w:t>
      </w:r>
      <w:r>
        <w:rPr>
          <w:spacing w:val="1"/>
        </w:rPr>
        <w:t> </w:t>
      </w:r>
      <w:r>
        <w:rPr/>
        <w:t>employee</w:t>
      </w:r>
      <w:r>
        <w:rPr>
          <w:spacing w:val="1"/>
        </w:rPr>
        <w:t> </w:t>
      </w:r>
      <w:r>
        <w:rPr/>
        <w:t>turnover</w:t>
      </w:r>
      <w:r>
        <w:rPr>
          <w:spacing w:val="1"/>
        </w:rPr>
        <w:t> </w:t>
      </w:r>
      <w:r>
        <w:rPr/>
        <w:t>intentions,</w:t>
      </w:r>
      <w:r>
        <w:rPr>
          <w:spacing w:val="-57"/>
        </w:rPr>
        <w:t> </w:t>
      </w:r>
      <w:r>
        <w:rPr/>
        <w:t>reducing the negative effects of resignation on the job, and enhancing</w:t>
      </w:r>
      <w:r>
        <w:rPr>
          <w:spacing w:val="1"/>
        </w:rPr>
        <w:t> </w:t>
      </w:r>
      <w:r>
        <w:rPr/>
        <w:t>knowledge</w:t>
      </w:r>
      <w:r>
        <w:rPr>
          <w:spacing w:val="-2"/>
        </w:rPr>
        <w:t> </w:t>
      </w:r>
      <w:r>
        <w:rPr/>
        <w:t>worker organization.</w:t>
      </w:r>
    </w:p>
    <w:p>
      <w:pPr>
        <w:pStyle w:val="BodyText"/>
        <w:spacing w:line="360" w:lineRule="auto" w:before="160"/>
        <w:ind w:left="2146" w:right="2537" w:firstLine="540"/>
        <w:jc w:val="both"/>
      </w:pPr>
      <w:r>
        <w:rPr/>
        <w:t>The</w:t>
      </w:r>
      <w:r>
        <w:rPr>
          <w:spacing w:val="1"/>
        </w:rPr>
        <w:t> </w:t>
      </w:r>
      <w:r>
        <w:rPr/>
        <w:t>psychological</w:t>
      </w:r>
      <w:r>
        <w:rPr>
          <w:spacing w:val="1"/>
        </w:rPr>
        <w:t> </w:t>
      </w:r>
      <w:r>
        <w:rPr/>
        <w:t>contract</w:t>
      </w:r>
      <w:r>
        <w:rPr>
          <w:spacing w:val="1"/>
        </w:rPr>
        <w:t> </w:t>
      </w:r>
      <w:r>
        <w:rPr/>
        <w:t>sustains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shared</w:t>
      </w:r>
      <w:r>
        <w:rPr>
          <w:spacing w:val="1"/>
        </w:rPr>
        <w:t> </w:t>
      </w:r>
      <w:r>
        <w:rPr/>
        <w:t>expectations</w:t>
      </w:r>
      <w:r>
        <w:rPr>
          <w:spacing w:val="1"/>
        </w:rPr>
        <w:t> </w:t>
      </w:r>
      <w:r>
        <w:rPr/>
        <w:t>between the organization and its employees and mediates the trade-offs</w:t>
      </w:r>
      <w:r>
        <w:rPr>
          <w:spacing w:val="1"/>
        </w:rPr>
        <w:t> </w:t>
      </w:r>
      <w:r>
        <w:rPr/>
        <w:t>between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challenge,</w:t>
      </w:r>
      <w:r>
        <w:rPr>
          <w:spacing w:val="1"/>
        </w:rPr>
        <w:t> </w:t>
      </w:r>
      <w:r>
        <w:rPr/>
        <w:t>work</w:t>
      </w:r>
      <w:r>
        <w:rPr>
          <w:spacing w:val="1"/>
        </w:rPr>
        <w:t> </w:t>
      </w:r>
      <w:r>
        <w:rPr/>
        <w:t>happiness,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corporate</w:t>
      </w:r>
      <w:r>
        <w:rPr>
          <w:spacing w:val="1"/>
        </w:rPr>
        <w:t> </w:t>
      </w:r>
      <w:r>
        <w:rPr/>
        <w:t>growth, as well as between salary and contributions to the organization.</w:t>
      </w:r>
      <w:r>
        <w:rPr>
          <w:spacing w:val="1"/>
        </w:rPr>
        <w:t> </w:t>
      </w:r>
      <w:r>
        <w:rPr/>
        <w:t>It comprises the objectives that apply to both businesses and workers.</w:t>
      </w:r>
      <w:r>
        <w:rPr>
          <w:spacing w:val="1"/>
        </w:rPr>
        <w:t> </w:t>
      </w:r>
      <w:r>
        <w:rPr/>
        <w:t>Employees</w:t>
      </w:r>
      <w:r>
        <w:rPr>
          <w:spacing w:val="1"/>
        </w:rPr>
        <w:t> </w:t>
      </w:r>
      <w:r>
        <w:rPr/>
        <w:t>who</w:t>
      </w:r>
      <w:r>
        <w:rPr>
          <w:spacing w:val="1"/>
        </w:rPr>
        <w:t> </w:t>
      </w:r>
      <w:r>
        <w:rPr/>
        <w:t>perceive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company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breached</w:t>
      </w:r>
      <w:r>
        <w:rPr>
          <w:spacing w:val="1"/>
        </w:rPr>
        <w:t> </w:t>
      </w:r>
      <w:r>
        <w:rPr/>
        <w:t>its</w:t>
      </w:r>
      <w:r>
        <w:rPr>
          <w:spacing w:val="1"/>
        </w:rPr>
        <w:t> </w:t>
      </w:r>
      <w:r>
        <w:rPr/>
        <w:t>commitments</w:t>
      </w:r>
      <w:r>
        <w:rPr>
          <w:spacing w:val="-10"/>
        </w:rPr>
        <w:t> </w:t>
      </w:r>
      <w:r>
        <w:rPr/>
        <w:t>and</w:t>
      </w:r>
      <w:r>
        <w:rPr>
          <w:spacing w:val="-11"/>
        </w:rPr>
        <w:t> </w:t>
      </w:r>
      <w:r>
        <w:rPr/>
        <w:t>related</w:t>
      </w:r>
      <w:r>
        <w:rPr>
          <w:spacing w:val="-5"/>
        </w:rPr>
        <w:t> </w:t>
      </w:r>
      <w:r>
        <w:rPr/>
        <w:t>duties</w:t>
      </w:r>
      <w:r>
        <w:rPr>
          <w:spacing w:val="-11"/>
        </w:rPr>
        <w:t> </w:t>
      </w:r>
      <w:r>
        <w:rPr/>
        <w:t>and</w:t>
      </w:r>
      <w:r>
        <w:rPr>
          <w:spacing w:val="-10"/>
        </w:rPr>
        <w:t> </w:t>
      </w:r>
      <w:r>
        <w:rPr/>
        <w:t>that</w:t>
      </w:r>
      <w:r>
        <w:rPr>
          <w:spacing w:val="-10"/>
        </w:rPr>
        <w:t> </w:t>
      </w:r>
      <w:r>
        <w:rPr/>
        <w:t>unsatisfactory</w:t>
      </w:r>
      <w:r>
        <w:rPr>
          <w:spacing w:val="-14"/>
        </w:rPr>
        <w:t> </w:t>
      </w:r>
      <w:r>
        <w:rPr/>
        <w:t>actions</w:t>
      </w:r>
      <w:r>
        <w:rPr>
          <w:spacing w:val="-8"/>
        </w:rPr>
        <w:t> </w:t>
      </w:r>
      <w:r>
        <w:rPr/>
        <w:t>cannot</w:t>
      </w:r>
      <w:r>
        <w:rPr>
          <w:spacing w:val="-9"/>
        </w:rPr>
        <w:t> </w:t>
      </w:r>
      <w:r>
        <w:rPr/>
        <w:t>be</w:t>
      </w:r>
      <w:r>
        <w:rPr>
          <w:spacing w:val="-58"/>
        </w:rPr>
        <w:t> </w:t>
      </w:r>
      <w:r>
        <w:rPr/>
        <w:t>promptly</w:t>
      </w:r>
      <w:r>
        <w:rPr>
          <w:spacing w:val="1"/>
        </w:rPr>
        <w:t> </w:t>
      </w:r>
      <w:r>
        <w:rPr/>
        <w:t>corrected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more</w:t>
      </w:r>
      <w:r>
        <w:rPr>
          <w:spacing w:val="1"/>
        </w:rPr>
        <w:t> </w:t>
      </w:r>
      <w:r>
        <w:rPr/>
        <w:t>inclined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engage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psychological</w:t>
      </w:r>
      <w:r>
        <w:rPr>
          <w:spacing w:val="1"/>
        </w:rPr>
        <w:t> </w:t>
      </w:r>
      <w:r>
        <w:rPr/>
        <w:t>contracts.</w:t>
      </w:r>
    </w:p>
    <w:p>
      <w:pPr>
        <w:pStyle w:val="BodyText"/>
        <w:spacing w:line="360" w:lineRule="auto" w:before="161"/>
        <w:ind w:left="2146" w:right="2550" w:firstLine="540"/>
        <w:jc w:val="both"/>
      </w:pPr>
      <w:r>
        <w:rPr/>
        <w:t>However, the mediation functions of psychological contracts and</w:t>
      </w:r>
      <w:r>
        <w:rPr>
          <w:spacing w:val="1"/>
        </w:rPr>
        <w:t> </w:t>
      </w:r>
      <w:r>
        <w:rPr/>
        <w:t>work-family conflict are not considered in these studies. Due to the</w:t>
      </w:r>
      <w:r>
        <w:rPr>
          <w:spacing w:val="1"/>
        </w:rPr>
        <w:t> </w:t>
      </w:r>
      <w:r>
        <w:rPr/>
        <w:t>paucity of research on these factors in the context of education, the</w:t>
      </w:r>
      <w:r>
        <w:rPr>
          <w:spacing w:val="1"/>
        </w:rPr>
        <w:t> </w:t>
      </w:r>
      <w:r>
        <w:rPr/>
        <w:t>problem</w:t>
      </w:r>
      <w:r>
        <w:rPr>
          <w:spacing w:val="-1"/>
        </w:rPr>
        <w:t> </w:t>
      </w:r>
      <w:r>
        <w:rPr/>
        <w:t>of the mediating role remains unresolved.</w:t>
      </w:r>
    </w:p>
    <w:p>
      <w:pPr>
        <w:pStyle w:val="BodyText"/>
        <w:spacing w:line="360" w:lineRule="auto" w:before="161"/>
        <w:ind w:left="2146" w:right="2549" w:firstLine="540"/>
        <w:jc w:val="both"/>
      </w:pPr>
      <w:r>
        <w:rPr/>
        <w:t>These studies, however, do not take into account psychological</w:t>
      </w:r>
      <w:r>
        <w:rPr>
          <w:spacing w:val="1"/>
        </w:rPr>
        <w:t> </w:t>
      </w:r>
      <w:r>
        <w:rPr/>
        <w:t>contracts'</w:t>
      </w:r>
      <w:r>
        <w:rPr>
          <w:spacing w:val="-4"/>
        </w:rPr>
        <w:t> </w:t>
      </w:r>
      <w:r>
        <w:rPr/>
        <w:t>mediation capabilities or</w:t>
      </w:r>
      <w:r>
        <w:rPr>
          <w:spacing w:val="-2"/>
        </w:rPr>
        <w:t> </w:t>
      </w:r>
      <w:r>
        <w:rPr/>
        <w:t>work-family</w:t>
      </w:r>
      <w:r>
        <w:rPr>
          <w:spacing w:val="-3"/>
        </w:rPr>
        <w:t> </w:t>
      </w:r>
      <w:r>
        <w:rPr/>
        <w:t>conflicts. The</w:t>
      </w:r>
      <w:r>
        <w:rPr>
          <w:spacing w:val="-1"/>
        </w:rPr>
        <w:t> </w:t>
      </w:r>
      <w:r>
        <w:rPr/>
        <w:t>issue of</w:t>
      </w:r>
    </w:p>
    <w:p>
      <w:pPr>
        <w:spacing w:after="0" w:line="360" w:lineRule="auto"/>
        <w:jc w:val="both"/>
        <w:sectPr>
          <w:pgSz w:w="11920" w:h="16850"/>
          <w:pgMar w:header="0" w:footer="927" w:top="1600" w:bottom="1200" w:left="1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7"/>
        </w:rPr>
      </w:pPr>
    </w:p>
    <w:p>
      <w:pPr>
        <w:pStyle w:val="BodyText"/>
        <w:spacing w:line="360" w:lineRule="auto" w:before="90"/>
        <w:ind w:left="2146" w:right="2552"/>
        <w:jc w:val="both"/>
      </w:pPr>
      <w:r>
        <w:rPr/>
        <w:t>the mediating function is still open due to the dearth of study on these</w:t>
      </w:r>
      <w:r>
        <w:rPr>
          <w:spacing w:val="1"/>
        </w:rPr>
        <w:t> </w:t>
      </w:r>
      <w:r>
        <w:rPr/>
        <w:t>aspects</w:t>
      </w:r>
      <w:r>
        <w:rPr>
          <w:spacing w:val="-1"/>
        </w:rPr>
        <w:t> </w:t>
      </w:r>
      <w:r>
        <w:rPr/>
        <w:t>in the context of schooling.</w:t>
      </w:r>
    </w:p>
    <w:p>
      <w:pPr>
        <w:pStyle w:val="BodyText"/>
        <w:spacing w:line="360" w:lineRule="auto" w:before="159"/>
        <w:ind w:left="2146" w:right="2533" w:firstLine="540"/>
        <w:jc w:val="both"/>
      </w:pPr>
      <w:r>
        <w:rPr/>
        <w:t>The results of recent research demonstrate the importance of the</w:t>
      </w:r>
      <w:r>
        <w:rPr>
          <w:spacing w:val="1"/>
        </w:rPr>
        <w:t> </w:t>
      </w:r>
      <w:r>
        <w:rPr/>
        <w:t>psychological</w:t>
      </w:r>
      <w:r>
        <w:rPr>
          <w:spacing w:val="1"/>
        </w:rPr>
        <w:t> </w:t>
      </w:r>
      <w:r>
        <w:rPr/>
        <w:t>contract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moderating the</w:t>
      </w:r>
      <w:r>
        <w:rPr>
          <w:spacing w:val="1"/>
        </w:rPr>
        <w:t> </w:t>
      </w:r>
      <w:r>
        <w:rPr/>
        <w:t>association</w:t>
      </w:r>
      <w:r>
        <w:rPr>
          <w:spacing w:val="1"/>
        </w:rPr>
        <w:t> </w:t>
      </w:r>
      <w:r>
        <w:rPr/>
        <w:t>between</w:t>
      </w:r>
      <w:r>
        <w:rPr>
          <w:spacing w:val="1"/>
        </w:rPr>
        <w:t> </w:t>
      </w:r>
      <w:r>
        <w:rPr/>
        <w:t>work-</w:t>
      </w:r>
      <w:r>
        <w:rPr>
          <w:spacing w:val="1"/>
        </w:rPr>
        <w:t> </w:t>
      </w:r>
      <w:r>
        <w:rPr/>
        <w:t>family conflict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desire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leave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job.</w:t>
      </w:r>
      <w:r>
        <w:rPr>
          <w:spacing w:val="1"/>
        </w:rPr>
        <w:t> </w:t>
      </w:r>
      <w:r>
        <w:rPr/>
        <w:t>Administrators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private</w:t>
      </w:r>
      <w:r>
        <w:rPr>
          <w:spacing w:val="1"/>
        </w:rPr>
        <w:t> </w:t>
      </w:r>
      <w:r>
        <w:rPr/>
        <w:t>schools</w:t>
      </w:r>
      <w:r>
        <w:rPr>
          <w:spacing w:val="-5"/>
        </w:rPr>
        <w:t> </w:t>
      </w:r>
      <w:r>
        <w:rPr/>
        <w:t>should</w:t>
      </w:r>
      <w:r>
        <w:rPr>
          <w:spacing w:val="-4"/>
        </w:rPr>
        <w:t> </w:t>
      </w:r>
      <w:r>
        <w:rPr/>
        <w:t>consider</w:t>
      </w:r>
      <w:r>
        <w:rPr>
          <w:spacing w:val="-4"/>
        </w:rPr>
        <w:t> </w:t>
      </w:r>
      <w:r>
        <w:rPr/>
        <w:t>the</w:t>
      </w:r>
      <w:r>
        <w:rPr>
          <w:spacing w:val="-9"/>
        </w:rPr>
        <w:t> </w:t>
      </w:r>
      <w:r>
        <w:rPr/>
        <w:t>possible</w:t>
      </w:r>
      <w:r>
        <w:rPr>
          <w:spacing w:val="-6"/>
        </w:rPr>
        <w:t> </w:t>
      </w:r>
      <w:r>
        <w:rPr/>
        <w:t>harm</w:t>
      </w:r>
      <w:r>
        <w:rPr>
          <w:spacing w:val="-5"/>
        </w:rPr>
        <w:t> </w:t>
      </w:r>
      <w:r>
        <w:rPr/>
        <w:t>that</w:t>
      </w:r>
      <w:r>
        <w:rPr>
          <w:spacing w:val="-4"/>
        </w:rPr>
        <w:t> </w:t>
      </w:r>
      <w:r>
        <w:rPr/>
        <w:t>work-family</w:t>
      </w:r>
      <w:r>
        <w:rPr>
          <w:spacing w:val="-11"/>
        </w:rPr>
        <w:t> </w:t>
      </w:r>
      <w:r>
        <w:rPr/>
        <w:t>conflict</w:t>
      </w:r>
      <w:r>
        <w:rPr>
          <w:spacing w:val="-3"/>
        </w:rPr>
        <w:t> </w:t>
      </w:r>
      <w:r>
        <w:rPr/>
        <w:t>may</w:t>
      </w:r>
      <w:r>
        <w:rPr>
          <w:spacing w:val="-57"/>
        </w:rPr>
        <w:t> </w:t>
      </w:r>
      <w:r>
        <w:rPr/>
        <w:t>cause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faculty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well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significance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sustaining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psychological contract in order to encourage job happiness and retain</w:t>
      </w:r>
      <w:r>
        <w:rPr>
          <w:spacing w:val="1"/>
        </w:rPr>
        <w:t> </w:t>
      </w:r>
      <w:r>
        <w:rPr/>
        <w:t>their</w:t>
      </w:r>
      <w:r>
        <w:rPr>
          <w:spacing w:val="-2"/>
        </w:rPr>
        <w:t> </w:t>
      </w:r>
      <w:r>
        <w:rPr/>
        <w:t>teaching</w:t>
      </w:r>
      <w:r>
        <w:rPr>
          <w:spacing w:val="-7"/>
        </w:rPr>
        <w:t> </w:t>
      </w:r>
      <w:r>
        <w:rPr/>
        <w:t>staff.</w:t>
      </w:r>
    </w:p>
    <w:p>
      <w:pPr>
        <w:pStyle w:val="BodyText"/>
        <w:spacing w:line="360" w:lineRule="auto" w:before="165"/>
        <w:ind w:left="2247" w:right="2534"/>
        <w:jc w:val="both"/>
      </w:pPr>
      <w:r>
        <w:rPr/>
        <w:t>Hypothesis 2: Psychological contract and job satisfaction mediates a</w:t>
      </w:r>
      <w:r>
        <w:rPr>
          <w:spacing w:val="1"/>
        </w:rPr>
        <w:t> </w:t>
      </w:r>
      <w:r>
        <w:rPr/>
        <w:t>relationship</w:t>
      </w:r>
      <w:r>
        <w:rPr>
          <w:spacing w:val="-1"/>
        </w:rPr>
        <w:t> </w:t>
      </w:r>
      <w:r>
        <w:rPr/>
        <w:t>between</w:t>
      </w:r>
      <w:r>
        <w:rPr>
          <w:spacing w:val="1"/>
        </w:rPr>
        <w:t> </w:t>
      </w:r>
      <w:r>
        <w:rPr/>
        <w:t>work-family</w:t>
      </w:r>
      <w:r>
        <w:rPr>
          <w:spacing w:val="-3"/>
        </w:rPr>
        <w:t> </w:t>
      </w:r>
      <w:r>
        <w:rPr/>
        <w:t>conflict</w:t>
      </w:r>
      <w:r>
        <w:rPr>
          <w:spacing w:val="-1"/>
        </w:rPr>
        <w:t> </w:t>
      </w:r>
      <w:r>
        <w:rPr/>
        <w:t>and turnover</w:t>
      </w:r>
      <w:r>
        <w:rPr>
          <w:spacing w:val="-1"/>
        </w:rPr>
        <w:t> </w:t>
      </w:r>
      <w:r>
        <w:rPr/>
        <w:t>intention.</w:t>
      </w:r>
    </w:p>
    <w:p>
      <w:pPr>
        <w:pStyle w:val="Heading2"/>
        <w:numPr>
          <w:ilvl w:val="1"/>
          <w:numId w:val="6"/>
        </w:numPr>
        <w:tabs>
          <w:tab w:pos="3090" w:val="left" w:leader="none"/>
        </w:tabs>
        <w:spacing w:line="360" w:lineRule="auto" w:before="4" w:after="0"/>
        <w:ind w:left="2146" w:right="2414" w:firstLine="0"/>
        <w:jc w:val="both"/>
      </w:pPr>
      <w:r>
        <w:rPr/>
        <w:t>JOB</w:t>
      </w:r>
      <w:r>
        <w:rPr>
          <w:spacing w:val="1"/>
        </w:rPr>
        <w:t> </w:t>
      </w:r>
      <w:r>
        <w:rPr/>
        <w:t>SATISFACTION</w:t>
      </w:r>
      <w:r>
        <w:rPr>
          <w:spacing w:val="1"/>
        </w:rPr>
        <w:t> </w:t>
      </w:r>
      <w:r>
        <w:rPr/>
        <w:t>MEDIATES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RELATIONSHIP</w:t>
      </w:r>
      <w:r>
        <w:rPr>
          <w:spacing w:val="1"/>
        </w:rPr>
        <w:t> </w:t>
      </w:r>
      <w:r>
        <w:rPr/>
        <w:t>BETWEEN</w:t>
      </w:r>
      <w:r>
        <w:rPr>
          <w:spacing w:val="1"/>
        </w:rPr>
        <w:t> </w:t>
      </w:r>
      <w:r>
        <w:rPr/>
        <w:t>WORK-FAMILY</w:t>
      </w:r>
      <w:r>
        <w:rPr>
          <w:spacing w:val="1"/>
        </w:rPr>
        <w:t> </w:t>
      </w:r>
      <w:r>
        <w:rPr/>
        <w:t>CONFLICT</w:t>
      </w:r>
      <w:r>
        <w:rPr>
          <w:spacing w:val="-1"/>
        </w:rPr>
        <w:t> </w:t>
      </w:r>
      <w:r>
        <w:rPr/>
        <w:t>AND</w:t>
      </w:r>
      <w:r>
        <w:rPr>
          <w:spacing w:val="-1"/>
        </w:rPr>
        <w:t> </w:t>
      </w:r>
      <w:r>
        <w:rPr/>
        <w:t>TURNOVER</w:t>
      </w:r>
      <w:r>
        <w:rPr>
          <w:spacing w:val="-4"/>
        </w:rPr>
        <w:t> </w:t>
      </w:r>
      <w:r>
        <w:rPr/>
        <w:t>INTENTION.</w:t>
      </w:r>
    </w:p>
    <w:p>
      <w:pPr>
        <w:pStyle w:val="BodyText"/>
        <w:spacing w:line="360" w:lineRule="auto" w:before="158"/>
        <w:ind w:left="2146" w:right="2418" w:firstLine="540"/>
        <w:jc w:val="both"/>
      </w:pPr>
      <w:r>
        <w:rPr/>
        <w:t>Work</w:t>
      </w:r>
      <w:r>
        <w:rPr>
          <w:spacing w:val="-7"/>
        </w:rPr>
        <w:t> </w:t>
      </w:r>
      <w:r>
        <w:rPr/>
        <w:t>family</w:t>
      </w:r>
      <w:r>
        <w:rPr>
          <w:spacing w:val="-8"/>
        </w:rPr>
        <w:t> </w:t>
      </w:r>
      <w:r>
        <w:rPr/>
        <w:t>conflict</w:t>
      </w:r>
      <w:r>
        <w:rPr>
          <w:spacing w:val="-3"/>
        </w:rPr>
        <w:t> </w:t>
      </w:r>
      <w:r>
        <w:rPr/>
        <w:t>arises</w:t>
      </w:r>
      <w:r>
        <w:rPr>
          <w:spacing w:val="-5"/>
        </w:rPr>
        <w:t> </w:t>
      </w:r>
      <w:r>
        <w:rPr/>
        <w:t>when</w:t>
      </w:r>
      <w:r>
        <w:rPr>
          <w:spacing w:val="-4"/>
        </w:rPr>
        <w:t> </w:t>
      </w:r>
      <w:r>
        <w:rPr/>
        <w:t>an</w:t>
      </w:r>
      <w:r>
        <w:rPr>
          <w:spacing w:val="-5"/>
        </w:rPr>
        <w:t> </w:t>
      </w:r>
      <w:r>
        <w:rPr/>
        <w:t>individual</w:t>
      </w:r>
      <w:r>
        <w:rPr>
          <w:spacing w:val="-6"/>
        </w:rPr>
        <w:t> </w:t>
      </w:r>
      <w:r>
        <w:rPr/>
        <w:t>is</w:t>
      </w:r>
      <w:r>
        <w:rPr>
          <w:spacing w:val="-2"/>
        </w:rPr>
        <w:t> </w:t>
      </w:r>
      <w:r>
        <w:rPr/>
        <w:t>unable</w:t>
      </w:r>
      <w:r>
        <w:rPr>
          <w:spacing w:val="-7"/>
        </w:rPr>
        <w:t> </w:t>
      </w:r>
      <w:r>
        <w:rPr/>
        <w:t>to</w:t>
      </w:r>
      <w:r>
        <w:rPr>
          <w:spacing w:val="-5"/>
        </w:rPr>
        <w:t> </w:t>
      </w:r>
      <w:r>
        <w:rPr/>
        <w:t>meet</w:t>
      </w:r>
      <w:r>
        <w:rPr>
          <w:spacing w:val="-5"/>
        </w:rPr>
        <w:t> </w:t>
      </w:r>
      <w:r>
        <w:rPr/>
        <w:t>his</w:t>
      </w:r>
      <w:r>
        <w:rPr>
          <w:spacing w:val="-58"/>
        </w:rPr>
        <w:t> </w:t>
      </w:r>
      <w:r>
        <w:rPr/>
        <w:t>work and family obligation. This not only drains personal resources but</w:t>
      </w:r>
      <w:r>
        <w:rPr>
          <w:spacing w:val="1"/>
        </w:rPr>
        <w:t> </w:t>
      </w:r>
      <w:r>
        <w:rPr/>
        <w:t>also</w:t>
      </w:r>
      <w:r>
        <w:rPr>
          <w:spacing w:val="1"/>
        </w:rPr>
        <w:t> </w:t>
      </w:r>
      <w:r>
        <w:rPr/>
        <w:t>encourages</w:t>
      </w:r>
      <w:r>
        <w:rPr>
          <w:spacing w:val="1"/>
        </w:rPr>
        <w:t> </w:t>
      </w:r>
      <w:r>
        <w:rPr/>
        <w:t>work</w:t>
      </w:r>
      <w:r>
        <w:rPr>
          <w:spacing w:val="1"/>
        </w:rPr>
        <w:t> </w:t>
      </w:r>
      <w:r>
        <w:rPr/>
        <w:t>family</w:t>
      </w:r>
      <w:r>
        <w:rPr>
          <w:spacing w:val="1"/>
        </w:rPr>
        <w:t> </w:t>
      </w:r>
      <w:r>
        <w:rPr/>
        <w:t>conflict</w:t>
      </w:r>
      <w:r>
        <w:rPr>
          <w:spacing w:val="1"/>
        </w:rPr>
        <w:t> </w:t>
      </w:r>
      <w:r>
        <w:rPr/>
        <w:t>(Armstrong,</w:t>
      </w:r>
      <w:r>
        <w:rPr>
          <w:spacing w:val="1"/>
        </w:rPr>
        <w:t> </w:t>
      </w:r>
      <w:r>
        <w:rPr/>
        <w:t>Atkin-Plunk,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Wells, 2015). A type of conflict in which the role oppression from one’s</w:t>
      </w:r>
      <w:r>
        <w:rPr>
          <w:spacing w:val="1"/>
        </w:rPr>
        <w:t> </w:t>
      </w:r>
      <w:r>
        <w:rPr/>
        <w:t>Work family conflict is mutually contradicted in some respect. The virtue</w:t>
      </w:r>
      <w:r>
        <w:rPr>
          <w:spacing w:val="-57"/>
        </w:rPr>
        <w:t> </w:t>
      </w:r>
      <w:r>
        <w:rPr/>
        <w:t>of involvement in the family and work role is made more difficult. Work</w:t>
      </w:r>
      <w:r>
        <w:rPr>
          <w:spacing w:val="1"/>
        </w:rPr>
        <w:t> </w:t>
      </w:r>
      <w:r>
        <w:rPr/>
        <w:t>family conflict is a form of conflict in which the role demands from the</w:t>
      </w:r>
      <w:r>
        <w:rPr>
          <w:spacing w:val="1"/>
        </w:rPr>
        <w:t> </w:t>
      </w:r>
      <w:r>
        <w:rPr/>
        <w:t>work and from the family spheres are clashing in some respect. Work</w:t>
      </w:r>
      <w:r>
        <w:rPr>
          <w:spacing w:val="1"/>
        </w:rPr>
        <w:t> </w:t>
      </w:r>
      <w:r>
        <w:rPr/>
        <w:t>family</w:t>
      </w:r>
      <w:r>
        <w:rPr>
          <w:spacing w:val="-13"/>
        </w:rPr>
        <w:t> </w:t>
      </w:r>
      <w:r>
        <w:rPr/>
        <w:t>conflict</w:t>
      </w:r>
      <w:r>
        <w:rPr>
          <w:spacing w:val="-8"/>
        </w:rPr>
        <w:t> </w:t>
      </w:r>
      <w:r>
        <w:rPr/>
        <w:t>is</w:t>
      </w:r>
      <w:r>
        <w:rPr>
          <w:spacing w:val="-8"/>
        </w:rPr>
        <w:t> </w:t>
      </w:r>
      <w:r>
        <w:rPr/>
        <w:t>the</w:t>
      </w:r>
      <w:r>
        <w:rPr>
          <w:spacing w:val="-9"/>
        </w:rPr>
        <w:t> </w:t>
      </w:r>
      <w:r>
        <w:rPr/>
        <w:t>term</w:t>
      </w:r>
      <w:r>
        <w:rPr>
          <w:spacing w:val="-8"/>
        </w:rPr>
        <w:t> </w:t>
      </w:r>
      <w:r>
        <w:rPr/>
        <w:t>frequently</w:t>
      </w:r>
      <w:r>
        <w:rPr>
          <w:spacing w:val="-13"/>
        </w:rPr>
        <w:t> </w:t>
      </w:r>
      <w:r>
        <w:rPr/>
        <w:t>used</w:t>
      </w:r>
      <w:r>
        <w:rPr>
          <w:spacing w:val="-9"/>
        </w:rPr>
        <w:t> </w:t>
      </w:r>
      <w:r>
        <w:rPr/>
        <w:t>to</w:t>
      </w:r>
      <w:r>
        <w:rPr>
          <w:spacing w:val="-8"/>
        </w:rPr>
        <w:t> </w:t>
      </w:r>
      <w:r>
        <w:rPr/>
        <w:t>describe</w:t>
      </w:r>
      <w:r>
        <w:rPr>
          <w:spacing w:val="-9"/>
        </w:rPr>
        <w:t> </w:t>
      </w:r>
      <w:r>
        <w:rPr/>
        <w:t>the</w:t>
      </w:r>
      <w:r>
        <w:rPr>
          <w:spacing w:val="-9"/>
        </w:rPr>
        <w:t> </w:t>
      </w:r>
      <w:r>
        <w:rPr/>
        <w:t>conflict</w:t>
      </w:r>
      <w:r>
        <w:rPr>
          <w:spacing w:val="-8"/>
        </w:rPr>
        <w:t> </w:t>
      </w:r>
      <w:r>
        <w:rPr/>
        <w:t>between</w:t>
      </w:r>
      <w:r>
        <w:rPr>
          <w:spacing w:val="-58"/>
        </w:rPr>
        <w:t> </w:t>
      </w:r>
      <w:r>
        <w:rPr>
          <w:spacing w:val="-1"/>
        </w:rPr>
        <w:t>the</w:t>
      </w:r>
      <w:r>
        <w:rPr>
          <w:spacing w:val="-13"/>
        </w:rPr>
        <w:t> </w:t>
      </w:r>
      <w:r>
        <w:rPr>
          <w:spacing w:val="-1"/>
        </w:rPr>
        <w:t>family</w:t>
      </w:r>
      <w:r>
        <w:rPr>
          <w:spacing w:val="-17"/>
        </w:rPr>
        <w:t> </w:t>
      </w:r>
      <w:r>
        <w:rPr/>
        <w:t>domain</w:t>
      </w:r>
      <w:r>
        <w:rPr>
          <w:spacing w:val="-11"/>
        </w:rPr>
        <w:t> </w:t>
      </w:r>
      <w:r>
        <w:rPr/>
        <w:t>and</w:t>
      </w:r>
      <w:r>
        <w:rPr>
          <w:spacing w:val="-12"/>
        </w:rPr>
        <w:t> </w:t>
      </w:r>
      <w:r>
        <w:rPr/>
        <w:t>the</w:t>
      </w:r>
      <w:r>
        <w:rPr>
          <w:spacing w:val="-12"/>
        </w:rPr>
        <w:t> </w:t>
      </w:r>
      <w:r>
        <w:rPr/>
        <w:t>work</w:t>
      </w:r>
      <w:r>
        <w:rPr>
          <w:spacing w:val="-12"/>
        </w:rPr>
        <w:t> </w:t>
      </w:r>
      <w:r>
        <w:rPr/>
        <w:t>domain.</w:t>
      </w:r>
      <w:r>
        <w:rPr>
          <w:spacing w:val="-12"/>
        </w:rPr>
        <w:t> </w:t>
      </w:r>
      <w:r>
        <w:rPr/>
        <w:t>Work</w:t>
      </w:r>
      <w:r>
        <w:rPr>
          <w:spacing w:val="-12"/>
        </w:rPr>
        <w:t> </w:t>
      </w:r>
      <w:r>
        <w:rPr/>
        <w:t>family</w:t>
      </w:r>
      <w:r>
        <w:rPr>
          <w:spacing w:val="-17"/>
        </w:rPr>
        <w:t> </w:t>
      </w:r>
      <w:r>
        <w:rPr/>
        <w:t>conflict</w:t>
      </w:r>
      <w:r>
        <w:rPr>
          <w:spacing w:val="-11"/>
        </w:rPr>
        <w:t> </w:t>
      </w:r>
      <w:r>
        <w:rPr/>
        <w:t>is</w:t>
      </w:r>
      <w:r>
        <w:rPr>
          <w:spacing w:val="-12"/>
        </w:rPr>
        <w:t> </w:t>
      </w:r>
      <w:r>
        <w:rPr/>
        <w:t>described</w:t>
      </w:r>
      <w:r>
        <w:rPr>
          <w:spacing w:val="-57"/>
        </w:rPr>
        <w:t> </w:t>
      </w:r>
      <w:r>
        <w:rPr/>
        <w:t>as a kind of inter-role conflict between the demands of the work role</w:t>
      </w:r>
      <w:r>
        <w:rPr>
          <w:spacing w:val="1"/>
        </w:rPr>
        <w:t> </w:t>
      </w:r>
      <w:r>
        <w:rPr/>
        <w:t>conflict</w:t>
      </w:r>
      <w:r>
        <w:rPr>
          <w:spacing w:val="-8"/>
        </w:rPr>
        <w:t> </w:t>
      </w:r>
      <w:r>
        <w:rPr/>
        <w:t>and</w:t>
      </w:r>
      <w:r>
        <w:rPr>
          <w:spacing w:val="-8"/>
        </w:rPr>
        <w:t> </w:t>
      </w:r>
      <w:r>
        <w:rPr/>
        <w:t>demands</w:t>
      </w:r>
      <w:r>
        <w:rPr>
          <w:spacing w:val="-9"/>
        </w:rPr>
        <w:t> </w:t>
      </w:r>
      <w:r>
        <w:rPr/>
        <w:t>of</w:t>
      </w:r>
      <w:r>
        <w:rPr>
          <w:spacing w:val="-8"/>
        </w:rPr>
        <w:t> </w:t>
      </w:r>
      <w:r>
        <w:rPr/>
        <w:t>the</w:t>
      </w:r>
      <w:r>
        <w:rPr>
          <w:spacing w:val="-9"/>
        </w:rPr>
        <w:t> </w:t>
      </w:r>
      <w:r>
        <w:rPr/>
        <w:t>family</w:t>
      </w:r>
      <w:r>
        <w:rPr>
          <w:spacing w:val="-13"/>
        </w:rPr>
        <w:t> </w:t>
      </w:r>
      <w:r>
        <w:rPr/>
        <w:t>role</w:t>
      </w:r>
      <w:r>
        <w:rPr>
          <w:spacing w:val="-9"/>
        </w:rPr>
        <w:t> </w:t>
      </w:r>
      <w:r>
        <w:rPr/>
        <w:t>conflicts.</w:t>
      </w:r>
      <w:r>
        <w:rPr>
          <w:spacing w:val="-6"/>
        </w:rPr>
        <w:t> </w:t>
      </w:r>
      <w:r>
        <w:rPr/>
        <w:t>An</w:t>
      </w:r>
      <w:r>
        <w:rPr>
          <w:spacing w:val="-8"/>
        </w:rPr>
        <w:t> </w:t>
      </w:r>
      <w:r>
        <w:rPr/>
        <w:t>individual</w:t>
      </w:r>
      <w:r>
        <w:rPr>
          <w:spacing w:val="-8"/>
        </w:rPr>
        <w:t> </w:t>
      </w:r>
      <w:r>
        <w:rPr/>
        <w:t>emotional</w:t>
      </w:r>
      <w:r>
        <w:rPr>
          <w:spacing w:val="-58"/>
        </w:rPr>
        <w:t> </w:t>
      </w:r>
      <w:r>
        <w:rPr/>
        <w:t>intelligence decreases by the influence of Work family conflict stated by</w:t>
      </w:r>
      <w:r>
        <w:rPr>
          <w:spacing w:val="1"/>
        </w:rPr>
        <w:t> </w:t>
      </w:r>
      <w:r>
        <w:rPr/>
        <w:t>Siahaan</w:t>
      </w:r>
      <w:r>
        <w:rPr>
          <w:spacing w:val="-13"/>
        </w:rPr>
        <w:t> </w:t>
      </w:r>
      <w:r>
        <w:rPr/>
        <w:t>(2018).</w:t>
      </w:r>
    </w:p>
    <w:p>
      <w:pPr>
        <w:spacing w:after="0" w:line="360" w:lineRule="auto"/>
        <w:jc w:val="both"/>
        <w:sectPr>
          <w:pgSz w:w="11920" w:h="16850"/>
          <w:pgMar w:header="0" w:footer="927" w:top="1600" w:bottom="1200" w:left="1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7"/>
        </w:rPr>
      </w:pPr>
    </w:p>
    <w:p>
      <w:pPr>
        <w:pStyle w:val="BodyText"/>
        <w:spacing w:line="360" w:lineRule="auto" w:before="90"/>
        <w:ind w:left="2146" w:right="2420" w:firstLine="720"/>
        <w:jc w:val="both"/>
      </w:pPr>
      <w:r>
        <w:rPr/>
        <w:t>Job satisfaction is the expectations that an individual hold about</w:t>
      </w:r>
      <w:r>
        <w:rPr>
          <w:spacing w:val="1"/>
        </w:rPr>
        <w:t> </w:t>
      </w:r>
      <w:r>
        <w:rPr/>
        <w:t>his</w:t>
      </w:r>
      <w:r>
        <w:rPr>
          <w:spacing w:val="1"/>
        </w:rPr>
        <w:t> </w:t>
      </w:r>
      <w:r>
        <w:rPr/>
        <w:t>job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matches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what</w:t>
      </w:r>
      <w:r>
        <w:rPr>
          <w:spacing w:val="1"/>
        </w:rPr>
        <w:t> </w:t>
      </w:r>
      <w:r>
        <w:rPr/>
        <w:t>he</w:t>
      </w:r>
      <w:r>
        <w:rPr>
          <w:spacing w:val="1"/>
        </w:rPr>
        <w:t> </w:t>
      </w:r>
      <w:r>
        <w:rPr/>
        <w:t>actually</w:t>
      </w:r>
      <w:r>
        <w:rPr>
          <w:spacing w:val="1"/>
        </w:rPr>
        <w:t> </w:t>
      </w:r>
      <w:r>
        <w:rPr/>
        <w:t>gets</w:t>
      </w:r>
      <w:r>
        <w:rPr>
          <w:spacing w:val="1"/>
        </w:rPr>
        <w:t> </w:t>
      </w:r>
      <w:r>
        <w:rPr/>
        <w:t>from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job.</w:t>
      </w:r>
      <w:r>
        <w:rPr>
          <w:spacing w:val="1"/>
        </w:rPr>
        <w:t> </w:t>
      </w:r>
      <w:r>
        <w:rPr/>
        <w:t>Job</w:t>
      </w:r>
      <w:r>
        <w:rPr>
          <w:spacing w:val="1"/>
        </w:rPr>
        <w:t> </w:t>
      </w:r>
      <w:r>
        <w:rPr/>
        <w:t>satisfaction can be described as an individual’s attitude regarding the</w:t>
      </w:r>
      <w:r>
        <w:rPr>
          <w:spacing w:val="1"/>
        </w:rPr>
        <w:t> </w:t>
      </w:r>
      <w:r>
        <w:rPr>
          <w:spacing w:val="-1"/>
        </w:rPr>
        <w:t>magnitude</w:t>
      </w:r>
      <w:r>
        <w:rPr>
          <w:spacing w:val="-16"/>
        </w:rPr>
        <w:t> </w:t>
      </w:r>
      <w:r>
        <w:rPr>
          <w:spacing w:val="-1"/>
        </w:rPr>
        <w:t>to</w:t>
      </w:r>
      <w:r>
        <w:rPr>
          <w:spacing w:val="-14"/>
        </w:rPr>
        <w:t> </w:t>
      </w:r>
      <w:r>
        <w:rPr/>
        <w:t>which</w:t>
      </w:r>
      <w:r>
        <w:rPr>
          <w:spacing w:val="-15"/>
        </w:rPr>
        <w:t> </w:t>
      </w:r>
      <w:r>
        <w:rPr/>
        <w:t>people</w:t>
      </w:r>
      <w:r>
        <w:rPr>
          <w:spacing w:val="-16"/>
        </w:rPr>
        <w:t> </w:t>
      </w:r>
      <w:r>
        <w:rPr/>
        <w:t>admire</w:t>
      </w:r>
      <w:r>
        <w:rPr>
          <w:spacing w:val="-17"/>
        </w:rPr>
        <w:t> </w:t>
      </w:r>
      <w:r>
        <w:rPr/>
        <w:t>or</w:t>
      </w:r>
      <w:r>
        <w:rPr>
          <w:spacing w:val="-16"/>
        </w:rPr>
        <w:t> </w:t>
      </w:r>
      <w:r>
        <w:rPr/>
        <w:t>hate</w:t>
      </w:r>
      <w:r>
        <w:rPr>
          <w:spacing w:val="-15"/>
        </w:rPr>
        <w:t> </w:t>
      </w:r>
      <w:r>
        <w:rPr/>
        <w:t>about</w:t>
      </w:r>
      <w:r>
        <w:rPr>
          <w:spacing w:val="-14"/>
        </w:rPr>
        <w:t> </w:t>
      </w:r>
      <w:r>
        <w:rPr/>
        <w:t>their</w:t>
      </w:r>
      <w:r>
        <w:rPr>
          <w:spacing w:val="-15"/>
        </w:rPr>
        <w:t> </w:t>
      </w:r>
      <w:r>
        <w:rPr/>
        <w:t>jobs.</w:t>
      </w:r>
      <w:r>
        <w:rPr>
          <w:spacing w:val="-14"/>
        </w:rPr>
        <w:t> </w:t>
      </w:r>
      <w:r>
        <w:rPr/>
        <w:t>An</w:t>
      </w:r>
      <w:r>
        <w:rPr>
          <w:spacing w:val="-15"/>
        </w:rPr>
        <w:t> </w:t>
      </w:r>
      <w:r>
        <w:rPr/>
        <w:t>individual’s</w:t>
      </w:r>
      <w:r>
        <w:rPr>
          <w:spacing w:val="-57"/>
        </w:rPr>
        <w:t> </w:t>
      </w:r>
      <w:r>
        <w:rPr/>
        <w:t>satisfaction with various work-related factors refers to Job satisfaction</w:t>
      </w:r>
      <w:r>
        <w:rPr>
          <w:spacing w:val="1"/>
        </w:rPr>
        <w:t> </w:t>
      </w:r>
      <w:r>
        <w:rPr>
          <w:spacing w:val="-1"/>
        </w:rPr>
        <w:t>(Shah,</w:t>
      </w:r>
      <w:r>
        <w:rPr>
          <w:spacing w:val="-8"/>
        </w:rPr>
        <w:t> </w:t>
      </w:r>
      <w:r>
        <w:rPr>
          <w:spacing w:val="-1"/>
        </w:rPr>
        <w:t>N.H,</w:t>
      </w:r>
      <w:r>
        <w:rPr>
          <w:spacing w:val="-8"/>
        </w:rPr>
        <w:t> </w:t>
      </w:r>
      <w:r>
        <w:rPr>
          <w:spacing w:val="-1"/>
        </w:rPr>
        <w:t>Jumani,</w:t>
      </w:r>
      <w:r>
        <w:rPr>
          <w:spacing w:val="-7"/>
        </w:rPr>
        <w:t> </w:t>
      </w:r>
      <w:r>
        <w:rPr/>
        <w:t>N.B,</w:t>
      </w:r>
      <w:r>
        <w:rPr>
          <w:spacing w:val="-8"/>
        </w:rPr>
        <w:t> </w:t>
      </w:r>
      <w:r>
        <w:rPr/>
        <w:t>2015).</w:t>
      </w:r>
      <w:r>
        <w:rPr>
          <w:spacing w:val="-7"/>
        </w:rPr>
        <w:t> </w:t>
      </w:r>
      <w:r>
        <w:rPr/>
        <w:t>Job</w:t>
      </w:r>
      <w:r>
        <w:rPr>
          <w:spacing w:val="-8"/>
        </w:rPr>
        <w:t> </w:t>
      </w:r>
      <w:r>
        <w:rPr/>
        <w:t>satisfaction</w:t>
      </w:r>
      <w:r>
        <w:rPr>
          <w:spacing w:val="-13"/>
        </w:rPr>
        <w:t> </w:t>
      </w:r>
      <w:r>
        <w:rPr/>
        <w:t>is</w:t>
      </w:r>
      <w:r>
        <w:rPr>
          <w:spacing w:val="-11"/>
        </w:rPr>
        <w:t> </w:t>
      </w:r>
      <w:r>
        <w:rPr/>
        <w:t>an</w:t>
      </w:r>
      <w:r>
        <w:rPr>
          <w:spacing w:val="-15"/>
        </w:rPr>
        <w:t> </w:t>
      </w:r>
      <w:r>
        <w:rPr/>
        <w:t>attitude</w:t>
      </w:r>
      <w:r>
        <w:rPr>
          <w:spacing w:val="-14"/>
        </w:rPr>
        <w:t> </w:t>
      </w:r>
      <w:r>
        <w:rPr/>
        <w:t>that</w:t>
      </w:r>
      <w:r>
        <w:rPr>
          <w:spacing w:val="-12"/>
        </w:rPr>
        <w:t> </w:t>
      </w:r>
      <w:r>
        <w:rPr/>
        <w:t>reflects</w:t>
      </w:r>
      <w:r>
        <w:rPr>
          <w:spacing w:val="-58"/>
        </w:rPr>
        <w:t> </w:t>
      </w:r>
      <w:r>
        <w:rPr/>
        <w:t>an individual’s emotional experience at work (Li, N, Zhang, L, Xiao, G,</w:t>
      </w:r>
      <w:r>
        <w:rPr>
          <w:spacing w:val="1"/>
        </w:rPr>
        <w:t> </w:t>
      </w:r>
      <w:r>
        <w:rPr/>
        <w:t>Chen,</w:t>
      </w:r>
      <w:r>
        <w:rPr>
          <w:spacing w:val="-1"/>
        </w:rPr>
        <w:t> </w:t>
      </w:r>
      <w:r>
        <w:rPr/>
        <w:t>J, Lu, Q,</w:t>
      </w:r>
      <w:r>
        <w:rPr>
          <w:spacing w:val="5"/>
        </w:rPr>
        <w:t> </w:t>
      </w:r>
      <w:r>
        <w:rPr/>
        <w:t>2019).</w:t>
      </w:r>
    </w:p>
    <w:p>
      <w:pPr>
        <w:pStyle w:val="BodyText"/>
        <w:spacing w:line="360" w:lineRule="auto" w:before="162"/>
        <w:ind w:left="2146" w:right="2414" w:firstLine="720"/>
        <w:jc w:val="both"/>
      </w:pPr>
      <w:r>
        <w:rPr/>
        <w:t>Turnover</w:t>
      </w:r>
      <w:r>
        <w:rPr>
          <w:spacing w:val="-1"/>
        </w:rPr>
        <w:t> </w:t>
      </w:r>
      <w:r>
        <w:rPr/>
        <w:t>Intention</w:t>
      </w:r>
      <w:r>
        <w:rPr>
          <w:spacing w:val="-3"/>
        </w:rPr>
        <w:t> </w:t>
      </w:r>
      <w:r>
        <w:rPr/>
        <w:t>is</w:t>
      </w:r>
      <w:r>
        <w:rPr>
          <w:spacing w:val="-4"/>
        </w:rPr>
        <w:t> </w:t>
      </w:r>
      <w:r>
        <w:rPr/>
        <w:t>someone’s</w:t>
      </w:r>
      <w:r>
        <w:rPr>
          <w:spacing w:val="-4"/>
        </w:rPr>
        <w:t> </w:t>
      </w:r>
      <w:r>
        <w:rPr/>
        <w:t>idea</w:t>
      </w:r>
      <w:r>
        <w:rPr>
          <w:spacing w:val="-5"/>
        </w:rPr>
        <w:t> </w:t>
      </w:r>
      <w:r>
        <w:rPr/>
        <w:t>about</w:t>
      </w:r>
      <w:r>
        <w:rPr>
          <w:spacing w:val="-3"/>
        </w:rPr>
        <w:t> </w:t>
      </w:r>
      <w:r>
        <w:rPr/>
        <w:t>quitting</w:t>
      </w:r>
      <w:r>
        <w:rPr>
          <w:spacing w:val="-7"/>
        </w:rPr>
        <w:t> </w:t>
      </w:r>
      <w:r>
        <w:rPr/>
        <w:t>the</w:t>
      </w:r>
      <w:r>
        <w:rPr>
          <w:spacing w:val="-4"/>
        </w:rPr>
        <w:t> </w:t>
      </w:r>
      <w:r>
        <w:rPr/>
        <w:t>job,</w:t>
      </w:r>
      <w:r>
        <w:rPr>
          <w:spacing w:val="-1"/>
        </w:rPr>
        <w:t> </w:t>
      </w:r>
      <w:r>
        <w:rPr/>
        <w:t>and</w:t>
      </w:r>
      <w:r>
        <w:rPr>
          <w:spacing w:val="-5"/>
        </w:rPr>
        <w:t> </w:t>
      </w:r>
      <w:r>
        <w:rPr/>
        <w:t>it</w:t>
      </w:r>
      <w:r>
        <w:rPr>
          <w:spacing w:val="-57"/>
        </w:rPr>
        <w:t> </w:t>
      </w:r>
      <w:r>
        <w:rPr/>
        <w:t>is</w:t>
      </w:r>
      <w:r>
        <w:rPr>
          <w:spacing w:val="-6"/>
        </w:rPr>
        <w:t> </w:t>
      </w:r>
      <w:r>
        <w:rPr/>
        <w:t>a</w:t>
      </w:r>
      <w:r>
        <w:rPr>
          <w:spacing w:val="-6"/>
        </w:rPr>
        <w:t> </w:t>
      </w:r>
      <w:r>
        <w:rPr/>
        <w:t>kind</w:t>
      </w:r>
      <w:r>
        <w:rPr>
          <w:spacing w:val="-6"/>
        </w:rPr>
        <w:t> </w:t>
      </w:r>
      <w:r>
        <w:rPr/>
        <w:t>of</w:t>
      </w:r>
      <w:r>
        <w:rPr>
          <w:spacing w:val="-6"/>
        </w:rPr>
        <w:t> </w:t>
      </w:r>
      <w:r>
        <w:rPr/>
        <w:t>discontinuation</w:t>
      </w:r>
      <w:r>
        <w:rPr>
          <w:spacing w:val="-5"/>
        </w:rPr>
        <w:t> </w:t>
      </w:r>
      <w:r>
        <w:rPr/>
        <w:t>behavior</w:t>
      </w:r>
      <w:r>
        <w:rPr>
          <w:spacing w:val="-7"/>
        </w:rPr>
        <w:t> </w:t>
      </w:r>
      <w:r>
        <w:rPr/>
        <w:t>in</w:t>
      </w:r>
      <w:r>
        <w:rPr>
          <w:spacing w:val="-5"/>
        </w:rPr>
        <w:t> </w:t>
      </w:r>
      <w:r>
        <w:rPr/>
        <w:t>the</w:t>
      </w:r>
      <w:r>
        <w:rPr>
          <w:spacing w:val="-7"/>
        </w:rPr>
        <w:t> </w:t>
      </w:r>
      <w:r>
        <w:rPr/>
        <w:t>workplace.</w:t>
      </w:r>
      <w:r>
        <w:rPr>
          <w:spacing w:val="-5"/>
        </w:rPr>
        <w:t> </w:t>
      </w:r>
      <w:r>
        <w:rPr/>
        <w:t>Turnover</w:t>
      </w:r>
      <w:r>
        <w:rPr>
          <w:spacing w:val="-4"/>
        </w:rPr>
        <w:t> </w:t>
      </w:r>
      <w:r>
        <w:rPr/>
        <w:t>Intention</w:t>
      </w:r>
      <w:r>
        <w:rPr>
          <w:spacing w:val="-58"/>
        </w:rPr>
        <w:t> </w:t>
      </w:r>
      <w:r>
        <w:rPr/>
        <w:t>is a critical factor of organization’s performance, as Turnover Intention</w:t>
      </w:r>
      <w:r>
        <w:rPr>
          <w:spacing w:val="1"/>
        </w:rPr>
        <w:t> </w:t>
      </w:r>
      <w:r>
        <w:rPr/>
        <w:t>reduces one’s productivity and it also increases the cost associated with</w:t>
      </w:r>
      <w:r>
        <w:rPr>
          <w:spacing w:val="1"/>
        </w:rPr>
        <w:t> </w:t>
      </w:r>
      <w:r>
        <w:rPr/>
        <w:t>training hiring of new employees (Zhang, 2016). When teachers feel that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school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not</w:t>
      </w:r>
      <w:r>
        <w:rPr>
          <w:spacing w:val="1"/>
        </w:rPr>
        <w:t> </w:t>
      </w:r>
      <w:r>
        <w:rPr/>
        <w:t>fulfilling</w:t>
      </w:r>
      <w:r>
        <w:rPr>
          <w:spacing w:val="1"/>
        </w:rPr>
        <w:t> </w:t>
      </w:r>
      <w:r>
        <w:rPr/>
        <w:t>its</w:t>
      </w:r>
      <w:r>
        <w:rPr>
          <w:spacing w:val="1"/>
        </w:rPr>
        <w:t> </w:t>
      </w:r>
      <w:r>
        <w:rPr/>
        <w:t>duty</w:t>
      </w:r>
      <w:r>
        <w:rPr>
          <w:spacing w:val="1"/>
        </w:rPr>
        <w:t> </w:t>
      </w:r>
      <w:r>
        <w:rPr/>
        <w:t>or</w:t>
      </w:r>
      <w:r>
        <w:rPr>
          <w:spacing w:val="1"/>
        </w:rPr>
        <w:t> </w:t>
      </w:r>
      <w:r>
        <w:rPr/>
        <w:t>commitments,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turnover</w:t>
      </w:r>
      <w:r>
        <w:rPr>
          <w:spacing w:val="1"/>
        </w:rPr>
        <w:t> </w:t>
      </w:r>
      <w:r>
        <w:rPr/>
        <w:t>intentions grow. Turnover Intention refers to the idea of an individual to</w:t>
      </w:r>
      <w:r>
        <w:rPr>
          <w:spacing w:val="1"/>
        </w:rPr>
        <w:t> </w:t>
      </w:r>
      <w:r>
        <w:rPr/>
        <w:t>leave his current job. it is not an actual behavior but only an idea, it is a</w:t>
      </w:r>
      <w:r>
        <w:rPr>
          <w:spacing w:val="1"/>
        </w:rPr>
        <w:t> </w:t>
      </w:r>
      <w:r>
        <w:rPr>
          <w:spacing w:val="-1"/>
        </w:rPr>
        <w:t>forecaster</w:t>
      </w:r>
      <w:r>
        <w:rPr>
          <w:spacing w:val="-13"/>
        </w:rPr>
        <w:t> </w:t>
      </w:r>
      <w:r>
        <w:rPr/>
        <w:t>to</w:t>
      </w:r>
      <w:r>
        <w:rPr>
          <w:spacing w:val="-12"/>
        </w:rPr>
        <w:t> </w:t>
      </w:r>
      <w:r>
        <w:rPr/>
        <w:t>effectively</w:t>
      </w:r>
      <w:r>
        <w:rPr>
          <w:spacing w:val="-16"/>
        </w:rPr>
        <w:t> </w:t>
      </w:r>
      <w:r>
        <w:rPr/>
        <w:t>predicts</w:t>
      </w:r>
      <w:r>
        <w:rPr>
          <w:spacing w:val="-12"/>
        </w:rPr>
        <w:t> </w:t>
      </w:r>
      <w:r>
        <w:rPr/>
        <w:t>turnover.</w:t>
      </w:r>
      <w:r>
        <w:rPr>
          <w:spacing w:val="-10"/>
        </w:rPr>
        <w:t> </w:t>
      </w:r>
      <w:r>
        <w:rPr/>
        <w:t>Individuals</w:t>
      </w:r>
      <w:r>
        <w:rPr>
          <w:spacing w:val="-12"/>
        </w:rPr>
        <w:t> </w:t>
      </w:r>
      <w:r>
        <w:rPr/>
        <w:t>who</w:t>
      </w:r>
      <w:r>
        <w:rPr>
          <w:spacing w:val="-12"/>
        </w:rPr>
        <w:t> </w:t>
      </w:r>
      <w:r>
        <w:rPr/>
        <w:t>have</w:t>
      </w:r>
      <w:r>
        <w:rPr>
          <w:spacing w:val="-13"/>
        </w:rPr>
        <w:t> </w:t>
      </w:r>
      <w:r>
        <w:rPr/>
        <w:t>intentions</w:t>
      </w:r>
      <w:r>
        <w:rPr>
          <w:spacing w:val="-57"/>
        </w:rPr>
        <w:t> </w:t>
      </w:r>
      <w:r>
        <w:rPr/>
        <w:t>of turnover can have series of negative effects on their organizations. It is</w:t>
      </w:r>
      <w:r>
        <w:rPr>
          <w:spacing w:val="-57"/>
        </w:rPr>
        <w:t> </w:t>
      </w:r>
      <w:r>
        <w:rPr/>
        <w:t>stated that when teacher is less motivated and with less energy, take the</w:t>
      </w:r>
      <w:r>
        <w:rPr>
          <w:spacing w:val="1"/>
        </w:rPr>
        <w:t> </w:t>
      </w:r>
      <w:r>
        <w:rPr/>
        <w:t>class, children are less interested in the class content (Ramberg, et al.,</w:t>
      </w:r>
      <w:r>
        <w:rPr>
          <w:spacing w:val="1"/>
        </w:rPr>
        <w:t> </w:t>
      </w:r>
      <w:r>
        <w:rPr/>
        <w:t>2019).</w:t>
      </w:r>
    </w:p>
    <w:p>
      <w:pPr>
        <w:pStyle w:val="BodyText"/>
        <w:spacing w:line="360" w:lineRule="auto" w:before="155"/>
        <w:ind w:left="2146" w:right="2415" w:firstLine="720"/>
        <w:jc w:val="both"/>
      </w:pPr>
      <w:r>
        <w:rPr/>
        <w:t>Job satisfaction can be affected by all work-related factors. Work-</w:t>
      </w:r>
      <w:r>
        <w:rPr>
          <w:spacing w:val="-57"/>
        </w:rPr>
        <w:t> </w:t>
      </w:r>
      <w:r>
        <w:rPr>
          <w:spacing w:val="-1"/>
        </w:rPr>
        <w:t>family</w:t>
      </w:r>
      <w:r>
        <w:rPr>
          <w:spacing w:val="-22"/>
        </w:rPr>
        <w:t> </w:t>
      </w:r>
      <w:r>
        <w:rPr>
          <w:spacing w:val="-1"/>
        </w:rPr>
        <w:t>conflict</w:t>
      </w:r>
      <w:r>
        <w:rPr>
          <w:spacing w:val="-11"/>
        </w:rPr>
        <w:t> </w:t>
      </w:r>
      <w:r>
        <w:rPr/>
        <w:t>occurs</w:t>
      </w:r>
      <w:r>
        <w:rPr>
          <w:spacing w:val="-12"/>
        </w:rPr>
        <w:t> </w:t>
      </w:r>
      <w:r>
        <w:rPr/>
        <w:t>when</w:t>
      </w:r>
      <w:r>
        <w:rPr>
          <w:spacing w:val="-15"/>
        </w:rPr>
        <w:t> </w:t>
      </w:r>
      <w:r>
        <w:rPr/>
        <w:t>work-related</w:t>
      </w:r>
      <w:r>
        <w:rPr>
          <w:spacing w:val="-12"/>
        </w:rPr>
        <w:t> </w:t>
      </w:r>
      <w:r>
        <w:rPr/>
        <w:t>factors</w:t>
      </w:r>
      <w:r>
        <w:rPr>
          <w:spacing w:val="-11"/>
        </w:rPr>
        <w:t> </w:t>
      </w:r>
      <w:r>
        <w:rPr/>
        <w:t>affect</w:t>
      </w:r>
      <w:r>
        <w:rPr>
          <w:spacing w:val="-14"/>
        </w:rPr>
        <w:t> </w:t>
      </w:r>
      <w:r>
        <w:rPr/>
        <w:t>one’s</w:t>
      </w:r>
      <w:r>
        <w:rPr>
          <w:spacing w:val="-14"/>
        </w:rPr>
        <w:t> </w:t>
      </w:r>
      <w:r>
        <w:rPr/>
        <w:t>personal</w:t>
      </w:r>
      <w:r>
        <w:rPr>
          <w:spacing w:val="-12"/>
        </w:rPr>
        <w:t> </w:t>
      </w:r>
      <w:r>
        <w:rPr/>
        <w:t>life,</w:t>
      </w:r>
      <w:r>
        <w:rPr>
          <w:spacing w:val="-58"/>
        </w:rPr>
        <w:t> </w:t>
      </w:r>
      <w:r>
        <w:rPr/>
        <w:t>which creates various problems for an individual. Concurring with the</w:t>
      </w:r>
      <w:r>
        <w:rPr>
          <w:spacing w:val="1"/>
        </w:rPr>
        <w:t> </w:t>
      </w:r>
      <w:r>
        <w:rPr/>
        <w:t>social exchange theory, a negative mindset toward work emerges and</w:t>
      </w:r>
      <w:r>
        <w:rPr>
          <w:spacing w:val="1"/>
        </w:rPr>
        <w:t> </w:t>
      </w:r>
      <w:r>
        <w:rPr/>
        <w:t>subjective</w:t>
      </w:r>
      <w:r>
        <w:rPr>
          <w:spacing w:val="-9"/>
        </w:rPr>
        <w:t> </w:t>
      </w:r>
      <w:r>
        <w:rPr/>
        <w:t>assessment</w:t>
      </w:r>
      <w:r>
        <w:rPr>
          <w:spacing w:val="-6"/>
        </w:rPr>
        <w:t> </w:t>
      </w:r>
      <w:r>
        <w:rPr/>
        <w:t>of</w:t>
      </w:r>
      <w:r>
        <w:rPr>
          <w:spacing w:val="-2"/>
        </w:rPr>
        <w:t> </w:t>
      </w:r>
      <w:r>
        <w:rPr/>
        <w:t>work</w:t>
      </w:r>
      <w:r>
        <w:rPr>
          <w:spacing w:val="-9"/>
        </w:rPr>
        <w:t> </w:t>
      </w:r>
      <w:r>
        <w:rPr/>
        <w:t>diminishes</w:t>
      </w:r>
      <w:r>
        <w:rPr>
          <w:spacing w:val="-5"/>
        </w:rPr>
        <w:t> </w:t>
      </w:r>
      <w:r>
        <w:rPr/>
        <w:t>because</w:t>
      </w:r>
      <w:r>
        <w:rPr>
          <w:spacing w:val="-2"/>
        </w:rPr>
        <w:t> </w:t>
      </w:r>
      <w:r>
        <w:rPr/>
        <w:t>people</w:t>
      </w:r>
      <w:r>
        <w:rPr>
          <w:spacing w:val="-9"/>
        </w:rPr>
        <w:t> </w:t>
      </w:r>
      <w:r>
        <w:rPr/>
        <w:t>believe</w:t>
      </w:r>
      <w:r>
        <w:rPr>
          <w:spacing w:val="-8"/>
        </w:rPr>
        <w:t> </w:t>
      </w:r>
      <w:r>
        <w:rPr/>
        <w:t>that</w:t>
      </w:r>
      <w:r>
        <w:rPr>
          <w:spacing w:val="-5"/>
        </w:rPr>
        <w:t> </w:t>
      </w:r>
      <w:r>
        <w:rPr/>
        <w:t>this</w:t>
      </w:r>
      <w:r>
        <w:rPr>
          <w:spacing w:val="-58"/>
        </w:rPr>
        <w:t> </w:t>
      </w:r>
      <w:r>
        <w:rPr>
          <w:spacing w:val="-1"/>
        </w:rPr>
        <w:t>is</w:t>
      </w:r>
      <w:r>
        <w:rPr>
          <w:spacing w:val="-15"/>
        </w:rPr>
        <w:t> </w:t>
      </w:r>
      <w:r>
        <w:rPr>
          <w:spacing w:val="-1"/>
        </w:rPr>
        <w:t>their</w:t>
      </w:r>
      <w:r>
        <w:rPr>
          <w:spacing w:val="-18"/>
        </w:rPr>
        <w:t> </w:t>
      </w:r>
      <w:r>
        <w:rPr>
          <w:spacing w:val="-1"/>
        </w:rPr>
        <w:t>work</w:t>
      </w:r>
      <w:r>
        <w:rPr>
          <w:spacing w:val="-14"/>
        </w:rPr>
        <w:t> </w:t>
      </w:r>
      <w:r>
        <w:rPr>
          <w:spacing w:val="-1"/>
        </w:rPr>
        <w:t>which</w:t>
      </w:r>
      <w:r>
        <w:rPr>
          <w:spacing w:val="-11"/>
        </w:rPr>
        <w:t> </w:t>
      </w:r>
      <w:r>
        <w:rPr/>
        <w:t>creates</w:t>
      </w:r>
      <w:r>
        <w:rPr>
          <w:spacing w:val="-14"/>
        </w:rPr>
        <w:t> </w:t>
      </w:r>
      <w:r>
        <w:rPr/>
        <w:t>superfluous</w:t>
      </w:r>
      <w:r>
        <w:rPr>
          <w:spacing w:val="-16"/>
        </w:rPr>
        <w:t> </w:t>
      </w:r>
      <w:r>
        <w:rPr/>
        <w:t>problems</w:t>
      </w:r>
      <w:r>
        <w:rPr>
          <w:spacing w:val="-11"/>
        </w:rPr>
        <w:t> </w:t>
      </w:r>
      <w:r>
        <w:rPr/>
        <w:t>for</w:t>
      </w:r>
      <w:r>
        <w:rPr>
          <w:spacing w:val="-18"/>
        </w:rPr>
        <w:t> </w:t>
      </w:r>
      <w:r>
        <w:rPr/>
        <w:t>them.</w:t>
      </w:r>
      <w:r>
        <w:rPr>
          <w:spacing w:val="-12"/>
        </w:rPr>
        <w:t> </w:t>
      </w:r>
      <w:r>
        <w:rPr/>
        <w:t>In</w:t>
      </w:r>
      <w:r>
        <w:rPr>
          <w:spacing w:val="-15"/>
        </w:rPr>
        <w:t> </w:t>
      </w:r>
      <w:r>
        <w:rPr/>
        <w:t>this</w:t>
      </w:r>
      <w:r>
        <w:rPr>
          <w:spacing w:val="-13"/>
        </w:rPr>
        <w:t> </w:t>
      </w:r>
      <w:r>
        <w:rPr/>
        <w:t>way,</w:t>
      </w:r>
      <w:r>
        <w:rPr>
          <w:spacing w:val="-12"/>
        </w:rPr>
        <w:t> </w:t>
      </w:r>
      <w:r>
        <w:rPr/>
        <w:t>Job</w:t>
      </w:r>
      <w:r>
        <w:rPr>
          <w:spacing w:val="-58"/>
        </w:rPr>
        <w:t> </w:t>
      </w:r>
      <w:r>
        <w:rPr/>
        <w:t>satisfaction</w:t>
      </w:r>
      <w:r>
        <w:rPr>
          <w:spacing w:val="1"/>
        </w:rPr>
        <w:t> </w:t>
      </w:r>
      <w:r>
        <w:rPr/>
        <w:t>diminishes.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meta-analysis</w:t>
      </w:r>
      <w:r>
        <w:rPr>
          <w:spacing w:val="1"/>
        </w:rPr>
        <w:t> </w:t>
      </w:r>
      <w:r>
        <w:rPr/>
        <w:t>uncovered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Work</w:t>
      </w:r>
      <w:r>
        <w:rPr>
          <w:spacing w:val="1"/>
        </w:rPr>
        <w:t> </w:t>
      </w:r>
      <w:r>
        <w:rPr/>
        <w:t>family</w:t>
      </w:r>
      <w:r>
        <w:rPr>
          <w:spacing w:val="-57"/>
        </w:rPr>
        <w:t> </w:t>
      </w:r>
      <w:r>
        <w:rPr>
          <w:spacing w:val="-1"/>
        </w:rPr>
        <w:t>conflict</w:t>
      </w:r>
      <w:r>
        <w:rPr>
          <w:spacing w:val="-2"/>
        </w:rPr>
        <w:t> </w:t>
      </w:r>
      <w:r>
        <w:rPr/>
        <w:t>has a</w:t>
      </w:r>
      <w:r>
        <w:rPr>
          <w:spacing w:val="-4"/>
        </w:rPr>
        <w:t> </w:t>
      </w:r>
      <w:r>
        <w:rPr/>
        <w:t>negative</w:t>
      </w:r>
      <w:r>
        <w:rPr>
          <w:spacing w:val="-2"/>
        </w:rPr>
        <w:t> </w:t>
      </w:r>
      <w:r>
        <w:rPr/>
        <w:t>impact</w:t>
      </w:r>
      <w:r>
        <w:rPr>
          <w:spacing w:val="-2"/>
        </w:rPr>
        <w:t> </w:t>
      </w:r>
      <w:r>
        <w:rPr/>
        <w:t>on</w:t>
      </w:r>
      <w:r>
        <w:rPr>
          <w:spacing w:val="-11"/>
        </w:rPr>
        <w:t> </w:t>
      </w:r>
      <w:r>
        <w:rPr/>
        <w:t>Job</w:t>
      </w:r>
      <w:r>
        <w:rPr>
          <w:spacing w:val="-3"/>
        </w:rPr>
        <w:t> </w:t>
      </w:r>
      <w:r>
        <w:rPr/>
        <w:t>satisfaction.</w:t>
      </w:r>
      <w:r>
        <w:rPr>
          <w:spacing w:val="-9"/>
        </w:rPr>
        <w:t> </w:t>
      </w:r>
      <w:r>
        <w:rPr/>
        <w:t>This</w:t>
      </w:r>
      <w:r>
        <w:rPr>
          <w:spacing w:val="-12"/>
        </w:rPr>
        <w:t> </w:t>
      </w:r>
      <w:r>
        <w:rPr/>
        <w:t>study</w:t>
      </w:r>
      <w:r>
        <w:rPr>
          <w:spacing w:val="-24"/>
        </w:rPr>
        <w:t> </w:t>
      </w:r>
      <w:r>
        <w:rPr/>
        <w:t>recommends</w:t>
      </w:r>
      <w:r>
        <w:rPr>
          <w:spacing w:val="-57"/>
        </w:rPr>
        <w:t> </w:t>
      </w:r>
      <w:r>
        <w:rPr/>
        <w:t>that Work family conflict is negatively correlated to Job satisfaction and</w:t>
      </w:r>
      <w:r>
        <w:rPr>
          <w:spacing w:val="1"/>
        </w:rPr>
        <w:t> </w:t>
      </w:r>
      <w:r>
        <w:rPr/>
        <w:t>negatively</w:t>
      </w:r>
      <w:r>
        <w:rPr>
          <w:spacing w:val="-5"/>
        </w:rPr>
        <w:t> </w:t>
      </w:r>
      <w:r>
        <w:rPr/>
        <w:t>predicts</w:t>
      </w:r>
      <w:r>
        <w:rPr>
          <w:spacing w:val="-4"/>
        </w:rPr>
        <w:t> </w:t>
      </w:r>
      <w:r>
        <w:rPr/>
        <w:t>it.</w:t>
      </w:r>
    </w:p>
    <w:p>
      <w:pPr>
        <w:spacing w:after="0" w:line="360" w:lineRule="auto"/>
        <w:jc w:val="both"/>
        <w:sectPr>
          <w:pgSz w:w="11920" w:h="16850"/>
          <w:pgMar w:header="0" w:footer="927" w:top="1600" w:bottom="1160" w:left="1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7"/>
        </w:rPr>
      </w:pPr>
    </w:p>
    <w:p>
      <w:pPr>
        <w:pStyle w:val="BodyText"/>
        <w:spacing w:line="360" w:lineRule="auto" w:before="90"/>
        <w:ind w:left="2146" w:right="2417" w:firstLine="720"/>
        <w:jc w:val="both"/>
      </w:pPr>
      <w:r>
        <w:rPr/>
        <w:t>The Turnover Intention could be a subjective thought created by a</w:t>
      </w:r>
      <w:r>
        <w:rPr>
          <w:spacing w:val="-57"/>
        </w:rPr>
        <w:t> </w:t>
      </w:r>
      <w:r>
        <w:rPr/>
        <w:t>person’s dissatisfaction with work. Turnover Intention is a critical factor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organization’s</w:t>
      </w:r>
      <w:r>
        <w:rPr>
          <w:spacing w:val="1"/>
        </w:rPr>
        <w:t> </w:t>
      </w:r>
      <w:r>
        <w:rPr/>
        <w:t>performance,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Turnover</w:t>
      </w:r>
      <w:r>
        <w:rPr>
          <w:spacing w:val="1"/>
        </w:rPr>
        <w:t> </w:t>
      </w:r>
      <w:r>
        <w:rPr/>
        <w:t>Intention</w:t>
      </w:r>
      <w:r>
        <w:rPr>
          <w:spacing w:val="1"/>
        </w:rPr>
        <w:t> </w:t>
      </w:r>
      <w:r>
        <w:rPr/>
        <w:t>reduces</w:t>
      </w:r>
      <w:r>
        <w:rPr>
          <w:spacing w:val="1"/>
        </w:rPr>
        <w:t> </w:t>
      </w:r>
      <w:r>
        <w:rPr/>
        <w:t>one’s</w:t>
      </w:r>
      <w:r>
        <w:rPr>
          <w:spacing w:val="1"/>
        </w:rPr>
        <w:t> </w:t>
      </w:r>
      <w:r>
        <w:rPr/>
        <w:t>productivity and it also increases the cost associated with training hiring</w:t>
      </w:r>
      <w:r>
        <w:rPr>
          <w:spacing w:val="1"/>
        </w:rPr>
        <w:t> </w:t>
      </w:r>
      <w:r>
        <w:rPr/>
        <w:t>of</w:t>
      </w:r>
      <w:r>
        <w:rPr>
          <w:spacing w:val="-7"/>
        </w:rPr>
        <w:t> </w:t>
      </w:r>
      <w:r>
        <w:rPr/>
        <w:t>new</w:t>
      </w:r>
      <w:r>
        <w:rPr>
          <w:spacing w:val="-7"/>
        </w:rPr>
        <w:t> </w:t>
      </w:r>
      <w:r>
        <w:rPr/>
        <w:t>employees</w:t>
      </w:r>
      <w:r>
        <w:rPr>
          <w:spacing w:val="-5"/>
        </w:rPr>
        <w:t> </w:t>
      </w:r>
      <w:r>
        <w:rPr/>
        <w:t>(Zhang,</w:t>
      </w:r>
      <w:r>
        <w:rPr>
          <w:spacing w:val="-6"/>
        </w:rPr>
        <w:t> </w:t>
      </w:r>
      <w:r>
        <w:rPr/>
        <w:t>2016).</w:t>
      </w:r>
      <w:r>
        <w:rPr>
          <w:spacing w:val="-6"/>
        </w:rPr>
        <w:t> </w:t>
      </w:r>
      <w:r>
        <w:rPr/>
        <w:t>A</w:t>
      </w:r>
      <w:r>
        <w:rPr>
          <w:spacing w:val="-6"/>
        </w:rPr>
        <w:t> </w:t>
      </w:r>
      <w:r>
        <w:rPr/>
        <w:t>person’s</w:t>
      </w:r>
      <w:r>
        <w:rPr>
          <w:spacing w:val="-6"/>
        </w:rPr>
        <w:t> </w:t>
      </w:r>
      <w:r>
        <w:rPr/>
        <w:t>turnover</w:t>
      </w:r>
      <w:r>
        <w:rPr>
          <w:spacing w:val="-7"/>
        </w:rPr>
        <w:t> </w:t>
      </w:r>
      <w:r>
        <w:rPr/>
        <w:t>naturally</w:t>
      </w:r>
      <w:r>
        <w:rPr>
          <w:spacing w:val="-10"/>
        </w:rPr>
        <w:t> </w:t>
      </w:r>
      <w:r>
        <w:rPr/>
        <w:t>decreases</w:t>
      </w:r>
      <w:r>
        <w:rPr>
          <w:spacing w:val="-58"/>
        </w:rPr>
        <w:t> </w:t>
      </w:r>
      <w:r>
        <w:rPr/>
        <w:t>when his satisfaction with work increases. A great working environment,</w:t>
      </w:r>
      <w:r>
        <w:rPr>
          <w:spacing w:val="-57"/>
        </w:rPr>
        <w:t> </w:t>
      </w:r>
      <w:r>
        <w:rPr/>
        <w:t>a</w:t>
      </w:r>
      <w:r>
        <w:rPr>
          <w:spacing w:val="1"/>
        </w:rPr>
        <w:t> </w:t>
      </w:r>
      <w:r>
        <w:rPr/>
        <w:t>sympathetic</w:t>
      </w:r>
      <w:r>
        <w:rPr>
          <w:spacing w:val="1"/>
        </w:rPr>
        <w:t> </w:t>
      </w:r>
      <w:r>
        <w:rPr/>
        <w:t>administration</w:t>
      </w:r>
      <w:r>
        <w:rPr>
          <w:spacing w:val="1"/>
        </w:rPr>
        <w:t> </w:t>
      </w:r>
      <w:r>
        <w:rPr/>
        <w:t>framework,</w:t>
      </w:r>
      <w:r>
        <w:rPr>
          <w:spacing w:val="1"/>
        </w:rPr>
        <w:t> </w:t>
      </w:r>
      <w:r>
        <w:rPr/>
        <w:t>sensible</w:t>
      </w:r>
      <w:r>
        <w:rPr>
          <w:spacing w:val="1"/>
        </w:rPr>
        <w:t> </w:t>
      </w:r>
      <w:r>
        <w:rPr/>
        <w:t>salary,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compensation,</w:t>
      </w:r>
      <w:r>
        <w:rPr>
          <w:spacing w:val="-7"/>
        </w:rPr>
        <w:t> </w:t>
      </w:r>
      <w:r>
        <w:rPr/>
        <w:t>and</w:t>
      </w:r>
      <w:r>
        <w:rPr>
          <w:spacing w:val="-6"/>
        </w:rPr>
        <w:t> </w:t>
      </w:r>
      <w:r>
        <w:rPr/>
        <w:t>a</w:t>
      </w:r>
      <w:r>
        <w:rPr>
          <w:spacing w:val="-7"/>
        </w:rPr>
        <w:t> </w:t>
      </w:r>
      <w:r>
        <w:rPr/>
        <w:t>broad</w:t>
      </w:r>
      <w:r>
        <w:rPr>
          <w:spacing w:val="-6"/>
        </w:rPr>
        <w:t> </w:t>
      </w:r>
      <w:r>
        <w:rPr/>
        <w:t>scope</w:t>
      </w:r>
      <w:r>
        <w:rPr>
          <w:spacing w:val="-7"/>
        </w:rPr>
        <w:t> </w:t>
      </w:r>
      <w:r>
        <w:rPr/>
        <w:t>for</w:t>
      </w:r>
      <w:r>
        <w:rPr>
          <w:spacing w:val="-8"/>
        </w:rPr>
        <w:t> </w:t>
      </w:r>
      <w:r>
        <w:rPr/>
        <w:t>career</w:t>
      </w:r>
      <w:r>
        <w:rPr>
          <w:spacing w:val="-8"/>
        </w:rPr>
        <w:t> </w:t>
      </w:r>
      <w:r>
        <w:rPr/>
        <w:t>advancement</w:t>
      </w:r>
      <w:r>
        <w:rPr>
          <w:spacing w:val="-6"/>
        </w:rPr>
        <w:t> </w:t>
      </w:r>
      <w:r>
        <w:rPr/>
        <w:t>will</w:t>
      </w:r>
      <w:r>
        <w:rPr>
          <w:spacing w:val="-6"/>
        </w:rPr>
        <w:t> </w:t>
      </w:r>
      <w:r>
        <w:rPr/>
        <w:t>increase</w:t>
      </w:r>
      <w:r>
        <w:rPr>
          <w:spacing w:val="-7"/>
        </w:rPr>
        <w:t> </w:t>
      </w:r>
      <w:r>
        <w:rPr/>
        <w:t>the</w:t>
      </w:r>
      <w:r>
        <w:rPr>
          <w:spacing w:val="-58"/>
        </w:rPr>
        <w:t> </w:t>
      </w:r>
      <w:r>
        <w:rPr/>
        <w:t>satisfaction of primary and secondary school teachers with their jobs and</w:t>
      </w:r>
      <w:r>
        <w:rPr>
          <w:spacing w:val="1"/>
        </w:rPr>
        <w:t> </w:t>
      </w:r>
      <w:r>
        <w:rPr/>
        <w:t>they</w:t>
      </w:r>
      <w:r>
        <w:rPr>
          <w:spacing w:val="1"/>
        </w:rPr>
        <w:t> </w:t>
      </w:r>
      <w:r>
        <w:rPr/>
        <w:t>will</w:t>
      </w:r>
      <w:r>
        <w:rPr>
          <w:spacing w:val="1"/>
        </w:rPr>
        <w:t> </w:t>
      </w:r>
      <w:r>
        <w:rPr/>
        <w:t>feel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sense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having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place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belief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school,</w:t>
      </w:r>
      <w:r>
        <w:rPr>
          <w:spacing w:val="1"/>
        </w:rPr>
        <w:t> </w:t>
      </w:r>
      <w:r>
        <w:rPr/>
        <w:t>subsequently, reduce their turnover intentions. Hence this study proposes</w:t>
      </w:r>
      <w:r>
        <w:rPr>
          <w:spacing w:val="-57"/>
        </w:rPr>
        <w:t> </w:t>
      </w:r>
      <w:r>
        <w:rPr/>
        <w:t>that job satisfaction is adversely related to turnover and can negatively</w:t>
      </w:r>
      <w:r>
        <w:rPr>
          <w:spacing w:val="1"/>
        </w:rPr>
        <w:t> </w:t>
      </w:r>
      <w:r>
        <w:rPr/>
        <w:t>anticipate</w:t>
      </w:r>
      <w:r>
        <w:rPr>
          <w:spacing w:val="-9"/>
        </w:rPr>
        <w:t> </w:t>
      </w:r>
      <w:r>
        <w:rPr/>
        <w:t>it.</w:t>
      </w:r>
    </w:p>
    <w:p>
      <w:pPr>
        <w:pStyle w:val="BodyText"/>
        <w:spacing w:line="360" w:lineRule="auto" w:before="161"/>
        <w:ind w:left="2146" w:right="2419" w:firstLine="720"/>
        <w:jc w:val="both"/>
      </w:pPr>
      <w:r>
        <w:rPr/>
        <w:t>Rhee,</w:t>
      </w:r>
      <w:r>
        <w:rPr>
          <w:spacing w:val="-9"/>
        </w:rPr>
        <w:t> </w:t>
      </w:r>
      <w:r>
        <w:rPr/>
        <w:t>Park,</w:t>
      </w:r>
      <w:r>
        <w:rPr>
          <w:spacing w:val="-12"/>
        </w:rPr>
        <w:t> </w:t>
      </w:r>
      <w:r>
        <w:rPr/>
        <w:t>and</w:t>
      </w:r>
      <w:r>
        <w:rPr>
          <w:spacing w:val="-5"/>
        </w:rPr>
        <w:t> </w:t>
      </w:r>
      <w:r>
        <w:rPr/>
        <w:t>Lee</w:t>
      </w:r>
      <w:r>
        <w:rPr>
          <w:spacing w:val="-12"/>
        </w:rPr>
        <w:t> </w:t>
      </w:r>
      <w:r>
        <w:rPr/>
        <w:t>(2020)</w:t>
      </w:r>
      <w:r>
        <w:rPr>
          <w:spacing w:val="-10"/>
        </w:rPr>
        <w:t> </w:t>
      </w:r>
      <w:r>
        <w:rPr/>
        <w:t>and</w:t>
      </w:r>
      <w:r>
        <w:rPr>
          <w:spacing w:val="-11"/>
        </w:rPr>
        <w:t> </w:t>
      </w:r>
      <w:r>
        <w:rPr/>
        <w:t>et</w:t>
      </w:r>
      <w:r>
        <w:rPr>
          <w:spacing w:val="-7"/>
        </w:rPr>
        <w:t> </w:t>
      </w:r>
      <w:r>
        <w:rPr/>
        <w:t>al.,</w:t>
      </w:r>
      <w:r>
        <w:rPr>
          <w:spacing w:val="-11"/>
        </w:rPr>
        <w:t> </w:t>
      </w:r>
      <w:r>
        <w:rPr/>
        <w:t>(2019)</w:t>
      </w:r>
      <w:r>
        <w:rPr>
          <w:spacing w:val="-5"/>
        </w:rPr>
        <w:t> </w:t>
      </w:r>
      <w:r>
        <w:rPr/>
        <w:t>Ibrahim</w:t>
      </w:r>
      <w:r>
        <w:rPr>
          <w:spacing w:val="-8"/>
        </w:rPr>
        <w:t> </w:t>
      </w:r>
      <w:r>
        <w:rPr/>
        <w:t>et</w:t>
      </w:r>
      <w:r>
        <w:rPr>
          <w:spacing w:val="-6"/>
        </w:rPr>
        <w:t> </w:t>
      </w:r>
      <w:r>
        <w:rPr/>
        <w:t>al.,</w:t>
      </w:r>
      <w:r>
        <w:rPr>
          <w:spacing w:val="-12"/>
        </w:rPr>
        <w:t> </w:t>
      </w:r>
      <w:r>
        <w:rPr/>
        <w:t>(2019)</w:t>
      </w:r>
      <w:r>
        <w:rPr>
          <w:spacing w:val="-57"/>
        </w:rPr>
        <w:t> </w:t>
      </w:r>
      <w:r>
        <w:rPr/>
        <w:t>have said and documented that many individuals have high intentions to</w:t>
      </w:r>
      <w:r>
        <w:rPr>
          <w:spacing w:val="1"/>
        </w:rPr>
        <w:t> </w:t>
      </w:r>
      <w:r>
        <w:rPr/>
        <w:t>quit/switch their jobs because they are unable to meet their work and</w:t>
      </w:r>
      <w:r>
        <w:rPr>
          <w:spacing w:val="1"/>
        </w:rPr>
        <w:t> </w:t>
      </w:r>
      <w:r>
        <w:rPr>
          <w:spacing w:val="-1"/>
        </w:rPr>
        <w:t>family demands. </w:t>
      </w:r>
      <w:r>
        <w:rPr/>
        <w:t>It’s important to note that the relationship between these</w:t>
      </w:r>
      <w:r>
        <w:rPr>
          <w:spacing w:val="-57"/>
        </w:rPr>
        <w:t> </w:t>
      </w:r>
      <w:r>
        <w:rPr/>
        <w:t>factors is complex and multifaceted. Some studies have found significant</w:t>
      </w:r>
      <w:r>
        <w:rPr>
          <w:spacing w:val="-57"/>
        </w:rPr>
        <w:t> </w:t>
      </w:r>
      <w:r>
        <w:rPr/>
        <w:t>relationships</w:t>
      </w:r>
      <w:r>
        <w:rPr>
          <w:spacing w:val="1"/>
        </w:rPr>
        <w:t> </w:t>
      </w:r>
      <w:r>
        <w:rPr/>
        <w:t>between</w:t>
      </w:r>
      <w:r>
        <w:rPr>
          <w:spacing w:val="1"/>
        </w:rPr>
        <w:t> </w:t>
      </w:r>
      <w:r>
        <w:rPr/>
        <w:t>Work</w:t>
      </w:r>
      <w:r>
        <w:rPr>
          <w:spacing w:val="1"/>
        </w:rPr>
        <w:t> </w:t>
      </w:r>
      <w:r>
        <w:rPr/>
        <w:t>family</w:t>
      </w:r>
      <w:r>
        <w:rPr>
          <w:spacing w:val="1"/>
        </w:rPr>
        <w:t> </w:t>
      </w:r>
      <w:r>
        <w:rPr/>
        <w:t>conflict,</w:t>
      </w:r>
      <w:r>
        <w:rPr>
          <w:spacing w:val="1"/>
        </w:rPr>
        <w:t> </w:t>
      </w:r>
      <w:r>
        <w:rPr/>
        <w:t>Job</w:t>
      </w:r>
      <w:r>
        <w:rPr>
          <w:spacing w:val="1"/>
        </w:rPr>
        <w:t> </w:t>
      </w:r>
      <w:r>
        <w:rPr/>
        <w:t>satisfaction,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Turnover Intention,</w:t>
      </w:r>
      <w:r>
        <w:rPr>
          <w:spacing w:val="-1"/>
        </w:rPr>
        <w:t> </w:t>
      </w:r>
      <w:r>
        <w:rPr/>
        <w:t>while others</w:t>
      </w:r>
      <w:r>
        <w:rPr>
          <w:spacing w:val="-1"/>
        </w:rPr>
        <w:t> </w:t>
      </w:r>
      <w:r>
        <w:rPr/>
        <w:t>have</w:t>
      </w:r>
      <w:r>
        <w:rPr>
          <w:spacing w:val="-1"/>
        </w:rPr>
        <w:t> </w:t>
      </w:r>
      <w:r>
        <w:rPr/>
        <w:t>found</w:t>
      </w:r>
      <w:r>
        <w:rPr>
          <w:spacing w:val="-1"/>
        </w:rPr>
        <w:t> </w:t>
      </w:r>
      <w:r>
        <w:rPr/>
        <w:t>little or</w:t>
      </w:r>
      <w:r>
        <w:rPr>
          <w:spacing w:val="-3"/>
        </w:rPr>
        <w:t> </w:t>
      </w:r>
      <w:r>
        <w:rPr/>
        <w:t>no</w:t>
      </w:r>
      <w:r>
        <w:rPr>
          <w:spacing w:val="2"/>
        </w:rPr>
        <w:t> </w:t>
      </w:r>
      <w:r>
        <w:rPr/>
        <w:t>relationship.</w:t>
      </w:r>
    </w:p>
    <w:p>
      <w:pPr>
        <w:pStyle w:val="BodyText"/>
        <w:spacing w:line="360" w:lineRule="auto" w:before="160"/>
        <w:ind w:left="2146" w:right="2419" w:firstLine="720"/>
        <w:jc w:val="both"/>
      </w:pPr>
      <w:r>
        <w:rPr/>
        <w:t>Job satisfaction is the variable of outcome that has grasped the</w:t>
      </w:r>
      <w:r>
        <w:rPr>
          <w:spacing w:val="1"/>
        </w:rPr>
        <w:t> </w:t>
      </w:r>
      <w:r>
        <w:rPr/>
        <w:t>most attention from researchers. Even though the results have been a</w:t>
      </w:r>
      <w:r>
        <w:rPr>
          <w:spacing w:val="1"/>
        </w:rPr>
        <w:t> </w:t>
      </w:r>
      <w:r>
        <w:rPr/>
        <w:t>mixture, Job satisfaction decreases when Work family conflict increase.</w:t>
      </w:r>
      <w:r>
        <w:rPr>
          <w:spacing w:val="1"/>
        </w:rPr>
        <w:t> </w:t>
      </w:r>
      <w:r>
        <w:rPr/>
        <w:t>As documented by Lambert et al., (2017), Job satisfaction and Work</w:t>
      </w:r>
      <w:r>
        <w:rPr>
          <w:spacing w:val="1"/>
        </w:rPr>
        <w:t> </w:t>
      </w:r>
      <w:r>
        <w:rPr/>
        <w:t>family conflict have negative relation. Similarly, a study held in Hong</w:t>
      </w:r>
      <w:r>
        <w:rPr>
          <w:spacing w:val="1"/>
        </w:rPr>
        <w:t> </w:t>
      </w:r>
      <w:r>
        <w:rPr>
          <w:spacing w:val="-1"/>
        </w:rPr>
        <w:t>Kong</w:t>
      </w:r>
      <w:r>
        <w:rPr>
          <w:spacing w:val="-15"/>
        </w:rPr>
        <w:t> </w:t>
      </w:r>
      <w:r>
        <w:rPr>
          <w:spacing w:val="-1"/>
        </w:rPr>
        <w:t>found</w:t>
      </w:r>
      <w:r>
        <w:rPr>
          <w:spacing w:val="-11"/>
        </w:rPr>
        <w:t> </w:t>
      </w:r>
      <w:r>
        <w:rPr>
          <w:spacing w:val="-1"/>
        </w:rPr>
        <w:t>and</w:t>
      </w:r>
      <w:r>
        <w:rPr>
          <w:spacing w:val="-11"/>
        </w:rPr>
        <w:t> </w:t>
      </w:r>
      <w:r>
        <w:rPr>
          <w:spacing w:val="-1"/>
        </w:rPr>
        <w:t>documented</w:t>
      </w:r>
      <w:r>
        <w:rPr>
          <w:spacing w:val="-12"/>
        </w:rPr>
        <w:t> </w:t>
      </w:r>
      <w:r>
        <w:rPr/>
        <w:t>an</w:t>
      </w:r>
      <w:r>
        <w:rPr>
          <w:spacing w:val="-11"/>
        </w:rPr>
        <w:t> </w:t>
      </w:r>
      <w:r>
        <w:rPr/>
        <w:t>insignificant</w:t>
      </w:r>
      <w:r>
        <w:rPr>
          <w:spacing w:val="-11"/>
        </w:rPr>
        <w:t> </w:t>
      </w:r>
      <w:r>
        <w:rPr/>
        <w:t>link</w:t>
      </w:r>
      <w:r>
        <w:rPr>
          <w:spacing w:val="-14"/>
        </w:rPr>
        <w:t> </w:t>
      </w:r>
      <w:r>
        <w:rPr/>
        <w:t>between</w:t>
      </w:r>
      <w:r>
        <w:rPr>
          <w:spacing w:val="-11"/>
        </w:rPr>
        <w:t> </w:t>
      </w:r>
      <w:r>
        <w:rPr/>
        <w:t>Job</w:t>
      </w:r>
      <w:r>
        <w:rPr>
          <w:spacing w:val="-11"/>
        </w:rPr>
        <w:t> </w:t>
      </w:r>
      <w:r>
        <w:rPr/>
        <w:t>satisfaction</w:t>
      </w:r>
      <w:r>
        <w:rPr>
          <w:spacing w:val="-58"/>
        </w:rPr>
        <w:t> </w:t>
      </w:r>
      <w:r>
        <w:rPr/>
        <w:t>and</w:t>
      </w:r>
      <w:r>
        <w:rPr>
          <w:spacing w:val="1"/>
        </w:rPr>
        <w:t> </w:t>
      </w:r>
      <w:r>
        <w:rPr/>
        <w:t>Work family conflict. researchers, Uddin, Rahman, and Rahaman</w:t>
      </w:r>
      <w:r>
        <w:rPr>
          <w:spacing w:val="1"/>
        </w:rPr>
        <w:t> </w:t>
      </w:r>
      <w:r>
        <w:rPr/>
        <w:t>(2017), found and documented that family interference with one’s work</w:t>
      </w:r>
      <w:r>
        <w:rPr>
          <w:spacing w:val="1"/>
        </w:rPr>
        <w:t> </w:t>
      </w:r>
      <w:r>
        <w:rPr/>
        <w:t>has zero association with JS. In the contrary, some researchers found that</w:t>
      </w:r>
      <w:r>
        <w:rPr>
          <w:spacing w:val="-57"/>
        </w:rPr>
        <w:t> </w:t>
      </w:r>
      <w:r>
        <w:rPr/>
        <w:t>family</w:t>
      </w:r>
      <w:r>
        <w:rPr>
          <w:spacing w:val="-6"/>
        </w:rPr>
        <w:t> </w:t>
      </w:r>
      <w:r>
        <w:rPr/>
        <w:t>interference</w:t>
      </w:r>
      <w:r>
        <w:rPr>
          <w:spacing w:val="1"/>
        </w:rPr>
        <w:t> </w:t>
      </w:r>
      <w:r>
        <w:rPr/>
        <w:t>and</w:t>
      </w:r>
      <w:r>
        <w:rPr>
          <w:spacing w:val="2"/>
        </w:rPr>
        <w:t> </w:t>
      </w:r>
      <w:r>
        <w:rPr/>
        <w:t>work interference</w:t>
      </w:r>
      <w:r>
        <w:rPr>
          <w:spacing w:val="-1"/>
        </w:rPr>
        <w:t> </w:t>
      </w:r>
      <w:r>
        <w:rPr/>
        <w:t>affects</w:t>
      </w:r>
      <w:r>
        <w:rPr>
          <w:spacing w:val="-1"/>
        </w:rPr>
        <w:t> </w:t>
      </w:r>
      <w:r>
        <w:rPr/>
        <w:t>JS.</w:t>
      </w:r>
    </w:p>
    <w:p>
      <w:pPr>
        <w:spacing w:after="0" w:line="360" w:lineRule="auto"/>
        <w:jc w:val="both"/>
        <w:sectPr>
          <w:pgSz w:w="11920" w:h="16850"/>
          <w:pgMar w:header="0" w:footer="927" w:top="1600" w:bottom="1200" w:left="1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7"/>
        </w:rPr>
      </w:pPr>
    </w:p>
    <w:p>
      <w:pPr>
        <w:pStyle w:val="BodyText"/>
        <w:spacing w:line="360" w:lineRule="auto" w:before="90"/>
        <w:ind w:left="2146" w:right="2415" w:firstLine="720"/>
        <w:jc w:val="both"/>
      </w:pPr>
      <w:r>
        <w:rPr/>
        <w:t>Researchers</w:t>
      </w:r>
      <w:r>
        <w:rPr>
          <w:spacing w:val="1"/>
        </w:rPr>
        <w:t> </w:t>
      </w:r>
      <w:r>
        <w:rPr/>
        <w:t>have</w:t>
      </w:r>
      <w:r>
        <w:rPr>
          <w:spacing w:val="1"/>
        </w:rPr>
        <w:t> </w:t>
      </w:r>
      <w:r>
        <w:rPr/>
        <w:t>also</w:t>
      </w:r>
      <w:r>
        <w:rPr>
          <w:spacing w:val="1"/>
        </w:rPr>
        <w:t> </w:t>
      </w:r>
      <w:r>
        <w:rPr/>
        <w:t>been</w:t>
      </w:r>
      <w:r>
        <w:rPr>
          <w:spacing w:val="1"/>
        </w:rPr>
        <w:t> </w:t>
      </w:r>
      <w:r>
        <w:rPr/>
        <w:t>curious</w:t>
      </w:r>
      <w:r>
        <w:rPr>
          <w:spacing w:val="1"/>
        </w:rPr>
        <w:t> </w:t>
      </w:r>
      <w:r>
        <w:rPr/>
        <w:t>about</w:t>
      </w:r>
      <w:r>
        <w:rPr>
          <w:spacing w:val="1"/>
        </w:rPr>
        <w:t> </w:t>
      </w:r>
      <w:r>
        <w:rPr/>
        <w:t>measuring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relationship between Work family conflict and Turnover Intention. One</w:t>
      </w:r>
      <w:r>
        <w:rPr>
          <w:spacing w:val="1"/>
        </w:rPr>
        <w:t> </w:t>
      </w:r>
      <w:r>
        <w:rPr/>
        <w:t>study</w:t>
      </w:r>
      <w:r>
        <w:rPr>
          <w:spacing w:val="-9"/>
        </w:rPr>
        <w:t> </w:t>
      </w:r>
      <w:r>
        <w:rPr/>
        <w:t>has inspected</w:t>
      </w:r>
      <w:r>
        <w:rPr>
          <w:spacing w:val="-3"/>
        </w:rPr>
        <w:t> </w:t>
      </w:r>
      <w:r>
        <w:rPr/>
        <w:t>that</w:t>
      </w:r>
      <w:r>
        <w:rPr>
          <w:spacing w:val="-2"/>
        </w:rPr>
        <w:t> </w:t>
      </w:r>
      <w:r>
        <w:rPr/>
        <w:t>if</w:t>
      </w:r>
      <w:r>
        <w:rPr>
          <w:spacing w:val="-3"/>
        </w:rPr>
        <w:t> </w:t>
      </w:r>
      <w:r>
        <w:rPr/>
        <w:t>Work</w:t>
      </w:r>
      <w:r>
        <w:rPr>
          <w:spacing w:val="-4"/>
        </w:rPr>
        <w:t> </w:t>
      </w:r>
      <w:r>
        <w:rPr/>
        <w:t>family</w:t>
      </w:r>
      <w:r>
        <w:rPr>
          <w:spacing w:val="-8"/>
        </w:rPr>
        <w:t> </w:t>
      </w:r>
      <w:r>
        <w:rPr/>
        <w:t>conflict</w:t>
      </w:r>
      <w:r>
        <w:rPr>
          <w:spacing w:val="-2"/>
        </w:rPr>
        <w:t> </w:t>
      </w:r>
      <w:r>
        <w:rPr/>
        <w:t>increased</w:t>
      </w:r>
      <w:r>
        <w:rPr>
          <w:spacing w:val="-3"/>
        </w:rPr>
        <w:t> </w:t>
      </w:r>
      <w:r>
        <w:rPr/>
        <w:t>it</w:t>
      </w:r>
      <w:r>
        <w:rPr>
          <w:spacing w:val="-2"/>
        </w:rPr>
        <w:t> </w:t>
      </w:r>
      <w:r>
        <w:rPr/>
        <w:t>is</w:t>
      </w:r>
      <w:r>
        <w:rPr>
          <w:spacing w:val="-2"/>
        </w:rPr>
        <w:t> </w:t>
      </w:r>
      <w:r>
        <w:rPr/>
        <w:t>related</w:t>
      </w:r>
      <w:r>
        <w:rPr>
          <w:spacing w:val="-3"/>
        </w:rPr>
        <w:t> </w:t>
      </w:r>
      <w:r>
        <w:rPr/>
        <w:t>to a</w:t>
      </w:r>
      <w:r>
        <w:rPr>
          <w:spacing w:val="-57"/>
        </w:rPr>
        <w:t> </w:t>
      </w:r>
      <w:r>
        <w:rPr/>
        <w:t>noteworthy</w:t>
      </w:r>
      <w:r>
        <w:rPr>
          <w:spacing w:val="1"/>
        </w:rPr>
        <w:t> </w:t>
      </w:r>
      <w:r>
        <w:rPr/>
        <w:t>increment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Turnover</w:t>
      </w:r>
      <w:r>
        <w:rPr>
          <w:spacing w:val="1"/>
        </w:rPr>
        <w:t> </w:t>
      </w:r>
      <w:r>
        <w:rPr/>
        <w:t>Intention.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results</w:t>
      </w:r>
      <w:r>
        <w:rPr>
          <w:spacing w:val="1"/>
        </w:rPr>
        <w:t> </w:t>
      </w:r>
      <w:r>
        <w:rPr/>
        <w:t>have</w:t>
      </w:r>
      <w:r>
        <w:rPr>
          <w:spacing w:val="1"/>
        </w:rPr>
        <w:t> </w:t>
      </w:r>
      <w:r>
        <w:rPr/>
        <w:t>also</w:t>
      </w:r>
      <w:r>
        <w:rPr>
          <w:spacing w:val="1"/>
        </w:rPr>
        <w:t> </w:t>
      </w:r>
      <w:r>
        <w:rPr>
          <w:spacing w:val="-1"/>
        </w:rPr>
        <w:t>continuously</w:t>
      </w:r>
      <w:r>
        <w:rPr>
          <w:spacing w:val="-18"/>
        </w:rPr>
        <w:t> </w:t>
      </w:r>
      <w:r>
        <w:rPr/>
        <w:t>specified</w:t>
      </w:r>
      <w:r>
        <w:rPr>
          <w:spacing w:val="-5"/>
        </w:rPr>
        <w:t> </w:t>
      </w:r>
      <w:r>
        <w:rPr/>
        <w:t>that</w:t>
      </w:r>
      <w:r>
        <w:rPr>
          <w:spacing w:val="-4"/>
        </w:rPr>
        <w:t> </w:t>
      </w:r>
      <w:r>
        <w:rPr/>
        <w:t>greater</w:t>
      </w:r>
      <w:r>
        <w:rPr>
          <w:spacing w:val="-7"/>
        </w:rPr>
        <w:t> </w:t>
      </w:r>
      <w:r>
        <w:rPr/>
        <w:t>intentions</w:t>
      </w:r>
      <w:r>
        <w:rPr>
          <w:spacing w:val="-3"/>
        </w:rPr>
        <w:t> </w:t>
      </w:r>
      <w:r>
        <w:rPr/>
        <w:t>to</w:t>
      </w:r>
      <w:r>
        <w:rPr>
          <w:spacing w:val="-5"/>
        </w:rPr>
        <w:t> </w:t>
      </w:r>
      <w:r>
        <w:rPr/>
        <w:t>leave</w:t>
      </w:r>
      <w:r>
        <w:rPr>
          <w:spacing w:val="-8"/>
        </w:rPr>
        <w:t> </w:t>
      </w:r>
      <w:r>
        <w:rPr/>
        <w:t>the</w:t>
      </w:r>
      <w:r>
        <w:rPr>
          <w:spacing w:val="-6"/>
        </w:rPr>
        <w:t> </w:t>
      </w:r>
      <w:r>
        <w:rPr/>
        <w:t>organization</w:t>
      </w:r>
      <w:r>
        <w:rPr>
          <w:spacing w:val="15"/>
        </w:rPr>
        <w:t> </w:t>
      </w:r>
      <w:r>
        <w:rPr/>
        <w:t>are</w:t>
      </w:r>
      <w:r>
        <w:rPr>
          <w:spacing w:val="-57"/>
        </w:rPr>
        <w:t> </w:t>
      </w:r>
      <w:r>
        <w:rPr/>
        <w:t>related to greater levels of Work family conflict. Zhao, Zhang, and Foley</w:t>
      </w:r>
      <w:r>
        <w:rPr>
          <w:spacing w:val="1"/>
        </w:rPr>
        <w:t> </w:t>
      </w:r>
      <w:r>
        <w:rPr/>
        <w:t>(2019) found that employees spend a considerable time on work-related</w:t>
      </w:r>
      <w:r>
        <w:rPr>
          <w:spacing w:val="1"/>
        </w:rPr>
        <w:t> </w:t>
      </w:r>
      <w:r>
        <w:rPr/>
        <w:t>task at home. Individual’s Turnover Intention to leave his organization</w:t>
      </w:r>
      <w:r>
        <w:rPr>
          <w:spacing w:val="1"/>
        </w:rPr>
        <w:t> </w:t>
      </w:r>
      <w:r>
        <w:rPr/>
        <w:t>increases when he will try to reduce the stress arise from conflicting</w:t>
      </w:r>
      <w:r>
        <w:rPr>
          <w:spacing w:val="1"/>
        </w:rPr>
        <w:t> </w:t>
      </w:r>
      <w:r>
        <w:rPr/>
        <w:t>demands of work and family. Many studies from past documented that</w:t>
      </w:r>
      <w:r>
        <w:rPr>
          <w:spacing w:val="1"/>
        </w:rPr>
        <w:t> </w:t>
      </w:r>
      <w:r>
        <w:rPr/>
        <w:t>employee’s intension to quit increases when he feels unable to cope with</w:t>
      </w:r>
      <w:r>
        <w:rPr>
          <w:spacing w:val="1"/>
        </w:rPr>
        <w:t> </w:t>
      </w:r>
      <w:r>
        <w:rPr>
          <w:spacing w:val="-1"/>
        </w:rPr>
        <w:t>Work</w:t>
      </w:r>
      <w:r>
        <w:rPr/>
        <w:t> </w:t>
      </w:r>
      <w:r>
        <w:rPr>
          <w:spacing w:val="-1"/>
        </w:rPr>
        <w:t>family</w:t>
      </w:r>
      <w:r>
        <w:rPr>
          <w:spacing w:val="-5"/>
        </w:rPr>
        <w:t> </w:t>
      </w:r>
      <w:r>
        <w:rPr>
          <w:spacing w:val="-1"/>
        </w:rPr>
        <w:t>conflicts</w:t>
      </w:r>
      <w:r>
        <w:rPr>
          <w:spacing w:val="-13"/>
        </w:rPr>
        <w:t> </w:t>
      </w:r>
      <w:r>
        <w:rPr/>
        <w:t>(Chen,</w:t>
      </w:r>
      <w:r>
        <w:rPr>
          <w:spacing w:val="-17"/>
        </w:rPr>
        <w:t> </w:t>
      </w:r>
      <w:r>
        <w:rPr/>
        <w:t>Brown,</w:t>
      </w:r>
      <w:r>
        <w:rPr>
          <w:spacing w:val="-9"/>
        </w:rPr>
        <w:t> </w:t>
      </w:r>
      <w:r>
        <w:rPr/>
        <w:t>Bowers,</w:t>
      </w:r>
      <w:r>
        <w:rPr>
          <w:spacing w:val="1"/>
        </w:rPr>
        <w:t> </w:t>
      </w:r>
      <w:r>
        <w:rPr/>
        <w:t>and</w:t>
      </w:r>
      <w:r>
        <w:rPr>
          <w:spacing w:val="2"/>
        </w:rPr>
        <w:t> </w:t>
      </w:r>
      <w:r>
        <w:rPr/>
        <w:t>Chang,</w:t>
      </w:r>
      <w:r>
        <w:rPr>
          <w:spacing w:val="1"/>
        </w:rPr>
        <w:t> </w:t>
      </w:r>
      <w:r>
        <w:rPr/>
        <w:t>2015).</w:t>
      </w:r>
    </w:p>
    <w:p>
      <w:pPr>
        <w:pStyle w:val="BodyText"/>
        <w:spacing w:line="360" w:lineRule="auto" w:before="162"/>
        <w:ind w:left="2146" w:right="2427"/>
        <w:jc w:val="both"/>
      </w:pPr>
      <w:r>
        <w:rPr/>
        <w:t>Hypothesis</w:t>
      </w:r>
      <w:r>
        <w:rPr>
          <w:spacing w:val="1"/>
        </w:rPr>
        <w:t> </w:t>
      </w:r>
      <w:r>
        <w:rPr/>
        <w:t>2:</w:t>
      </w:r>
      <w:r>
        <w:rPr>
          <w:spacing w:val="1"/>
        </w:rPr>
        <w:t> </w:t>
      </w:r>
      <w:r>
        <w:rPr/>
        <w:t>Psychological</w:t>
      </w:r>
      <w:r>
        <w:rPr>
          <w:spacing w:val="1"/>
        </w:rPr>
        <w:t> </w:t>
      </w:r>
      <w:r>
        <w:rPr/>
        <w:t>contract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job</w:t>
      </w:r>
      <w:r>
        <w:rPr>
          <w:spacing w:val="1"/>
        </w:rPr>
        <w:t> </w:t>
      </w:r>
      <w:r>
        <w:rPr/>
        <w:t>satisfaction</w:t>
      </w:r>
      <w:r>
        <w:rPr>
          <w:spacing w:val="1"/>
        </w:rPr>
        <w:t> </w:t>
      </w:r>
      <w:r>
        <w:rPr/>
        <w:t>mediates</w:t>
      </w:r>
      <w:r>
        <w:rPr>
          <w:spacing w:val="1"/>
        </w:rPr>
        <w:t> </w:t>
      </w:r>
      <w:r>
        <w:rPr/>
        <w:t>a</w:t>
      </w:r>
      <w:r>
        <w:rPr>
          <w:spacing w:val="-57"/>
        </w:rPr>
        <w:t> </w:t>
      </w:r>
      <w:r>
        <w:rPr/>
        <w:t>relationship</w:t>
      </w:r>
      <w:r>
        <w:rPr>
          <w:spacing w:val="-1"/>
        </w:rPr>
        <w:t> </w:t>
      </w:r>
      <w:r>
        <w:rPr/>
        <w:t>between</w:t>
      </w:r>
      <w:r>
        <w:rPr>
          <w:spacing w:val="2"/>
        </w:rPr>
        <w:t> </w:t>
      </w:r>
      <w:r>
        <w:rPr/>
        <w:t>work-family</w:t>
      </w:r>
      <w:r>
        <w:rPr>
          <w:spacing w:val="-4"/>
        </w:rPr>
        <w:t> </w:t>
      </w:r>
      <w:r>
        <w:rPr/>
        <w:t>conflict and</w:t>
      </w:r>
      <w:r>
        <w:rPr>
          <w:spacing w:val="-1"/>
        </w:rPr>
        <w:t> </w:t>
      </w:r>
      <w:r>
        <w:rPr/>
        <w:t>turnover</w:t>
      </w:r>
      <w:r>
        <w:rPr>
          <w:spacing w:val="-4"/>
        </w:rPr>
        <w:t> </w:t>
      </w:r>
      <w:r>
        <w:rPr/>
        <w:t>intention.</w:t>
      </w:r>
    </w:p>
    <w:p>
      <w:pPr>
        <w:pStyle w:val="Heading2"/>
        <w:numPr>
          <w:ilvl w:val="1"/>
          <w:numId w:val="6"/>
        </w:numPr>
        <w:tabs>
          <w:tab w:pos="2570" w:val="left" w:leader="none"/>
        </w:tabs>
        <w:spacing w:line="240" w:lineRule="auto" w:before="163" w:after="0"/>
        <w:ind w:left="2569" w:right="0" w:hanging="426"/>
        <w:jc w:val="left"/>
      </w:pPr>
      <w:r>
        <w:rPr/>
        <w:t>UNDERPINING</w:t>
      </w:r>
      <w:r>
        <w:rPr>
          <w:spacing w:val="-15"/>
        </w:rPr>
        <w:t> </w:t>
      </w:r>
      <w:r>
        <w:rPr/>
        <w:t>THEORY</w:t>
      </w:r>
    </w:p>
    <w:p>
      <w:pPr>
        <w:pStyle w:val="BodyText"/>
        <w:spacing w:before="2"/>
        <w:rPr>
          <w:b/>
          <w:sz w:val="28"/>
        </w:rPr>
      </w:pPr>
    </w:p>
    <w:p>
      <w:pPr>
        <w:pStyle w:val="Heading3"/>
        <w:spacing w:before="1"/>
        <w:jc w:val="both"/>
      </w:pPr>
      <w:r>
        <w:rPr/>
        <w:t>THE</w:t>
      </w:r>
      <w:r>
        <w:rPr>
          <w:spacing w:val="-2"/>
        </w:rPr>
        <w:t> </w:t>
      </w:r>
      <w:r>
        <w:rPr/>
        <w:t>SOCIAL</w:t>
      </w:r>
      <w:r>
        <w:rPr>
          <w:spacing w:val="-2"/>
        </w:rPr>
        <w:t> </w:t>
      </w:r>
      <w:r>
        <w:rPr/>
        <w:t>EXCHANGE</w:t>
      </w:r>
      <w:r>
        <w:rPr>
          <w:spacing w:val="-2"/>
        </w:rPr>
        <w:t> </w:t>
      </w:r>
      <w:r>
        <w:rPr/>
        <w:t>THEORY</w:t>
      </w:r>
    </w:p>
    <w:p>
      <w:pPr>
        <w:pStyle w:val="BodyText"/>
        <w:spacing w:before="5"/>
        <w:rPr>
          <w:b/>
          <w:sz w:val="25"/>
        </w:rPr>
      </w:pPr>
    </w:p>
    <w:p>
      <w:pPr>
        <w:pStyle w:val="BodyText"/>
        <w:spacing w:line="360" w:lineRule="auto"/>
        <w:ind w:left="2146" w:right="2417" w:firstLine="540"/>
        <w:jc w:val="both"/>
      </w:pPr>
      <w:r>
        <w:rPr/>
        <w:t>Social Exchange Theory is a psychological and sociological theory</w:t>
      </w:r>
      <w:r>
        <w:rPr>
          <w:spacing w:val="1"/>
        </w:rPr>
        <w:t> </w:t>
      </w:r>
      <w:r>
        <w:rPr/>
        <w:t>highlights the social behavior amongst interaction of two parties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>
          <w:spacing w:val="-1"/>
        </w:rPr>
        <w:t>determine</w:t>
      </w:r>
      <w:r>
        <w:rPr>
          <w:spacing w:val="-11"/>
        </w:rPr>
        <w:t> </w:t>
      </w:r>
      <w:r>
        <w:rPr/>
        <w:t>the</w:t>
      </w:r>
      <w:r>
        <w:rPr>
          <w:spacing w:val="-7"/>
        </w:rPr>
        <w:t> </w:t>
      </w:r>
      <w:r>
        <w:rPr/>
        <w:t>benefits</w:t>
      </w:r>
      <w:r>
        <w:rPr>
          <w:spacing w:val="-9"/>
        </w:rPr>
        <w:t> </w:t>
      </w:r>
      <w:r>
        <w:rPr/>
        <w:t>and</w:t>
      </w:r>
      <w:r>
        <w:rPr>
          <w:spacing w:val="-10"/>
        </w:rPr>
        <w:t> </w:t>
      </w:r>
      <w:r>
        <w:rPr/>
        <w:t>risks</w:t>
      </w:r>
      <w:r>
        <w:rPr>
          <w:spacing w:val="-9"/>
        </w:rPr>
        <w:t> </w:t>
      </w:r>
      <w:r>
        <w:rPr/>
        <w:t>and</w:t>
      </w:r>
      <w:r>
        <w:rPr>
          <w:spacing w:val="-7"/>
        </w:rPr>
        <w:t> </w:t>
      </w:r>
      <w:r>
        <w:rPr/>
        <w:t>apply</w:t>
      </w:r>
      <w:r>
        <w:rPr>
          <w:spacing w:val="-14"/>
        </w:rPr>
        <w:t> </w:t>
      </w:r>
      <w:r>
        <w:rPr/>
        <w:t>a</w:t>
      </w:r>
      <w:r>
        <w:rPr>
          <w:spacing w:val="-9"/>
        </w:rPr>
        <w:t> </w:t>
      </w:r>
      <w:r>
        <w:rPr/>
        <w:t>cost-benefit</w:t>
      </w:r>
      <w:r>
        <w:rPr>
          <w:spacing w:val="-9"/>
        </w:rPr>
        <w:t> </w:t>
      </w:r>
      <w:r>
        <w:rPr/>
        <w:t>analysis</w:t>
      </w:r>
      <w:r>
        <w:rPr>
          <w:spacing w:val="-8"/>
        </w:rPr>
        <w:t> </w:t>
      </w:r>
      <w:r>
        <w:rPr/>
        <w:t>(Xiaoyu,</w:t>
      </w:r>
      <w:r>
        <w:rPr>
          <w:spacing w:val="-58"/>
        </w:rPr>
        <w:t> </w:t>
      </w:r>
      <w:r>
        <w:rPr/>
        <w:t>2022).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Social</w:t>
      </w:r>
      <w:r>
        <w:rPr>
          <w:spacing w:val="1"/>
        </w:rPr>
        <w:t> </w:t>
      </w:r>
      <w:r>
        <w:rPr/>
        <w:t>exchange</w:t>
      </w:r>
      <w:r>
        <w:rPr>
          <w:spacing w:val="1"/>
        </w:rPr>
        <w:t> </w:t>
      </w:r>
      <w:r>
        <w:rPr/>
        <w:t>theory</w:t>
      </w:r>
      <w:r>
        <w:rPr>
          <w:spacing w:val="1"/>
        </w:rPr>
        <w:t> </w:t>
      </w:r>
      <w:r>
        <w:rPr/>
        <w:t>indicates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employees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organization choose their work-based commitment level based on the</w:t>
      </w:r>
      <w:r>
        <w:rPr>
          <w:spacing w:val="1"/>
        </w:rPr>
        <w:t> </w:t>
      </w:r>
      <w:r>
        <w:rPr/>
        <w:t>community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perceived</w:t>
      </w:r>
      <w:r>
        <w:rPr>
          <w:spacing w:val="1"/>
        </w:rPr>
        <w:t> </w:t>
      </w:r>
      <w:r>
        <w:rPr/>
        <w:t>support</w:t>
      </w:r>
      <w:r>
        <w:rPr>
          <w:spacing w:val="1"/>
        </w:rPr>
        <w:t> </w:t>
      </w:r>
      <w:r>
        <w:rPr/>
        <w:t>from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supervisors</w:t>
      </w:r>
      <w:r>
        <w:rPr>
          <w:spacing w:val="1"/>
        </w:rPr>
        <w:t> </w:t>
      </w:r>
      <w:r>
        <w:rPr/>
        <w:t>or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employers. Social exchange theory expounding value has been felt is</w:t>
      </w:r>
      <w:r>
        <w:rPr>
          <w:spacing w:val="1"/>
        </w:rPr>
        <w:t> </w:t>
      </w:r>
      <w:r>
        <w:rPr/>
        <w:t>many diverse or different areas such as social power (Molm, Peterson, &amp;</w:t>
      </w:r>
      <w:r>
        <w:rPr>
          <w:spacing w:val="1"/>
        </w:rPr>
        <w:t> </w:t>
      </w:r>
      <w:r>
        <w:rPr/>
        <w:t>Takahashi,</w:t>
      </w:r>
      <w:r>
        <w:rPr>
          <w:spacing w:val="1"/>
        </w:rPr>
        <w:t> </w:t>
      </w:r>
      <w:r>
        <w:rPr/>
        <w:t>1999),</w:t>
      </w:r>
      <w:r>
        <w:rPr>
          <w:spacing w:val="1"/>
        </w:rPr>
        <w:t> </w:t>
      </w:r>
      <w:r>
        <w:rPr/>
        <w:t>board</w:t>
      </w:r>
      <w:r>
        <w:rPr>
          <w:spacing w:val="1"/>
        </w:rPr>
        <w:t> </w:t>
      </w:r>
      <w:r>
        <w:rPr/>
        <w:t>independence</w:t>
      </w:r>
      <w:r>
        <w:rPr>
          <w:spacing w:val="1"/>
        </w:rPr>
        <w:t> </w:t>
      </w:r>
      <w:r>
        <w:rPr/>
        <w:t>(Westphal</w:t>
      </w:r>
      <w:r>
        <w:rPr>
          <w:spacing w:val="1"/>
        </w:rPr>
        <w:t> </w:t>
      </w:r>
      <w:r>
        <w:rPr/>
        <w:t>&amp;</w:t>
      </w:r>
      <w:r>
        <w:rPr>
          <w:spacing w:val="1"/>
        </w:rPr>
        <w:t> </w:t>
      </w:r>
      <w:r>
        <w:rPr/>
        <w:t>Zajaz,</w:t>
      </w:r>
      <w:r>
        <w:rPr>
          <w:spacing w:val="1"/>
        </w:rPr>
        <w:t> </w:t>
      </w:r>
      <w:r>
        <w:rPr/>
        <w:t>2019),</w:t>
      </w:r>
      <w:r>
        <w:rPr>
          <w:spacing w:val="1"/>
        </w:rPr>
        <w:t> </w:t>
      </w:r>
      <w:r>
        <w:rPr>
          <w:spacing w:val="-1"/>
        </w:rPr>
        <w:t>networks</w:t>
      </w:r>
      <w:r>
        <w:rPr>
          <w:spacing w:val="-17"/>
        </w:rPr>
        <w:t> </w:t>
      </w:r>
      <w:r>
        <w:rPr>
          <w:spacing w:val="-1"/>
        </w:rPr>
        <w:t>(Brass</w:t>
      </w:r>
      <w:r>
        <w:rPr>
          <w:spacing w:val="-14"/>
        </w:rPr>
        <w:t> </w:t>
      </w:r>
      <w:r>
        <w:rPr/>
        <w:t>&amp;</w:t>
      </w:r>
      <w:r>
        <w:rPr>
          <w:spacing w:val="-22"/>
        </w:rPr>
        <w:t> </w:t>
      </w:r>
      <w:r>
        <w:rPr/>
        <w:t>Greve,</w:t>
      </w:r>
      <w:r>
        <w:rPr>
          <w:spacing w:val="-10"/>
        </w:rPr>
        <w:t> </w:t>
      </w:r>
      <w:r>
        <w:rPr/>
        <w:t>2004),</w:t>
      </w:r>
      <w:r>
        <w:rPr>
          <w:spacing w:val="-12"/>
        </w:rPr>
        <w:t> </w:t>
      </w:r>
      <w:r>
        <w:rPr/>
        <w:t>organizational</w:t>
      </w:r>
      <w:r>
        <w:rPr>
          <w:spacing w:val="-11"/>
        </w:rPr>
        <w:t> </w:t>
      </w:r>
      <w:r>
        <w:rPr/>
        <w:t>justice</w:t>
      </w:r>
      <w:r>
        <w:rPr>
          <w:spacing w:val="-14"/>
        </w:rPr>
        <w:t> </w:t>
      </w:r>
      <w:r>
        <w:rPr/>
        <w:t>(Konovsky,</w:t>
      </w:r>
      <w:r>
        <w:rPr>
          <w:spacing w:val="-10"/>
        </w:rPr>
        <w:t> </w:t>
      </w:r>
      <w:r>
        <w:rPr/>
        <w:t>2020),</w:t>
      </w:r>
      <w:r>
        <w:rPr>
          <w:spacing w:val="-58"/>
        </w:rPr>
        <w:t> </w:t>
      </w:r>
      <w:r>
        <w:rPr/>
        <w:t>leadership (Liden, Sparrowe, &amp; Waynes, 1997), psychological contract</w:t>
      </w:r>
      <w:r>
        <w:rPr>
          <w:spacing w:val="1"/>
        </w:rPr>
        <w:t> </w:t>
      </w:r>
      <w:r>
        <w:rPr/>
        <w:t>and among many other</w:t>
      </w:r>
      <w:r>
        <w:rPr>
          <w:spacing w:val="1"/>
        </w:rPr>
        <w:t> </w:t>
      </w:r>
      <w:r>
        <w:rPr/>
        <w:t>areas.</w:t>
      </w:r>
      <w:r>
        <w:rPr>
          <w:spacing w:val="1"/>
        </w:rPr>
        <w:t> </w:t>
      </w:r>
      <w:r>
        <w:rPr/>
        <w:t>Further,</w:t>
      </w:r>
      <w:r>
        <w:rPr>
          <w:spacing w:val="60"/>
        </w:rPr>
        <w:t> </w:t>
      </w:r>
      <w:r>
        <w:rPr/>
        <w:t>Social exchange theory advises</w:t>
      </w:r>
      <w:r>
        <w:rPr>
          <w:spacing w:val="1"/>
        </w:rPr>
        <w:t> </w:t>
      </w:r>
      <w:r>
        <w:rPr/>
        <w:t>that</w:t>
      </w:r>
      <w:r>
        <w:rPr>
          <w:spacing w:val="23"/>
        </w:rPr>
        <w:t> </w:t>
      </w:r>
      <w:r>
        <w:rPr/>
        <w:t>when</w:t>
      </w:r>
      <w:r>
        <w:rPr>
          <w:spacing w:val="28"/>
        </w:rPr>
        <w:t> </w:t>
      </w:r>
      <w:r>
        <w:rPr/>
        <w:t>employees</w:t>
      </w:r>
      <w:r>
        <w:rPr>
          <w:spacing w:val="25"/>
        </w:rPr>
        <w:t> </w:t>
      </w:r>
      <w:r>
        <w:rPr/>
        <w:t>or</w:t>
      </w:r>
      <w:r>
        <w:rPr>
          <w:spacing w:val="25"/>
        </w:rPr>
        <w:t> </w:t>
      </w:r>
      <w:r>
        <w:rPr/>
        <w:t>teachers</w:t>
      </w:r>
      <w:r>
        <w:rPr>
          <w:spacing w:val="23"/>
        </w:rPr>
        <w:t> </w:t>
      </w:r>
      <w:r>
        <w:rPr/>
        <w:t>feel</w:t>
      </w:r>
    </w:p>
    <w:p>
      <w:pPr>
        <w:spacing w:after="0" w:line="360" w:lineRule="auto"/>
        <w:jc w:val="both"/>
        <w:sectPr>
          <w:pgSz w:w="11920" w:h="16850"/>
          <w:pgMar w:header="0" w:footer="927" w:top="1600" w:bottom="1200" w:left="1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7"/>
        </w:rPr>
      </w:pPr>
    </w:p>
    <w:p>
      <w:pPr>
        <w:pStyle w:val="BodyText"/>
        <w:spacing w:line="360" w:lineRule="auto" w:before="90"/>
        <w:ind w:left="2146" w:right="2428"/>
        <w:jc w:val="both"/>
      </w:pPr>
      <w:r>
        <w:rPr/>
        <w:t>that they are providing a lot but in accordance are receiving less in their</w:t>
      </w:r>
      <w:r>
        <w:rPr>
          <w:spacing w:val="1"/>
        </w:rPr>
        <w:t> </w:t>
      </w:r>
      <w:r>
        <w:rPr/>
        <w:t>workplace, they might go through psychological/emotional imbalance</w:t>
      </w:r>
      <w:r>
        <w:rPr>
          <w:spacing w:val="1"/>
        </w:rPr>
        <w:t> </w:t>
      </w:r>
      <w:r>
        <w:rPr/>
        <w:t>plus</w:t>
      </w:r>
      <w:r>
        <w:rPr>
          <w:spacing w:val="-1"/>
        </w:rPr>
        <w:t> </w:t>
      </w:r>
      <w:r>
        <w:rPr/>
        <w:t>distress (Xiaoyu, 2022).</w:t>
      </w:r>
    </w:p>
    <w:p>
      <w:pPr>
        <w:pStyle w:val="BodyText"/>
        <w:spacing w:line="360" w:lineRule="auto" w:before="163"/>
        <w:ind w:left="2146" w:right="2415" w:firstLine="540"/>
        <w:jc w:val="both"/>
      </w:pPr>
      <w:r>
        <w:rPr/>
        <w:t>In order to maintain a favorable balance, the employees will reduce</w:t>
      </w:r>
      <w:r>
        <w:rPr>
          <w:spacing w:val="1"/>
        </w:rPr>
        <w:t> </w:t>
      </w:r>
      <w:r>
        <w:rPr>
          <w:spacing w:val="-1"/>
        </w:rPr>
        <w:t>their</w:t>
      </w:r>
      <w:r>
        <w:rPr>
          <w:spacing w:val="-16"/>
        </w:rPr>
        <w:t> </w:t>
      </w:r>
      <w:r>
        <w:rPr>
          <w:spacing w:val="-1"/>
        </w:rPr>
        <w:t>emotional</w:t>
      </w:r>
      <w:r>
        <w:rPr>
          <w:spacing w:val="-11"/>
        </w:rPr>
        <w:t> </w:t>
      </w:r>
      <w:r>
        <w:rPr>
          <w:spacing w:val="-1"/>
        </w:rPr>
        <w:t>support</w:t>
      </w:r>
      <w:r>
        <w:rPr>
          <w:spacing w:val="-13"/>
        </w:rPr>
        <w:t> </w:t>
      </w:r>
      <w:r>
        <w:rPr/>
        <w:t>and</w:t>
      </w:r>
      <w:r>
        <w:rPr>
          <w:spacing w:val="-11"/>
        </w:rPr>
        <w:t> </w:t>
      </w:r>
      <w:r>
        <w:rPr/>
        <w:t>investment</w:t>
      </w:r>
      <w:r>
        <w:rPr>
          <w:spacing w:val="-10"/>
        </w:rPr>
        <w:t> </w:t>
      </w:r>
      <w:r>
        <w:rPr/>
        <w:t>for</w:t>
      </w:r>
      <w:r>
        <w:rPr>
          <w:spacing w:val="-16"/>
        </w:rPr>
        <w:t> </w:t>
      </w:r>
      <w:r>
        <w:rPr/>
        <w:t>the</w:t>
      </w:r>
      <w:r>
        <w:rPr>
          <w:spacing w:val="-12"/>
        </w:rPr>
        <w:t> </w:t>
      </w:r>
      <w:r>
        <w:rPr/>
        <w:t>organization</w:t>
      </w:r>
      <w:r>
        <w:rPr>
          <w:spacing w:val="-10"/>
        </w:rPr>
        <w:t> </w:t>
      </w:r>
      <w:r>
        <w:rPr/>
        <w:t>and</w:t>
      </w:r>
      <w:r>
        <w:rPr>
          <w:spacing w:val="-12"/>
        </w:rPr>
        <w:t> </w:t>
      </w:r>
      <w:r>
        <w:rPr/>
        <w:t>will</w:t>
      </w:r>
      <w:r>
        <w:rPr>
          <w:spacing w:val="-11"/>
        </w:rPr>
        <w:t> </w:t>
      </w:r>
      <w:r>
        <w:rPr/>
        <w:t>surely</w:t>
      </w:r>
      <w:r>
        <w:rPr>
          <w:spacing w:val="-58"/>
        </w:rPr>
        <w:t> </w:t>
      </w:r>
      <w:r>
        <w:rPr/>
        <w:t>reduce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effort they</w:t>
      </w:r>
      <w:r>
        <w:rPr>
          <w:spacing w:val="-5"/>
        </w:rPr>
        <w:t> </w:t>
      </w:r>
      <w:r>
        <w:rPr/>
        <w:t>spend in their attitude</w:t>
      </w:r>
      <w:r>
        <w:rPr>
          <w:spacing w:val="-1"/>
        </w:rPr>
        <w:t> </w:t>
      </w:r>
      <w:r>
        <w:rPr/>
        <w:t>and</w:t>
      </w:r>
      <w:r>
        <w:rPr>
          <w:spacing w:val="-7"/>
        </w:rPr>
        <w:t> </w:t>
      </w:r>
      <w:r>
        <w:rPr/>
        <w:t>behavior.</w:t>
      </w:r>
    </w:p>
    <w:p>
      <w:pPr>
        <w:spacing w:after="0" w:line="360" w:lineRule="auto"/>
        <w:jc w:val="both"/>
        <w:sectPr>
          <w:pgSz w:w="11920" w:h="16850"/>
          <w:pgMar w:header="0" w:footer="927" w:top="1600" w:bottom="1200" w:left="1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8"/>
        </w:rPr>
      </w:pPr>
    </w:p>
    <w:p>
      <w:pPr>
        <w:pStyle w:val="Heading1"/>
        <w:spacing w:line="463" w:lineRule="auto" w:before="85"/>
        <w:ind w:left="3460" w:right="3744" w:firstLine="1204"/>
        <w:jc w:val="left"/>
      </w:pPr>
      <w:r>
        <w:rPr/>
        <w:t>CHAPTER III</w:t>
      </w:r>
      <w:r>
        <w:rPr>
          <w:spacing w:val="1"/>
        </w:rPr>
        <w:t> </w:t>
      </w:r>
      <w:r>
        <w:rPr/>
        <w:t>MATERIALS</w:t>
      </w:r>
      <w:r>
        <w:rPr>
          <w:spacing w:val="-6"/>
        </w:rPr>
        <w:t> </w:t>
      </w:r>
      <w:r>
        <w:rPr/>
        <w:t>AND</w:t>
      </w:r>
      <w:r>
        <w:rPr>
          <w:spacing w:val="-6"/>
        </w:rPr>
        <w:t> </w:t>
      </w:r>
      <w:r>
        <w:rPr/>
        <w:t>METHODS</w:t>
      </w:r>
    </w:p>
    <w:p>
      <w:pPr>
        <w:pStyle w:val="BodyText"/>
        <w:spacing w:line="360" w:lineRule="auto"/>
        <w:ind w:left="2146" w:right="2420" w:firstLine="540"/>
        <w:jc w:val="both"/>
      </w:pPr>
      <w:r>
        <w:rPr/>
        <w:t>The following chapter integrates the provisions of research design</w:t>
      </w:r>
      <w:r>
        <w:rPr>
          <w:spacing w:val="1"/>
        </w:rPr>
        <w:t> </w:t>
      </w:r>
      <w:r>
        <w:rPr/>
        <w:t>and the methodology of our study. It includes purpose and the type of</w:t>
      </w:r>
      <w:r>
        <w:rPr>
          <w:spacing w:val="1"/>
        </w:rPr>
        <w:t> </w:t>
      </w:r>
      <w:r>
        <w:rPr>
          <w:spacing w:val="-1"/>
        </w:rPr>
        <w:t>investigation,</w:t>
      </w:r>
      <w:r>
        <w:rPr>
          <w:spacing w:val="-14"/>
        </w:rPr>
        <w:t> </w:t>
      </w:r>
      <w:r>
        <w:rPr/>
        <w:t>interference</w:t>
      </w:r>
      <w:r>
        <w:rPr>
          <w:spacing w:val="-14"/>
        </w:rPr>
        <w:t> </w:t>
      </w:r>
      <w:r>
        <w:rPr/>
        <w:t>and</w:t>
      </w:r>
      <w:r>
        <w:rPr>
          <w:spacing w:val="-10"/>
        </w:rPr>
        <w:t> </w:t>
      </w:r>
      <w:r>
        <w:rPr/>
        <w:t>study</w:t>
      </w:r>
      <w:r>
        <w:rPr>
          <w:spacing w:val="-18"/>
        </w:rPr>
        <w:t> </w:t>
      </w:r>
      <w:r>
        <w:rPr/>
        <w:t>setting,</w:t>
      </w:r>
      <w:r>
        <w:rPr>
          <w:spacing w:val="-10"/>
        </w:rPr>
        <w:t> </w:t>
      </w:r>
      <w:r>
        <w:rPr/>
        <w:t>unit</w:t>
      </w:r>
      <w:r>
        <w:rPr>
          <w:spacing w:val="-10"/>
        </w:rPr>
        <w:t> </w:t>
      </w:r>
      <w:r>
        <w:rPr/>
        <w:t>of</w:t>
      </w:r>
      <w:r>
        <w:rPr>
          <w:spacing w:val="-16"/>
        </w:rPr>
        <w:t> </w:t>
      </w:r>
      <w:r>
        <w:rPr/>
        <w:t>analysis,</w:t>
      </w:r>
      <w:r>
        <w:rPr>
          <w:spacing w:val="-13"/>
        </w:rPr>
        <w:t> </w:t>
      </w:r>
      <w:r>
        <w:rPr/>
        <w:t>time</w:t>
      </w:r>
      <w:r>
        <w:rPr>
          <w:spacing w:val="-13"/>
        </w:rPr>
        <w:t> </w:t>
      </w:r>
      <w:r>
        <w:rPr/>
        <w:t>horizon,</w:t>
      </w:r>
      <w:r>
        <w:rPr>
          <w:spacing w:val="-57"/>
        </w:rPr>
        <w:t> </w:t>
      </w:r>
      <w:r>
        <w:rPr/>
        <w:t>Target population and sample, sampling technique, statistical technique,</w:t>
      </w:r>
      <w:r>
        <w:rPr>
          <w:spacing w:val="1"/>
        </w:rPr>
        <w:t> </w:t>
      </w:r>
      <w:r>
        <w:rPr>
          <w:spacing w:val="-1"/>
        </w:rPr>
        <w:t>participants</w:t>
      </w:r>
      <w:r>
        <w:rPr>
          <w:spacing w:val="-9"/>
        </w:rPr>
        <w:t> </w:t>
      </w:r>
      <w:r>
        <w:rPr/>
        <w:t>of</w:t>
      </w:r>
      <w:r>
        <w:rPr>
          <w:spacing w:val="-5"/>
        </w:rPr>
        <w:t> </w:t>
      </w:r>
      <w:r>
        <w:rPr/>
        <w:t>research,</w:t>
      </w:r>
      <w:r>
        <w:rPr>
          <w:spacing w:val="-5"/>
        </w:rPr>
        <w:t> </w:t>
      </w:r>
      <w:r>
        <w:rPr/>
        <w:t>data</w:t>
      </w:r>
      <w:r>
        <w:rPr>
          <w:spacing w:val="-9"/>
        </w:rPr>
        <w:t> </w:t>
      </w:r>
      <w:r>
        <w:rPr/>
        <w:t>sources,</w:t>
      </w:r>
      <w:r>
        <w:rPr>
          <w:spacing w:val="-7"/>
        </w:rPr>
        <w:t> </w:t>
      </w:r>
      <w:r>
        <w:rPr/>
        <w:t>sample</w:t>
      </w:r>
      <w:r>
        <w:rPr>
          <w:spacing w:val="-7"/>
        </w:rPr>
        <w:t> </w:t>
      </w:r>
      <w:r>
        <w:rPr/>
        <w:t>size,</w:t>
      </w:r>
      <w:r>
        <w:rPr>
          <w:spacing w:val="-10"/>
        </w:rPr>
        <w:t> </w:t>
      </w:r>
      <w:r>
        <w:rPr/>
        <w:t>study</w:t>
      </w:r>
      <w:r>
        <w:rPr>
          <w:spacing w:val="-18"/>
        </w:rPr>
        <w:t> </w:t>
      </w:r>
      <w:r>
        <w:rPr/>
        <w:t>variables,</w:t>
      </w:r>
      <w:r>
        <w:rPr>
          <w:spacing w:val="-5"/>
        </w:rPr>
        <w:t> </w:t>
      </w:r>
      <w:r>
        <w:rPr/>
        <w:t>control</w:t>
      </w:r>
      <w:r>
        <w:rPr>
          <w:spacing w:val="-57"/>
        </w:rPr>
        <w:t> </w:t>
      </w:r>
      <w:r>
        <w:rPr/>
        <w:t>variables,</w:t>
      </w:r>
      <w:r>
        <w:rPr>
          <w:spacing w:val="1"/>
        </w:rPr>
        <w:t> </w:t>
      </w:r>
      <w:r>
        <w:rPr/>
        <w:t>procedure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collecting</w:t>
      </w:r>
      <w:r>
        <w:rPr>
          <w:spacing w:val="1"/>
        </w:rPr>
        <w:t> </w:t>
      </w:r>
      <w:r>
        <w:rPr/>
        <w:t>data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techniques</w:t>
      </w:r>
      <w:r>
        <w:rPr>
          <w:spacing w:val="1"/>
        </w:rPr>
        <w:t> </w:t>
      </w:r>
      <w:r>
        <w:rPr/>
        <w:t>used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data</w:t>
      </w:r>
      <w:r>
        <w:rPr>
          <w:spacing w:val="1"/>
        </w:rPr>
        <w:t> </w:t>
      </w:r>
      <w:r>
        <w:rPr/>
        <w:t>analysis.</w:t>
      </w:r>
    </w:p>
    <w:p>
      <w:pPr>
        <w:pStyle w:val="Heading2"/>
        <w:numPr>
          <w:ilvl w:val="1"/>
          <w:numId w:val="7"/>
        </w:numPr>
        <w:tabs>
          <w:tab w:pos="2570" w:val="left" w:leader="none"/>
        </w:tabs>
        <w:spacing w:line="240" w:lineRule="auto" w:before="160" w:after="0"/>
        <w:ind w:left="2569" w:right="0" w:hanging="426"/>
        <w:jc w:val="left"/>
      </w:pPr>
      <w:r>
        <w:rPr/>
        <w:t>PURPOSE</w:t>
      </w:r>
      <w:r>
        <w:rPr>
          <w:spacing w:val="-3"/>
        </w:rPr>
        <w:t> </w:t>
      </w:r>
      <w:r>
        <w:rPr/>
        <w:t>AND TYPE</w:t>
      </w:r>
      <w:r>
        <w:rPr>
          <w:spacing w:val="-3"/>
        </w:rPr>
        <w:t> </w:t>
      </w:r>
      <w:r>
        <w:rPr/>
        <w:t>OF</w:t>
      </w:r>
      <w:r>
        <w:rPr>
          <w:spacing w:val="-7"/>
        </w:rPr>
        <w:t> </w:t>
      </w:r>
      <w:r>
        <w:rPr/>
        <w:t>INVESTIGATION</w:t>
      </w:r>
    </w:p>
    <w:p>
      <w:pPr>
        <w:pStyle w:val="BodyText"/>
        <w:spacing w:before="7"/>
        <w:rPr>
          <w:b/>
          <w:sz w:val="27"/>
        </w:rPr>
      </w:pPr>
    </w:p>
    <w:p>
      <w:pPr>
        <w:spacing w:line="360" w:lineRule="auto" w:before="0"/>
        <w:ind w:left="2146" w:right="2411" w:firstLine="540"/>
        <w:jc w:val="both"/>
        <w:rPr>
          <w:sz w:val="22"/>
        </w:rPr>
      </w:pPr>
      <w:r>
        <w:rPr>
          <w:sz w:val="22"/>
        </w:rPr>
        <w:t>The study has been conducted is quantitative, analytical in nature, and</w:t>
      </w:r>
      <w:r>
        <w:rPr>
          <w:spacing w:val="1"/>
          <w:sz w:val="22"/>
        </w:rPr>
        <w:t> </w:t>
      </w:r>
      <w:r>
        <w:rPr>
          <w:sz w:val="22"/>
        </w:rPr>
        <w:t>descriptive. This research has been focused on to analyze, the respective effect</w:t>
      </w:r>
      <w:r>
        <w:rPr>
          <w:spacing w:val="1"/>
          <w:sz w:val="22"/>
        </w:rPr>
        <w:t> </w:t>
      </w:r>
      <w:r>
        <w:rPr>
          <w:sz w:val="22"/>
        </w:rPr>
        <w:t>of</w:t>
      </w:r>
      <w:r>
        <w:rPr>
          <w:spacing w:val="1"/>
          <w:sz w:val="22"/>
        </w:rPr>
        <w:t> </w:t>
      </w:r>
      <w:r>
        <w:rPr>
          <w:sz w:val="22"/>
        </w:rPr>
        <w:t>work-family</w:t>
      </w:r>
      <w:r>
        <w:rPr>
          <w:spacing w:val="1"/>
          <w:sz w:val="22"/>
        </w:rPr>
        <w:t> </w:t>
      </w:r>
      <w:r>
        <w:rPr>
          <w:sz w:val="22"/>
        </w:rPr>
        <w:t>conflict</w:t>
      </w:r>
      <w:r>
        <w:rPr>
          <w:spacing w:val="1"/>
          <w:sz w:val="22"/>
        </w:rPr>
        <w:t> </w:t>
      </w:r>
      <w:r>
        <w:rPr>
          <w:sz w:val="22"/>
        </w:rPr>
        <w:t>upon</w:t>
      </w:r>
      <w:r>
        <w:rPr>
          <w:spacing w:val="1"/>
          <w:sz w:val="22"/>
        </w:rPr>
        <w:t> </w:t>
      </w:r>
      <w:r>
        <w:rPr>
          <w:sz w:val="22"/>
        </w:rPr>
        <w:t>turnover</w:t>
      </w:r>
      <w:r>
        <w:rPr>
          <w:spacing w:val="1"/>
          <w:sz w:val="22"/>
        </w:rPr>
        <w:t> </w:t>
      </w:r>
      <w:r>
        <w:rPr>
          <w:sz w:val="22"/>
        </w:rPr>
        <w:t>intention.</w:t>
      </w:r>
      <w:r>
        <w:rPr>
          <w:spacing w:val="1"/>
          <w:sz w:val="22"/>
        </w:rPr>
        <w:t> </w:t>
      </w:r>
      <w:r>
        <w:rPr>
          <w:sz w:val="22"/>
        </w:rPr>
        <w:t>Job</w:t>
      </w:r>
      <w:r>
        <w:rPr>
          <w:spacing w:val="1"/>
          <w:sz w:val="22"/>
        </w:rPr>
        <w:t> </w:t>
      </w:r>
      <w:r>
        <w:rPr>
          <w:sz w:val="22"/>
        </w:rPr>
        <w:t>satisfaction</w:t>
      </w:r>
      <w:r>
        <w:rPr>
          <w:spacing w:val="1"/>
          <w:sz w:val="22"/>
        </w:rPr>
        <w:t> </w:t>
      </w:r>
      <w:r>
        <w:rPr>
          <w:sz w:val="22"/>
        </w:rPr>
        <w:t>plus</w:t>
      </w:r>
      <w:r>
        <w:rPr>
          <w:spacing w:val="1"/>
          <w:sz w:val="22"/>
        </w:rPr>
        <w:t> </w:t>
      </w:r>
      <w:r>
        <w:rPr>
          <w:sz w:val="22"/>
        </w:rPr>
        <w:t>psychological</w:t>
      </w:r>
      <w:r>
        <w:rPr>
          <w:spacing w:val="-11"/>
          <w:sz w:val="22"/>
        </w:rPr>
        <w:t> </w:t>
      </w:r>
      <w:r>
        <w:rPr>
          <w:sz w:val="22"/>
        </w:rPr>
        <w:t>conflict</w:t>
      </w:r>
      <w:r>
        <w:rPr>
          <w:spacing w:val="-8"/>
          <w:sz w:val="22"/>
        </w:rPr>
        <w:t> </w:t>
      </w:r>
      <w:r>
        <w:rPr>
          <w:sz w:val="22"/>
        </w:rPr>
        <w:t>are</w:t>
      </w:r>
      <w:r>
        <w:rPr>
          <w:spacing w:val="1"/>
          <w:sz w:val="22"/>
        </w:rPr>
        <w:t> </w:t>
      </w:r>
      <w:r>
        <w:rPr>
          <w:sz w:val="22"/>
        </w:rPr>
        <w:t>basically</w:t>
      </w:r>
      <w:r>
        <w:rPr>
          <w:spacing w:val="-2"/>
          <w:sz w:val="22"/>
        </w:rPr>
        <w:t> </w:t>
      </w:r>
      <w:r>
        <w:rPr>
          <w:sz w:val="22"/>
        </w:rPr>
        <w:t>used as</w:t>
      </w:r>
      <w:r>
        <w:rPr>
          <w:spacing w:val="-3"/>
          <w:sz w:val="22"/>
        </w:rPr>
        <w:t> </w:t>
      </w:r>
      <w:r>
        <w:rPr>
          <w:sz w:val="22"/>
        </w:rPr>
        <w:t>a</w:t>
      </w:r>
      <w:r>
        <w:rPr>
          <w:spacing w:val="-9"/>
          <w:sz w:val="22"/>
        </w:rPr>
        <w:t> </w:t>
      </w:r>
      <w:r>
        <w:rPr>
          <w:sz w:val="22"/>
        </w:rPr>
        <w:t>mediator.</w:t>
      </w:r>
      <w:r>
        <w:rPr>
          <w:spacing w:val="-10"/>
          <w:sz w:val="22"/>
        </w:rPr>
        <w:t> </w:t>
      </w:r>
      <w:r>
        <w:rPr>
          <w:sz w:val="22"/>
        </w:rPr>
        <w:t>Researchers</w:t>
      </w:r>
      <w:r>
        <w:rPr>
          <w:spacing w:val="-7"/>
          <w:sz w:val="22"/>
        </w:rPr>
        <w:t> </w:t>
      </w:r>
      <w:r>
        <w:rPr>
          <w:sz w:val="22"/>
        </w:rPr>
        <w:t>of</w:t>
      </w:r>
      <w:r>
        <w:rPr>
          <w:spacing w:val="-11"/>
          <w:sz w:val="22"/>
        </w:rPr>
        <w:t> </w:t>
      </w:r>
      <w:r>
        <w:rPr>
          <w:sz w:val="22"/>
        </w:rPr>
        <w:t>this</w:t>
      </w:r>
      <w:r>
        <w:rPr>
          <w:spacing w:val="-1"/>
          <w:sz w:val="22"/>
        </w:rPr>
        <w:t> </w:t>
      </w:r>
      <w:r>
        <w:rPr>
          <w:sz w:val="22"/>
        </w:rPr>
        <w:t>study</w:t>
      </w:r>
      <w:r>
        <w:rPr>
          <w:spacing w:val="-53"/>
          <w:sz w:val="22"/>
        </w:rPr>
        <w:t> </w:t>
      </w:r>
      <w:r>
        <w:rPr>
          <w:sz w:val="22"/>
        </w:rPr>
        <w:t>have a goal to provide a better and more operative understanding of all the four</w:t>
      </w:r>
      <w:r>
        <w:rPr>
          <w:spacing w:val="1"/>
          <w:sz w:val="22"/>
        </w:rPr>
        <w:t> </w:t>
      </w:r>
      <w:r>
        <w:rPr>
          <w:sz w:val="22"/>
        </w:rPr>
        <w:t>variables mentioned in the framework. A hypothesized influence or relation is</w:t>
      </w:r>
      <w:r>
        <w:rPr>
          <w:spacing w:val="1"/>
          <w:sz w:val="22"/>
        </w:rPr>
        <w:t> </w:t>
      </w:r>
      <w:r>
        <w:rPr>
          <w:sz w:val="22"/>
        </w:rPr>
        <w:t>going to be tested through this research on turnover intention of all primary and</w:t>
      </w:r>
      <w:r>
        <w:rPr>
          <w:spacing w:val="1"/>
          <w:sz w:val="22"/>
        </w:rPr>
        <w:t> </w:t>
      </w:r>
      <w:r>
        <w:rPr>
          <w:sz w:val="22"/>
        </w:rPr>
        <w:t>secondary</w:t>
      </w:r>
      <w:r>
        <w:rPr>
          <w:spacing w:val="1"/>
          <w:sz w:val="22"/>
        </w:rPr>
        <w:t> </w:t>
      </w:r>
      <w:r>
        <w:rPr>
          <w:sz w:val="22"/>
        </w:rPr>
        <w:t>schools’</w:t>
      </w:r>
      <w:r>
        <w:rPr>
          <w:spacing w:val="1"/>
          <w:sz w:val="22"/>
        </w:rPr>
        <w:t> </w:t>
      </w:r>
      <w:r>
        <w:rPr>
          <w:sz w:val="22"/>
        </w:rPr>
        <w:t>educators.</w:t>
      </w:r>
      <w:r>
        <w:rPr>
          <w:spacing w:val="1"/>
          <w:sz w:val="22"/>
        </w:rPr>
        <w:t> </w:t>
      </w:r>
      <w:r>
        <w:rPr>
          <w:sz w:val="22"/>
        </w:rPr>
        <w:t>The</w:t>
      </w:r>
      <w:r>
        <w:rPr>
          <w:spacing w:val="1"/>
          <w:sz w:val="22"/>
        </w:rPr>
        <w:t> </w:t>
      </w:r>
      <w:r>
        <w:rPr>
          <w:sz w:val="22"/>
        </w:rPr>
        <w:t>investigation</w:t>
      </w:r>
      <w:r>
        <w:rPr>
          <w:spacing w:val="1"/>
          <w:sz w:val="22"/>
        </w:rPr>
        <w:t> </w:t>
      </w:r>
      <w:r>
        <w:rPr>
          <w:sz w:val="22"/>
        </w:rPr>
        <w:t>that</w:t>
      </w:r>
      <w:r>
        <w:rPr>
          <w:spacing w:val="1"/>
          <w:sz w:val="22"/>
        </w:rPr>
        <w:t> </w:t>
      </w:r>
      <w:r>
        <w:rPr>
          <w:sz w:val="22"/>
        </w:rPr>
        <w:t>will</w:t>
      </w:r>
      <w:r>
        <w:rPr>
          <w:spacing w:val="1"/>
          <w:sz w:val="22"/>
        </w:rPr>
        <w:t> </w:t>
      </w:r>
      <w:r>
        <w:rPr>
          <w:sz w:val="22"/>
        </w:rPr>
        <w:t>be</w:t>
      </w:r>
      <w:r>
        <w:rPr>
          <w:spacing w:val="1"/>
          <w:sz w:val="22"/>
        </w:rPr>
        <w:t> </w:t>
      </w:r>
      <w:r>
        <w:rPr>
          <w:sz w:val="22"/>
        </w:rPr>
        <w:t>adopted</w:t>
      </w:r>
      <w:r>
        <w:rPr>
          <w:spacing w:val="1"/>
          <w:sz w:val="22"/>
        </w:rPr>
        <w:t> </w:t>
      </w:r>
      <w:r>
        <w:rPr>
          <w:sz w:val="22"/>
        </w:rPr>
        <w:t>is</w:t>
      </w:r>
      <w:r>
        <w:rPr>
          <w:spacing w:val="1"/>
          <w:sz w:val="22"/>
        </w:rPr>
        <w:t> </w:t>
      </w:r>
      <w:r>
        <w:rPr>
          <w:sz w:val="22"/>
        </w:rPr>
        <w:t>a</w:t>
      </w:r>
      <w:r>
        <w:rPr>
          <w:spacing w:val="1"/>
          <w:sz w:val="22"/>
        </w:rPr>
        <w:t> </w:t>
      </w:r>
      <w:r>
        <w:rPr>
          <w:sz w:val="22"/>
        </w:rPr>
        <w:t>correlation</w:t>
      </w:r>
      <w:r>
        <w:rPr>
          <w:spacing w:val="-4"/>
          <w:sz w:val="22"/>
        </w:rPr>
        <w:t> </w:t>
      </w:r>
      <w:r>
        <w:rPr>
          <w:sz w:val="22"/>
        </w:rPr>
        <w:t>in</w:t>
      </w:r>
      <w:r>
        <w:rPr>
          <w:spacing w:val="-9"/>
          <w:sz w:val="22"/>
        </w:rPr>
        <w:t> </w:t>
      </w:r>
      <w:r>
        <w:rPr>
          <w:sz w:val="22"/>
        </w:rPr>
        <w:t>nature.</w:t>
      </w:r>
    </w:p>
    <w:p>
      <w:pPr>
        <w:pStyle w:val="Heading2"/>
        <w:numPr>
          <w:ilvl w:val="1"/>
          <w:numId w:val="7"/>
        </w:numPr>
        <w:tabs>
          <w:tab w:pos="2567" w:val="left" w:leader="none"/>
        </w:tabs>
        <w:spacing w:line="240" w:lineRule="auto" w:before="168" w:after="0"/>
        <w:ind w:left="2566" w:right="0" w:hanging="423"/>
        <w:jc w:val="left"/>
      </w:pPr>
      <w:r>
        <w:rPr/>
        <w:t>INTERFERENCE</w:t>
      </w:r>
      <w:r>
        <w:rPr>
          <w:spacing w:val="-2"/>
        </w:rPr>
        <w:t> </w:t>
      </w:r>
      <w:r>
        <w:rPr/>
        <w:t>AND</w:t>
      </w:r>
      <w:r>
        <w:rPr>
          <w:spacing w:val="-3"/>
        </w:rPr>
        <w:t> </w:t>
      </w:r>
      <w:r>
        <w:rPr/>
        <w:t>STUDY</w:t>
      </w:r>
      <w:r>
        <w:rPr>
          <w:spacing w:val="-5"/>
        </w:rPr>
        <w:t> </w:t>
      </w:r>
      <w:r>
        <w:rPr/>
        <w:t>SETTING</w:t>
      </w:r>
    </w:p>
    <w:p>
      <w:pPr>
        <w:pStyle w:val="BodyText"/>
        <w:spacing w:before="4"/>
        <w:rPr>
          <w:b/>
          <w:sz w:val="27"/>
        </w:rPr>
      </w:pPr>
    </w:p>
    <w:p>
      <w:pPr>
        <w:spacing w:line="360" w:lineRule="auto" w:before="1"/>
        <w:ind w:left="2146" w:right="2413" w:firstLine="540"/>
        <w:jc w:val="both"/>
        <w:rPr>
          <w:sz w:val="22"/>
        </w:rPr>
      </w:pPr>
      <w:r>
        <w:rPr>
          <w:sz w:val="22"/>
        </w:rPr>
        <w:t>For this research, the study has taken place in a non-contrived setting in</w:t>
      </w:r>
      <w:r>
        <w:rPr>
          <w:spacing w:val="1"/>
          <w:sz w:val="22"/>
        </w:rPr>
        <w:t> </w:t>
      </w:r>
      <w:r>
        <w:rPr>
          <w:sz w:val="22"/>
        </w:rPr>
        <w:t>primary and secondary schools. The researchers didn’t interfere while collecting</w:t>
      </w:r>
      <w:r>
        <w:rPr>
          <w:spacing w:val="-52"/>
          <w:sz w:val="22"/>
        </w:rPr>
        <w:t> </w:t>
      </w:r>
      <w:r>
        <w:rPr>
          <w:sz w:val="22"/>
        </w:rPr>
        <w:t>responses from the respondents. For analyzing the influence of work-family</w:t>
      </w:r>
      <w:r>
        <w:rPr>
          <w:spacing w:val="1"/>
          <w:sz w:val="22"/>
        </w:rPr>
        <w:t> </w:t>
      </w:r>
      <w:r>
        <w:rPr>
          <w:sz w:val="22"/>
        </w:rPr>
        <w:t>conflict, a non-experimental research design was chosen. Questionnaires were</w:t>
      </w:r>
      <w:r>
        <w:rPr>
          <w:spacing w:val="1"/>
          <w:sz w:val="22"/>
        </w:rPr>
        <w:t> </w:t>
      </w:r>
      <w:r>
        <w:rPr>
          <w:sz w:val="22"/>
        </w:rPr>
        <w:t>conducted to collect data for our study. The questionnaire was prepared or</w:t>
      </w:r>
      <w:r>
        <w:rPr>
          <w:spacing w:val="1"/>
          <w:sz w:val="22"/>
        </w:rPr>
        <w:t> </w:t>
      </w:r>
      <w:r>
        <w:rPr>
          <w:spacing w:val="-1"/>
          <w:sz w:val="22"/>
        </w:rPr>
        <w:t>administered</w:t>
      </w:r>
      <w:r>
        <w:rPr>
          <w:sz w:val="22"/>
        </w:rPr>
        <w:t> according</w:t>
      </w:r>
      <w:r>
        <w:rPr>
          <w:spacing w:val="-3"/>
          <w:sz w:val="22"/>
        </w:rPr>
        <w:t> </w:t>
      </w:r>
      <w:r>
        <w:rPr>
          <w:sz w:val="22"/>
        </w:rPr>
        <w:t>to</w:t>
      </w:r>
      <w:r>
        <w:rPr>
          <w:spacing w:val="-3"/>
          <w:sz w:val="22"/>
        </w:rPr>
        <w:t> </w:t>
      </w:r>
      <w:r>
        <w:rPr>
          <w:sz w:val="22"/>
        </w:rPr>
        <w:t>the scales in</w:t>
      </w:r>
      <w:r>
        <w:rPr>
          <w:spacing w:val="-3"/>
          <w:sz w:val="22"/>
        </w:rPr>
        <w:t> </w:t>
      </w:r>
      <w:r>
        <w:rPr>
          <w:sz w:val="22"/>
        </w:rPr>
        <w:t>past</w:t>
      </w:r>
      <w:r>
        <w:rPr>
          <w:spacing w:val="1"/>
          <w:sz w:val="22"/>
        </w:rPr>
        <w:t> </w:t>
      </w:r>
      <w:r>
        <w:rPr>
          <w:sz w:val="22"/>
        </w:rPr>
        <w:t>articles or</w:t>
      </w:r>
      <w:r>
        <w:rPr>
          <w:spacing w:val="-2"/>
          <w:sz w:val="22"/>
        </w:rPr>
        <w:t> </w:t>
      </w:r>
      <w:r>
        <w:rPr>
          <w:sz w:val="22"/>
        </w:rPr>
        <w:t>previous</w:t>
      </w:r>
      <w:r>
        <w:rPr>
          <w:spacing w:val="-24"/>
          <w:sz w:val="22"/>
        </w:rPr>
        <w:t> </w:t>
      </w:r>
      <w:r>
        <w:rPr>
          <w:sz w:val="22"/>
        </w:rPr>
        <w:t>studies.</w:t>
      </w:r>
    </w:p>
    <w:p>
      <w:pPr>
        <w:spacing w:after="0" w:line="360" w:lineRule="auto"/>
        <w:jc w:val="both"/>
        <w:rPr>
          <w:sz w:val="22"/>
        </w:rPr>
        <w:sectPr>
          <w:pgSz w:w="11920" w:h="16850"/>
          <w:pgMar w:header="0" w:footer="927" w:top="1600" w:bottom="1200" w:left="1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7"/>
        </w:rPr>
      </w:pPr>
    </w:p>
    <w:p>
      <w:pPr>
        <w:pStyle w:val="Heading2"/>
        <w:numPr>
          <w:ilvl w:val="1"/>
          <w:numId w:val="7"/>
        </w:numPr>
        <w:tabs>
          <w:tab w:pos="2570" w:val="left" w:leader="none"/>
        </w:tabs>
        <w:spacing w:line="240" w:lineRule="auto" w:before="89" w:after="0"/>
        <w:ind w:left="2569" w:right="0" w:hanging="426"/>
        <w:jc w:val="left"/>
      </w:pPr>
      <w:r>
        <w:rPr/>
        <w:t>THE</w:t>
      </w:r>
      <w:r>
        <w:rPr>
          <w:spacing w:val="-2"/>
        </w:rPr>
        <w:t> </w:t>
      </w:r>
      <w:r>
        <w:rPr/>
        <w:t>STUDY</w:t>
      </w:r>
      <w:r>
        <w:rPr>
          <w:spacing w:val="-5"/>
        </w:rPr>
        <w:t> </w:t>
      </w:r>
      <w:r>
        <w:rPr/>
        <w:t>VARIABLES</w:t>
      </w:r>
    </w:p>
    <w:p>
      <w:pPr>
        <w:pStyle w:val="BodyText"/>
        <w:spacing w:before="5"/>
        <w:rPr>
          <w:b/>
          <w:sz w:val="28"/>
        </w:rPr>
      </w:pPr>
    </w:p>
    <w:p>
      <w:pPr>
        <w:pStyle w:val="Heading3"/>
        <w:numPr>
          <w:ilvl w:val="2"/>
          <w:numId w:val="7"/>
        </w:numPr>
        <w:tabs>
          <w:tab w:pos="2687" w:val="left" w:leader="none"/>
        </w:tabs>
        <w:spacing w:line="499" w:lineRule="auto" w:before="0" w:after="0"/>
        <w:ind w:left="2146" w:right="5867" w:firstLine="0"/>
        <w:jc w:val="left"/>
      </w:pPr>
      <w:r>
        <w:rPr/>
        <w:t>INDEPENDENT VARIABLE</w:t>
      </w:r>
      <w:r>
        <w:rPr>
          <w:spacing w:val="-57"/>
        </w:rPr>
        <w:t> </w:t>
      </w:r>
      <w:r>
        <w:rPr/>
        <w:t>WORK-FAMILY</w:t>
      </w:r>
      <w:r>
        <w:rPr>
          <w:spacing w:val="-1"/>
        </w:rPr>
        <w:t> </w:t>
      </w:r>
      <w:r>
        <w:rPr/>
        <w:t>CONFLICT</w:t>
      </w:r>
    </w:p>
    <w:p>
      <w:pPr>
        <w:pStyle w:val="BodyText"/>
        <w:spacing w:line="360" w:lineRule="auto"/>
        <w:ind w:left="2146" w:right="2421" w:firstLine="540"/>
        <w:jc w:val="both"/>
      </w:pPr>
      <w:r>
        <w:rPr/>
        <w:t>"Work-family conflict is a type of inter-role conflict that occurs</w:t>
      </w:r>
      <w:r>
        <w:rPr>
          <w:spacing w:val="1"/>
        </w:rPr>
        <w:t> </w:t>
      </w:r>
      <w:r>
        <w:rPr/>
        <w:t>when demands from the work and family domains are incompatible and</w:t>
      </w:r>
      <w:r>
        <w:rPr>
          <w:spacing w:val="1"/>
        </w:rPr>
        <w:t> </w:t>
      </w:r>
      <w:r>
        <w:rPr/>
        <w:t>mutually interfere with one another, resulting in an experience of tension,</w:t>
      </w:r>
      <w:r>
        <w:rPr>
          <w:spacing w:val="-57"/>
        </w:rPr>
        <w:t> </w:t>
      </w:r>
      <w:r>
        <w:rPr/>
        <w:t>stress, and difficulty in managing the roles associated with work and</w:t>
      </w:r>
      <w:r>
        <w:rPr>
          <w:spacing w:val="1"/>
        </w:rPr>
        <w:t> </w:t>
      </w:r>
      <w:r>
        <w:rPr/>
        <w:t>family</w:t>
      </w:r>
      <w:r>
        <w:rPr>
          <w:spacing w:val="-6"/>
        </w:rPr>
        <w:t> </w:t>
      </w:r>
      <w:r>
        <w:rPr/>
        <w:t>domains"</w:t>
      </w:r>
      <w:r>
        <w:rPr>
          <w:spacing w:val="-2"/>
        </w:rPr>
        <w:t> </w:t>
      </w:r>
      <w:r>
        <w:rPr/>
        <w:t>(Nguyen, Nguyen, &amp; Nguyen,</w:t>
      </w:r>
      <w:r>
        <w:rPr>
          <w:spacing w:val="-4"/>
        </w:rPr>
        <w:t> </w:t>
      </w:r>
      <w:r>
        <w:rPr/>
        <w:t>2020).</w:t>
      </w:r>
    </w:p>
    <w:p>
      <w:pPr>
        <w:pStyle w:val="Heading3"/>
        <w:numPr>
          <w:ilvl w:val="2"/>
          <w:numId w:val="7"/>
        </w:numPr>
        <w:tabs>
          <w:tab w:pos="2687" w:val="left" w:leader="none"/>
        </w:tabs>
        <w:spacing w:line="499" w:lineRule="auto" w:before="160" w:after="0"/>
        <w:ind w:left="2146" w:right="6134" w:firstLine="0"/>
        <w:jc w:val="left"/>
      </w:pPr>
      <w:r>
        <w:rPr/>
        <w:t>DEPENDENT VARIABLE</w:t>
      </w:r>
      <w:r>
        <w:rPr>
          <w:spacing w:val="-57"/>
        </w:rPr>
        <w:t> </w:t>
      </w:r>
      <w:r>
        <w:rPr/>
        <w:t>TURNOVER</w:t>
      </w:r>
      <w:r>
        <w:rPr>
          <w:spacing w:val="-1"/>
        </w:rPr>
        <w:t> </w:t>
      </w:r>
      <w:r>
        <w:rPr/>
        <w:t>INTENTION</w:t>
      </w:r>
    </w:p>
    <w:p>
      <w:pPr>
        <w:pStyle w:val="BodyText"/>
        <w:spacing w:line="360" w:lineRule="auto"/>
        <w:ind w:left="2146" w:right="2422" w:firstLine="540"/>
        <w:jc w:val="both"/>
        <w:rPr>
          <w:b/>
        </w:rPr>
      </w:pPr>
      <w:r>
        <w:rPr/>
        <w:t>"Turnover</w:t>
      </w:r>
      <w:r>
        <w:rPr>
          <w:spacing w:val="-11"/>
        </w:rPr>
        <w:t> </w:t>
      </w:r>
      <w:r>
        <w:rPr/>
        <w:t>intention</w:t>
      </w:r>
      <w:r>
        <w:rPr>
          <w:spacing w:val="-10"/>
        </w:rPr>
        <w:t> </w:t>
      </w:r>
      <w:r>
        <w:rPr/>
        <w:t>is</w:t>
      </w:r>
      <w:r>
        <w:rPr>
          <w:spacing w:val="-8"/>
        </w:rPr>
        <w:t> </w:t>
      </w:r>
      <w:r>
        <w:rPr/>
        <w:t>an</w:t>
      </w:r>
      <w:r>
        <w:rPr>
          <w:spacing w:val="-6"/>
        </w:rPr>
        <w:t> </w:t>
      </w:r>
      <w:r>
        <w:rPr/>
        <w:t>individual's</w:t>
      </w:r>
      <w:r>
        <w:rPr>
          <w:spacing w:val="-10"/>
        </w:rPr>
        <w:t> </w:t>
      </w:r>
      <w:r>
        <w:rPr/>
        <w:t>intent</w:t>
      </w:r>
      <w:r>
        <w:rPr>
          <w:spacing w:val="-10"/>
        </w:rPr>
        <w:t> </w:t>
      </w:r>
      <w:r>
        <w:rPr/>
        <w:t>to</w:t>
      </w:r>
      <w:r>
        <w:rPr>
          <w:spacing w:val="-11"/>
        </w:rPr>
        <w:t> </w:t>
      </w:r>
      <w:r>
        <w:rPr/>
        <w:t>leave</w:t>
      </w:r>
      <w:r>
        <w:rPr>
          <w:spacing w:val="-12"/>
        </w:rPr>
        <w:t> </w:t>
      </w:r>
      <w:r>
        <w:rPr/>
        <w:t>their</w:t>
      </w:r>
      <w:r>
        <w:rPr>
          <w:spacing w:val="-9"/>
        </w:rPr>
        <w:t> </w:t>
      </w:r>
      <w:r>
        <w:rPr/>
        <w:t>current</w:t>
      </w:r>
      <w:r>
        <w:rPr>
          <w:spacing w:val="-10"/>
        </w:rPr>
        <w:t> </w:t>
      </w:r>
      <w:r>
        <w:rPr/>
        <w:t>job</w:t>
      </w:r>
      <w:r>
        <w:rPr>
          <w:spacing w:val="-58"/>
        </w:rPr>
        <w:t> </w:t>
      </w:r>
      <w:r>
        <w:rPr/>
        <w:t>or organization, which is a critical predictor of actual turnover" (Jang,</w:t>
      </w:r>
      <w:r>
        <w:rPr>
          <w:spacing w:val="1"/>
        </w:rPr>
        <w:t> </w:t>
      </w:r>
      <w:r>
        <w:rPr/>
        <w:t>Shin,</w:t>
      </w:r>
      <w:r>
        <w:rPr>
          <w:spacing w:val="-1"/>
        </w:rPr>
        <w:t> </w:t>
      </w:r>
      <w:r>
        <w:rPr/>
        <w:t>&amp; Lee,</w:t>
      </w:r>
      <w:r>
        <w:rPr>
          <w:spacing w:val="1"/>
        </w:rPr>
        <w:t> </w:t>
      </w:r>
      <w:r>
        <w:rPr/>
        <w:t>2021)</w:t>
      </w:r>
      <w:r>
        <w:rPr>
          <w:b/>
        </w:rPr>
        <w:t>.</w:t>
      </w:r>
    </w:p>
    <w:p>
      <w:pPr>
        <w:pStyle w:val="Heading3"/>
        <w:numPr>
          <w:ilvl w:val="2"/>
          <w:numId w:val="7"/>
        </w:numPr>
        <w:tabs>
          <w:tab w:pos="2687" w:val="left" w:leader="none"/>
        </w:tabs>
        <w:spacing w:line="499" w:lineRule="auto" w:before="161" w:after="0"/>
        <w:ind w:left="2146" w:right="5935" w:firstLine="0"/>
        <w:jc w:val="left"/>
      </w:pPr>
      <w:r>
        <w:rPr/>
        <w:t>MEDIATING VARIABLE</w:t>
      </w:r>
      <w:r>
        <w:rPr>
          <w:spacing w:val="1"/>
        </w:rPr>
        <w:t> </w:t>
      </w:r>
      <w:r>
        <w:rPr>
          <w:spacing w:val="-1"/>
        </w:rPr>
        <w:t>PSYCHOLOGICAL</w:t>
      </w:r>
      <w:r>
        <w:rPr>
          <w:spacing w:val="-17"/>
        </w:rPr>
        <w:t> </w:t>
      </w:r>
      <w:r>
        <w:rPr>
          <w:spacing w:val="-1"/>
        </w:rPr>
        <w:t>CONTRACT</w:t>
      </w:r>
    </w:p>
    <w:p>
      <w:pPr>
        <w:pStyle w:val="BodyText"/>
        <w:spacing w:line="360" w:lineRule="auto"/>
        <w:ind w:left="2146" w:right="2425" w:firstLine="540"/>
        <w:jc w:val="both"/>
      </w:pPr>
      <w:r>
        <w:rPr/>
        <w:t>"Psychological</w:t>
      </w:r>
      <w:r>
        <w:rPr>
          <w:spacing w:val="1"/>
        </w:rPr>
        <w:t> </w:t>
      </w:r>
      <w:r>
        <w:rPr/>
        <w:t>contract</w:t>
      </w:r>
      <w:r>
        <w:rPr>
          <w:spacing w:val="1"/>
        </w:rPr>
        <w:t> </w:t>
      </w:r>
      <w:r>
        <w:rPr/>
        <w:t>refers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unwritten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implicit</w:t>
      </w:r>
      <w:r>
        <w:rPr>
          <w:spacing w:val="-57"/>
        </w:rPr>
        <w:t> </w:t>
      </w:r>
      <w:r>
        <w:rPr/>
        <w:t>expectations, beliefs, and obligations that employees hold regarding the</w:t>
      </w:r>
      <w:r>
        <w:rPr>
          <w:spacing w:val="1"/>
        </w:rPr>
        <w:t> </w:t>
      </w:r>
      <w:r>
        <w:rPr/>
        <w:t>reciprocal exchange between themselves and their organization" (Garg,</w:t>
      </w:r>
      <w:r>
        <w:rPr>
          <w:spacing w:val="1"/>
        </w:rPr>
        <w:t> </w:t>
      </w:r>
      <w:r>
        <w:rPr/>
        <w:t>Kaur, &amp;</w:t>
      </w:r>
      <w:r>
        <w:rPr>
          <w:spacing w:val="-2"/>
        </w:rPr>
        <w:t> </w:t>
      </w:r>
      <w:r>
        <w:rPr/>
        <w:t>Kaur, 2020).</w:t>
      </w:r>
    </w:p>
    <w:p>
      <w:pPr>
        <w:pStyle w:val="Heading3"/>
        <w:numPr>
          <w:ilvl w:val="2"/>
          <w:numId w:val="7"/>
        </w:numPr>
        <w:tabs>
          <w:tab w:pos="2687" w:val="left" w:leader="none"/>
        </w:tabs>
        <w:spacing w:line="504" w:lineRule="auto" w:before="156" w:after="0"/>
        <w:ind w:left="2146" w:right="6174" w:firstLine="0"/>
        <w:jc w:val="left"/>
      </w:pPr>
      <w:r>
        <w:rPr/>
        <w:t>MEDIATING VARIABLE</w:t>
      </w:r>
      <w:r>
        <w:rPr>
          <w:spacing w:val="-57"/>
        </w:rPr>
        <w:t> </w:t>
      </w:r>
      <w:r>
        <w:rPr/>
        <w:t>JOB SATISFACTION</w:t>
      </w:r>
    </w:p>
    <w:p>
      <w:pPr>
        <w:pStyle w:val="BodyText"/>
        <w:spacing w:line="360" w:lineRule="auto"/>
        <w:ind w:left="2146" w:right="2423" w:firstLine="540"/>
        <w:jc w:val="both"/>
      </w:pPr>
      <w:r>
        <w:rPr/>
        <w:t>Job</w:t>
      </w:r>
      <w:r>
        <w:rPr>
          <w:spacing w:val="1"/>
        </w:rPr>
        <w:t> </w:t>
      </w:r>
      <w:r>
        <w:rPr/>
        <w:t>satisfaction</w:t>
      </w:r>
      <w:r>
        <w:rPr>
          <w:spacing w:val="1"/>
        </w:rPr>
        <w:t> </w:t>
      </w:r>
      <w:r>
        <w:rPr/>
        <w:t>demarcated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comparison</w:t>
      </w:r>
      <w:r>
        <w:rPr>
          <w:spacing w:val="1"/>
        </w:rPr>
        <w:t> </w:t>
      </w:r>
      <w:r>
        <w:rPr/>
        <w:t>made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employees/teachers</w:t>
      </w:r>
      <w:r>
        <w:rPr>
          <w:spacing w:val="-2"/>
        </w:rPr>
        <w:t> </w:t>
      </w:r>
      <w:r>
        <w:rPr/>
        <w:t>and</w:t>
      </w:r>
      <w:r>
        <w:rPr>
          <w:spacing w:val="1"/>
        </w:rPr>
        <w:t> </w:t>
      </w:r>
      <w:r>
        <w:rPr/>
        <w:t>administrations</w:t>
      </w:r>
      <w:r>
        <w:rPr>
          <w:spacing w:val="-1"/>
        </w:rPr>
        <w:t> </w:t>
      </w:r>
      <w:r>
        <w:rPr/>
        <w:t>in</w:t>
      </w:r>
      <w:r>
        <w:rPr>
          <w:spacing w:val="-2"/>
        </w:rPr>
        <w:t> </w:t>
      </w:r>
      <w:r>
        <w:rPr/>
        <w:t>achieving</w:t>
      </w:r>
      <w:r>
        <w:rPr>
          <w:spacing w:val="-4"/>
        </w:rPr>
        <w:t> </w:t>
      </w:r>
      <w:r>
        <w:rPr/>
        <w:t>and</w:t>
      </w:r>
      <w:r>
        <w:rPr>
          <w:spacing w:val="-1"/>
        </w:rPr>
        <w:t> </w:t>
      </w:r>
      <w:r>
        <w:rPr/>
        <w:t>maintaining.</w:t>
      </w:r>
    </w:p>
    <w:p>
      <w:pPr>
        <w:spacing w:after="0" w:line="360" w:lineRule="auto"/>
        <w:jc w:val="both"/>
        <w:sectPr>
          <w:pgSz w:w="11920" w:h="16850"/>
          <w:pgMar w:header="0" w:footer="927" w:top="1600" w:bottom="1200" w:left="1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7"/>
        </w:rPr>
      </w:pPr>
    </w:p>
    <w:p>
      <w:pPr>
        <w:pStyle w:val="BodyText"/>
        <w:spacing w:line="362" w:lineRule="auto" w:before="90"/>
        <w:ind w:left="2146" w:right="2608"/>
        <w:rPr>
          <w:b/>
          <w:sz w:val="32"/>
        </w:rPr>
      </w:pPr>
      <w:r>
        <w:rPr/>
        <w:t>conformity between themselves and environment. (Augus, Johannes, &amp;</w:t>
      </w:r>
      <w:r>
        <w:rPr>
          <w:spacing w:val="-57"/>
        </w:rPr>
        <w:t> </w:t>
      </w:r>
      <w:r>
        <w:rPr/>
        <w:t>Nanang,</w:t>
      </w:r>
      <w:r>
        <w:rPr>
          <w:spacing w:val="-1"/>
        </w:rPr>
        <w:t> </w:t>
      </w:r>
      <w:r>
        <w:rPr/>
        <w:t>2020)</w:t>
      </w:r>
      <w:r>
        <w:rPr>
          <w:b/>
          <w:sz w:val="32"/>
        </w:rPr>
        <w:t>.</w:t>
      </w:r>
    </w:p>
    <w:p>
      <w:pPr>
        <w:pStyle w:val="Heading2"/>
        <w:spacing w:before="160"/>
        <w:ind w:left="2146"/>
      </w:pPr>
      <w:r>
        <w:rPr/>
        <w:t>3.2.5</w:t>
      </w:r>
      <w:r>
        <w:rPr>
          <w:spacing w:val="-2"/>
        </w:rPr>
        <w:t> </w:t>
      </w:r>
      <w:r>
        <w:rPr/>
        <w:t>CONTROL</w:t>
      </w:r>
      <w:r>
        <w:rPr>
          <w:spacing w:val="-2"/>
        </w:rPr>
        <w:t> </w:t>
      </w:r>
      <w:r>
        <w:rPr/>
        <w:t>VARIABLES</w:t>
      </w:r>
    </w:p>
    <w:p>
      <w:pPr>
        <w:pStyle w:val="BodyText"/>
        <w:spacing w:before="4"/>
        <w:rPr>
          <w:b/>
          <w:sz w:val="27"/>
        </w:rPr>
      </w:pPr>
    </w:p>
    <w:p>
      <w:pPr>
        <w:pStyle w:val="BodyText"/>
        <w:spacing w:line="360" w:lineRule="auto"/>
        <w:ind w:left="2146" w:right="2427" w:firstLine="540"/>
        <w:jc w:val="both"/>
      </w:pPr>
      <w:r>
        <w:rPr/>
        <w:t>We have analyzed the demographic variables in our research of the</w:t>
      </w:r>
      <w:r>
        <w:rPr>
          <w:spacing w:val="1"/>
        </w:rPr>
        <w:t> </w:t>
      </w:r>
      <w:r>
        <w:rPr/>
        <w:t>respondents’ genders (male = 1, female = 2), marital status (single = 1,</w:t>
      </w:r>
      <w:r>
        <w:rPr>
          <w:spacing w:val="1"/>
        </w:rPr>
        <w:t> </w:t>
      </w:r>
      <w:r>
        <w:rPr/>
        <w:t>married = 2, divorced = 3, separated = 4), years of qualification, age and</w:t>
      </w:r>
      <w:r>
        <w:rPr>
          <w:spacing w:val="1"/>
        </w:rPr>
        <w:t> </w:t>
      </w:r>
      <w:r>
        <w:rPr/>
        <w:t>their working experience and tenure to investigate the potential possible</w:t>
      </w:r>
      <w:r>
        <w:rPr>
          <w:spacing w:val="1"/>
        </w:rPr>
        <w:t> </w:t>
      </w:r>
      <w:r>
        <w:rPr/>
        <w:t>outcome</w:t>
      </w:r>
      <w:r>
        <w:rPr>
          <w:spacing w:val="-1"/>
        </w:rPr>
        <w:t> </w:t>
      </w:r>
      <w:r>
        <w:rPr/>
        <w:t>on the study</w:t>
      </w:r>
      <w:r>
        <w:rPr>
          <w:spacing w:val="-5"/>
        </w:rPr>
        <w:t> </w:t>
      </w:r>
      <w:r>
        <w:rPr/>
        <w:t>variables.</w:t>
      </w:r>
    </w:p>
    <w:p>
      <w:pPr>
        <w:pStyle w:val="BodyText"/>
        <w:spacing w:line="360" w:lineRule="auto" w:before="161"/>
        <w:ind w:left="2146" w:right="2416" w:firstLine="540"/>
        <w:jc w:val="both"/>
      </w:pPr>
      <w:r>
        <w:rPr/>
        <w:t>The gender plays an important role in every field, be it male or</w:t>
      </w:r>
      <w:r>
        <w:rPr>
          <w:spacing w:val="1"/>
        </w:rPr>
        <w:t> </w:t>
      </w:r>
      <w:r>
        <w:rPr/>
        <w:t>female, and their work life balance impacts their psychological contracts</w:t>
      </w:r>
      <w:r>
        <w:rPr>
          <w:spacing w:val="1"/>
        </w:rPr>
        <w:t> </w:t>
      </w:r>
      <w:r>
        <w:rPr/>
        <w:t>differently. As, both men and women as married couple and working</w:t>
      </w:r>
      <w:r>
        <w:rPr>
          <w:spacing w:val="1"/>
        </w:rPr>
        <w:t> </w:t>
      </w:r>
      <w:r>
        <w:rPr/>
        <w:t>employee, carriers’ different level of responsibilities. However, thework-</w:t>
      </w:r>
      <w:r>
        <w:rPr>
          <w:spacing w:val="-57"/>
        </w:rPr>
        <w:t> </w:t>
      </w:r>
      <w:r>
        <w:rPr>
          <w:spacing w:val="-1"/>
        </w:rPr>
        <w:t>family </w:t>
      </w:r>
      <w:r>
        <w:rPr/>
        <w:t>conflict results differently compared to women and men. This also</w:t>
      </w:r>
      <w:r>
        <w:rPr>
          <w:spacing w:val="-57"/>
        </w:rPr>
        <w:t> </w:t>
      </w:r>
      <w:r>
        <w:rPr/>
        <w:t>affects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job</w:t>
      </w:r>
      <w:r>
        <w:rPr>
          <w:spacing w:val="1"/>
        </w:rPr>
        <w:t> </w:t>
      </w:r>
      <w:r>
        <w:rPr/>
        <w:t>due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working</w:t>
      </w:r>
      <w:r>
        <w:rPr>
          <w:spacing w:val="1"/>
        </w:rPr>
        <w:t> </w:t>
      </w:r>
      <w:r>
        <w:rPr/>
        <w:t>environment</w:t>
      </w:r>
      <w:r>
        <w:rPr>
          <w:spacing w:val="1"/>
        </w:rPr>
        <w:t> </w:t>
      </w:r>
      <w:r>
        <w:rPr/>
        <w:t>stress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family</w:t>
      </w:r>
      <w:r>
        <w:rPr>
          <w:spacing w:val="-57"/>
        </w:rPr>
        <w:t> </w:t>
      </w:r>
      <w:r>
        <w:rPr/>
        <w:t>responsibilities. When women are</w:t>
      </w:r>
      <w:r>
        <w:rPr>
          <w:spacing w:val="1"/>
        </w:rPr>
        <w:t> </w:t>
      </w:r>
      <w:r>
        <w:rPr/>
        <w:t>given better</w:t>
      </w:r>
      <w:r>
        <w:rPr>
          <w:spacing w:val="1"/>
        </w:rPr>
        <w:t> </w:t>
      </w:r>
      <w:r>
        <w:rPr/>
        <w:t>working environment,</w:t>
      </w:r>
      <w:r>
        <w:rPr>
          <w:spacing w:val="1"/>
        </w:rPr>
        <w:t> </w:t>
      </w:r>
      <w:r>
        <w:rPr/>
        <w:t>encouraged with flexible working hours, in such circumstances they can</w:t>
      </w:r>
      <w:r>
        <w:rPr>
          <w:spacing w:val="1"/>
        </w:rPr>
        <w:t> </w:t>
      </w:r>
      <w:r>
        <w:rPr/>
        <w:t>perform</w:t>
      </w:r>
      <w:r>
        <w:rPr>
          <w:spacing w:val="-1"/>
        </w:rPr>
        <w:t> </w:t>
      </w:r>
      <w:r>
        <w:rPr/>
        <w:t>better and</w:t>
      </w:r>
      <w:r>
        <w:rPr>
          <w:spacing w:val="-1"/>
        </w:rPr>
        <w:t> </w:t>
      </w:r>
      <w:r>
        <w:rPr/>
        <w:t>results in positive</w:t>
      </w:r>
      <w:r>
        <w:rPr>
          <w:spacing w:val="-1"/>
        </w:rPr>
        <w:t> </w:t>
      </w:r>
      <w:r>
        <w:rPr/>
        <w:t>outcome of</w:t>
      </w:r>
      <w:r>
        <w:rPr>
          <w:spacing w:val="-2"/>
        </w:rPr>
        <w:t> </w:t>
      </w:r>
      <w:r>
        <w:rPr/>
        <w:t>job</w:t>
      </w:r>
      <w:r>
        <w:rPr>
          <w:spacing w:val="-9"/>
        </w:rPr>
        <w:t> </w:t>
      </w:r>
      <w:r>
        <w:rPr/>
        <w:t>satisfaction.</w:t>
      </w:r>
    </w:p>
    <w:p>
      <w:pPr>
        <w:pStyle w:val="BodyText"/>
        <w:spacing w:line="360" w:lineRule="auto" w:before="163"/>
        <w:ind w:left="2146" w:right="2417" w:firstLine="540"/>
        <w:jc w:val="both"/>
      </w:pPr>
      <w:r>
        <w:rPr/>
        <w:t>The</w:t>
      </w:r>
      <w:r>
        <w:rPr>
          <w:spacing w:val="-7"/>
        </w:rPr>
        <w:t> </w:t>
      </w:r>
      <w:r>
        <w:rPr/>
        <w:t>age</w:t>
      </w:r>
      <w:r>
        <w:rPr>
          <w:spacing w:val="-4"/>
        </w:rPr>
        <w:t> </w:t>
      </w:r>
      <w:r>
        <w:rPr/>
        <w:t>of</w:t>
      </w:r>
      <w:r>
        <w:rPr>
          <w:spacing w:val="-7"/>
        </w:rPr>
        <w:t> </w:t>
      </w:r>
      <w:r>
        <w:rPr/>
        <w:t>the</w:t>
      </w:r>
      <w:r>
        <w:rPr>
          <w:spacing w:val="-4"/>
        </w:rPr>
        <w:t> </w:t>
      </w:r>
      <w:r>
        <w:rPr/>
        <w:t>participants</w:t>
      </w:r>
      <w:r>
        <w:rPr>
          <w:spacing w:val="-6"/>
        </w:rPr>
        <w:t> </w:t>
      </w:r>
      <w:r>
        <w:rPr/>
        <w:t>is</w:t>
      </w:r>
      <w:r>
        <w:rPr>
          <w:spacing w:val="-3"/>
        </w:rPr>
        <w:t> </w:t>
      </w:r>
      <w:r>
        <w:rPr/>
        <w:t>a</w:t>
      </w:r>
      <w:r>
        <w:rPr>
          <w:spacing w:val="-7"/>
        </w:rPr>
        <w:t> </w:t>
      </w:r>
      <w:r>
        <w:rPr/>
        <w:t>controlled</w:t>
      </w:r>
      <w:r>
        <w:rPr>
          <w:spacing w:val="-6"/>
        </w:rPr>
        <w:t> </w:t>
      </w:r>
      <w:r>
        <w:rPr/>
        <w:t>variable</w:t>
      </w:r>
      <w:r>
        <w:rPr>
          <w:spacing w:val="2"/>
        </w:rPr>
        <w:t> </w:t>
      </w:r>
      <w:r>
        <w:rPr/>
        <w:t>as</w:t>
      </w:r>
      <w:r>
        <w:rPr>
          <w:spacing w:val="-5"/>
        </w:rPr>
        <w:t> </w:t>
      </w:r>
      <w:r>
        <w:rPr/>
        <w:t>various</w:t>
      </w:r>
      <w:r>
        <w:rPr>
          <w:spacing w:val="-4"/>
        </w:rPr>
        <w:t> </w:t>
      </w:r>
      <w:r>
        <w:rPr/>
        <w:t>studies</w:t>
      </w:r>
      <w:r>
        <w:rPr>
          <w:spacing w:val="-58"/>
        </w:rPr>
        <w:t> </w:t>
      </w:r>
      <w:r>
        <w:rPr>
          <w:spacing w:val="-1"/>
        </w:rPr>
        <w:t>show</w:t>
      </w:r>
      <w:r>
        <w:rPr>
          <w:spacing w:val="-10"/>
        </w:rPr>
        <w:t> </w:t>
      </w:r>
      <w:r>
        <w:rPr>
          <w:spacing w:val="-1"/>
        </w:rPr>
        <w:t>its</w:t>
      </w:r>
      <w:r>
        <w:rPr>
          <w:spacing w:val="-7"/>
        </w:rPr>
        <w:t> </w:t>
      </w:r>
      <w:r>
        <w:rPr/>
        <w:t>effect</w:t>
      </w:r>
      <w:r>
        <w:rPr>
          <w:spacing w:val="-7"/>
        </w:rPr>
        <w:t> </w:t>
      </w:r>
      <w:r>
        <w:rPr/>
        <w:t>and</w:t>
      </w:r>
      <w:r>
        <w:rPr>
          <w:spacing w:val="-8"/>
        </w:rPr>
        <w:t> </w:t>
      </w:r>
      <w:r>
        <w:rPr/>
        <w:t>relationship</w:t>
      </w:r>
      <w:r>
        <w:rPr>
          <w:spacing w:val="-7"/>
        </w:rPr>
        <w:t> </w:t>
      </w:r>
      <w:r>
        <w:rPr/>
        <w:t>with</w:t>
      </w:r>
      <w:r>
        <w:rPr>
          <w:spacing w:val="-7"/>
        </w:rPr>
        <w:t> </w:t>
      </w:r>
      <w:r>
        <w:rPr/>
        <w:t>the</w:t>
      </w:r>
      <w:r>
        <w:rPr>
          <w:spacing w:val="-11"/>
        </w:rPr>
        <w:t> </w:t>
      </w:r>
      <w:r>
        <w:rPr/>
        <w:t>study</w:t>
      </w:r>
      <w:r>
        <w:rPr>
          <w:spacing w:val="-19"/>
        </w:rPr>
        <w:t> </w:t>
      </w:r>
      <w:r>
        <w:rPr/>
        <w:t>variables.</w:t>
      </w:r>
      <w:r>
        <w:rPr>
          <w:spacing w:val="-7"/>
        </w:rPr>
        <w:t> </w:t>
      </w:r>
      <w:r>
        <w:rPr/>
        <w:t>Studies</w:t>
      </w:r>
      <w:r>
        <w:rPr>
          <w:spacing w:val="-6"/>
        </w:rPr>
        <w:t> </w:t>
      </w:r>
      <w:r>
        <w:rPr/>
        <w:t>show</w:t>
      </w:r>
      <w:r>
        <w:rPr>
          <w:spacing w:val="-10"/>
        </w:rPr>
        <w:t> </w:t>
      </w:r>
      <w:r>
        <w:rPr/>
        <w:t>that</w:t>
      </w:r>
      <w:r>
        <w:rPr>
          <w:spacing w:val="-57"/>
        </w:rPr>
        <w:t> </w:t>
      </w:r>
      <w:r>
        <w:rPr/>
        <w:t>age plays a significant role as a controlled variable being gender-based</w:t>
      </w:r>
      <w:r>
        <w:rPr>
          <w:spacing w:val="1"/>
        </w:rPr>
        <w:t> </w:t>
      </w:r>
      <w:r>
        <w:rPr/>
        <w:t>employees.</w:t>
      </w:r>
      <w:r>
        <w:rPr>
          <w:spacing w:val="1"/>
        </w:rPr>
        <w:t> </w:t>
      </w:r>
      <w:r>
        <w:rPr/>
        <w:t>Whether</w:t>
      </w:r>
      <w:r>
        <w:rPr>
          <w:spacing w:val="1"/>
        </w:rPr>
        <w:t> </w:t>
      </w:r>
      <w:r>
        <w:rPr/>
        <w:t>they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younger</w:t>
      </w:r>
      <w:r>
        <w:rPr>
          <w:spacing w:val="1"/>
        </w:rPr>
        <w:t> </w:t>
      </w:r>
      <w:r>
        <w:rPr/>
        <w:t>or</w:t>
      </w:r>
      <w:r>
        <w:rPr>
          <w:spacing w:val="1"/>
        </w:rPr>
        <w:t> </w:t>
      </w:r>
      <w:r>
        <w:rPr/>
        <w:t>older</w:t>
      </w:r>
      <w:r>
        <w:rPr>
          <w:spacing w:val="1"/>
        </w:rPr>
        <w:t> </w:t>
      </w:r>
      <w:r>
        <w:rPr/>
        <w:t>ones,</w:t>
      </w:r>
      <w:r>
        <w:rPr>
          <w:spacing w:val="1"/>
        </w:rPr>
        <w:t> </w:t>
      </w:r>
      <w:r>
        <w:rPr/>
        <w:t>when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psychological contract is fulfilled, they perform in a better way resulting</w:t>
      </w:r>
      <w:r>
        <w:rPr>
          <w:spacing w:val="1"/>
        </w:rPr>
        <w:t> </w:t>
      </w:r>
      <w:r>
        <w:rPr/>
        <w:t>in greater balance in work and life along with increased outcome in job</w:t>
      </w:r>
      <w:r>
        <w:rPr>
          <w:spacing w:val="1"/>
        </w:rPr>
        <w:t> </w:t>
      </w:r>
      <w:r>
        <w:rPr/>
        <w:t>satisfaction.</w:t>
      </w:r>
    </w:p>
    <w:p>
      <w:pPr>
        <w:pStyle w:val="BodyText"/>
        <w:spacing w:line="360" w:lineRule="auto" w:before="160"/>
        <w:ind w:left="2146" w:right="2418" w:firstLine="540"/>
        <w:jc w:val="both"/>
      </w:pPr>
      <w:r>
        <w:rPr/>
        <w:t>The education of employees and its relationship to their jobposition</w:t>
      </w:r>
      <w:r>
        <w:rPr>
          <w:spacing w:val="-57"/>
        </w:rPr>
        <w:t> </w:t>
      </w:r>
      <w:r>
        <w:rPr/>
        <w:t>and</w:t>
      </w:r>
      <w:r>
        <w:rPr>
          <w:spacing w:val="-1"/>
        </w:rPr>
        <w:t> </w:t>
      </w:r>
      <w:r>
        <w:rPr/>
        <w:t>job satisfaction</w:t>
      </w:r>
      <w:r>
        <w:rPr>
          <w:spacing w:val="-1"/>
        </w:rPr>
        <w:t> </w:t>
      </w:r>
      <w:r>
        <w:rPr/>
        <w:t>plays</w:t>
      </w:r>
      <w:r>
        <w:rPr>
          <w:spacing w:val="2"/>
        </w:rPr>
        <w:t> </w:t>
      </w:r>
      <w:r>
        <w:rPr/>
        <w:t>an essential</w:t>
      </w:r>
      <w:r>
        <w:rPr>
          <w:spacing w:val="-1"/>
        </w:rPr>
        <w:t> </w:t>
      </w:r>
      <w:r>
        <w:rPr/>
        <w:t>role in</w:t>
      </w:r>
      <w:r>
        <w:rPr>
          <w:spacing w:val="5"/>
        </w:rPr>
        <w:t> </w:t>
      </w:r>
      <w:r>
        <w:rPr/>
        <w:t>every</w:t>
      </w:r>
      <w:r>
        <w:rPr>
          <w:spacing w:val="-4"/>
        </w:rPr>
        <w:t> </w:t>
      </w:r>
      <w:r>
        <w:rPr/>
        <w:t>organization.</w:t>
      </w:r>
    </w:p>
    <w:p>
      <w:pPr>
        <w:spacing w:after="0" w:line="360" w:lineRule="auto"/>
        <w:jc w:val="both"/>
        <w:sectPr>
          <w:pgSz w:w="11920" w:h="16850"/>
          <w:pgMar w:header="0" w:footer="927" w:top="1600" w:bottom="1200" w:left="1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7"/>
        </w:rPr>
      </w:pPr>
    </w:p>
    <w:p>
      <w:pPr>
        <w:pStyle w:val="BodyText"/>
        <w:spacing w:line="360" w:lineRule="auto" w:before="90"/>
        <w:ind w:left="2146" w:right="2421"/>
        <w:jc w:val="both"/>
      </w:pPr>
      <w:r>
        <w:rPr/>
        <w:t>Therefore,</w:t>
      </w:r>
      <w:r>
        <w:rPr>
          <w:spacing w:val="-9"/>
        </w:rPr>
        <w:t> </w:t>
      </w:r>
      <w:r>
        <w:rPr/>
        <w:t>in</w:t>
      </w:r>
      <w:r>
        <w:rPr>
          <w:spacing w:val="-8"/>
        </w:rPr>
        <w:t> </w:t>
      </w:r>
      <w:r>
        <w:rPr/>
        <w:t>educational</w:t>
      </w:r>
      <w:r>
        <w:rPr>
          <w:spacing w:val="-6"/>
        </w:rPr>
        <w:t> </w:t>
      </w:r>
      <w:r>
        <w:rPr/>
        <w:t>institutions</w:t>
      </w:r>
      <w:r>
        <w:rPr>
          <w:spacing w:val="-10"/>
        </w:rPr>
        <w:t> </w:t>
      </w:r>
      <w:r>
        <w:rPr/>
        <w:t>it</w:t>
      </w:r>
      <w:r>
        <w:rPr>
          <w:spacing w:val="-11"/>
        </w:rPr>
        <w:t> </w:t>
      </w:r>
      <w:r>
        <w:rPr/>
        <w:t>matters</w:t>
      </w:r>
      <w:r>
        <w:rPr>
          <w:spacing w:val="-12"/>
        </w:rPr>
        <w:t> </w:t>
      </w:r>
      <w:r>
        <w:rPr/>
        <w:t>a</w:t>
      </w:r>
      <w:r>
        <w:rPr>
          <w:spacing w:val="-12"/>
        </w:rPr>
        <w:t> </w:t>
      </w:r>
      <w:r>
        <w:rPr/>
        <w:t>lot,</w:t>
      </w:r>
      <w:r>
        <w:rPr>
          <w:spacing w:val="-11"/>
        </w:rPr>
        <w:t> </w:t>
      </w:r>
      <w:r>
        <w:rPr/>
        <w:t>our</w:t>
      </w:r>
      <w:r>
        <w:rPr>
          <w:spacing w:val="-13"/>
        </w:rPr>
        <w:t> </w:t>
      </w:r>
      <w:r>
        <w:rPr/>
        <w:t>respondents</w:t>
      </w:r>
      <w:r>
        <w:rPr>
          <w:spacing w:val="-7"/>
        </w:rPr>
        <w:t> </w:t>
      </w:r>
      <w:r>
        <w:rPr/>
        <w:t>have</w:t>
      </w:r>
      <w:r>
        <w:rPr>
          <w:spacing w:val="-58"/>
        </w:rPr>
        <w:t> </w:t>
      </w:r>
      <w:r>
        <w:rPr/>
        <w:t>represented various educational levels ranging from bachelor’s to PhD</w:t>
      </w:r>
      <w:r>
        <w:rPr>
          <w:spacing w:val="1"/>
        </w:rPr>
        <w:t> </w:t>
      </w:r>
      <w:r>
        <w:rPr/>
        <w:t>teachers of various grades. According to (Aminah et al, 2021), teachers</w:t>
      </w:r>
      <w:r>
        <w:rPr>
          <w:spacing w:val="1"/>
        </w:rPr>
        <w:t> </w:t>
      </w:r>
      <w:r>
        <w:rPr/>
        <w:t>who receive fair treatment in terms of division of tasks and are rewarded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commitment</w:t>
      </w:r>
      <w:r>
        <w:rPr>
          <w:spacing w:val="1"/>
        </w:rPr>
        <w:t> </w:t>
      </w:r>
      <w:r>
        <w:rPr/>
        <w:t>given,</w:t>
      </w:r>
      <w:r>
        <w:rPr>
          <w:spacing w:val="1"/>
        </w:rPr>
        <w:t> </w:t>
      </w:r>
      <w:r>
        <w:rPr/>
        <w:t>can</w:t>
      </w:r>
      <w:r>
        <w:rPr>
          <w:spacing w:val="1"/>
        </w:rPr>
        <w:t> </w:t>
      </w:r>
      <w:r>
        <w:rPr/>
        <w:t>be</w:t>
      </w:r>
      <w:r>
        <w:rPr>
          <w:spacing w:val="1"/>
        </w:rPr>
        <w:t> </w:t>
      </w:r>
      <w:r>
        <w:rPr/>
        <w:t>successful</w:t>
      </w:r>
      <w:r>
        <w:rPr>
          <w:spacing w:val="1"/>
        </w:rPr>
        <w:t> </w:t>
      </w:r>
      <w:r>
        <w:rPr/>
        <w:t>people.</w:t>
      </w:r>
      <w:r>
        <w:rPr>
          <w:spacing w:val="1"/>
        </w:rPr>
        <w:t> </w:t>
      </w:r>
      <w:r>
        <w:rPr/>
        <w:t>Also,</w:t>
      </w:r>
      <w:r>
        <w:rPr>
          <w:spacing w:val="1"/>
        </w:rPr>
        <w:t> </w:t>
      </w:r>
      <w:r>
        <w:rPr/>
        <w:t>various</w:t>
      </w:r>
      <w:r>
        <w:rPr>
          <w:spacing w:val="1"/>
        </w:rPr>
        <w:t> </w:t>
      </w:r>
      <w:r>
        <w:rPr/>
        <w:t>researchers have analyzed the impact of better working environment in</w:t>
      </w:r>
      <w:r>
        <w:rPr>
          <w:spacing w:val="1"/>
        </w:rPr>
        <w:t> </w:t>
      </w:r>
      <w:r>
        <w:rPr/>
        <w:t>educational</w:t>
      </w:r>
      <w:r>
        <w:rPr>
          <w:spacing w:val="1"/>
        </w:rPr>
        <w:t> </w:t>
      </w:r>
      <w:r>
        <w:rPr/>
        <w:t>institution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better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fair</w:t>
      </w:r>
      <w:r>
        <w:rPr>
          <w:spacing w:val="1"/>
        </w:rPr>
        <w:t> </w:t>
      </w:r>
      <w:r>
        <w:rPr/>
        <w:t>treatment</w:t>
      </w:r>
      <w:r>
        <w:rPr>
          <w:spacing w:val="1"/>
        </w:rPr>
        <w:t> </w:t>
      </w:r>
      <w:r>
        <w:rPr/>
        <w:t>could</w:t>
      </w:r>
      <w:r>
        <w:rPr>
          <w:spacing w:val="1"/>
        </w:rPr>
        <w:t> </w:t>
      </w:r>
      <w:r>
        <w:rPr/>
        <w:t>result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positive</w:t>
      </w:r>
      <w:r>
        <w:rPr>
          <w:spacing w:val="-2"/>
        </w:rPr>
        <w:t> </w:t>
      </w:r>
      <w:r>
        <w:rPr/>
        <w:t>outcome</w:t>
      </w:r>
      <w:r>
        <w:rPr>
          <w:spacing w:val="-1"/>
        </w:rPr>
        <w:t> </w:t>
      </w:r>
      <w:r>
        <w:rPr/>
        <w:t>with</w:t>
      </w:r>
      <w:r>
        <w:rPr>
          <w:spacing w:val="-1"/>
        </w:rPr>
        <w:t> </w:t>
      </w:r>
      <w:r>
        <w:rPr/>
        <w:t>better</w:t>
      </w:r>
      <w:r>
        <w:rPr>
          <w:spacing w:val="-3"/>
        </w:rPr>
        <w:t> </w:t>
      </w:r>
      <w:r>
        <w:rPr/>
        <w:t>job satisfaction,</w:t>
      </w:r>
      <w:r>
        <w:rPr>
          <w:spacing w:val="-1"/>
        </w:rPr>
        <w:t> </w:t>
      </w:r>
      <w:r>
        <w:rPr/>
        <w:t>both for</w:t>
      </w:r>
      <w:r>
        <w:rPr>
          <w:spacing w:val="-2"/>
        </w:rPr>
        <w:t> </w:t>
      </w:r>
      <w:r>
        <w:rPr/>
        <w:t>men and</w:t>
      </w:r>
      <w:r>
        <w:rPr>
          <w:spacing w:val="-5"/>
        </w:rPr>
        <w:t> </w:t>
      </w:r>
      <w:r>
        <w:rPr/>
        <w:t>women.</w:t>
      </w:r>
    </w:p>
    <w:p>
      <w:pPr>
        <w:pStyle w:val="BodyText"/>
        <w:spacing w:line="360" w:lineRule="auto" w:before="160"/>
        <w:ind w:left="2146" w:right="2420" w:firstLine="540"/>
        <w:jc w:val="both"/>
      </w:pPr>
      <w:r>
        <w:rPr/>
        <w:t>The marital status of the participants has its own significance and</w:t>
      </w:r>
      <w:r>
        <w:rPr>
          <w:spacing w:val="1"/>
        </w:rPr>
        <w:t> </w:t>
      </w:r>
      <w:r>
        <w:rPr/>
        <w:t>impact on study variables. Married employees have different levels of</w:t>
      </w:r>
      <w:r>
        <w:rPr>
          <w:spacing w:val="1"/>
        </w:rPr>
        <w:t> </w:t>
      </w:r>
      <w:r>
        <w:rPr/>
        <w:t>responsibilities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job</w:t>
      </w:r>
      <w:r>
        <w:rPr>
          <w:spacing w:val="1"/>
        </w:rPr>
        <w:t> </w:t>
      </w:r>
      <w:r>
        <w:rPr/>
        <w:t>satisfaction</w:t>
      </w:r>
      <w:r>
        <w:rPr>
          <w:spacing w:val="1"/>
        </w:rPr>
        <w:t> </w:t>
      </w:r>
      <w:r>
        <w:rPr/>
        <w:t>through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expectations</w:t>
      </w:r>
      <w:r>
        <w:rPr>
          <w:spacing w:val="1"/>
        </w:rPr>
        <w:t> </w:t>
      </w:r>
      <w:r>
        <w:rPr/>
        <w:t>from</w:t>
      </w:r>
      <w:r>
        <w:rPr>
          <w:spacing w:val="1"/>
        </w:rPr>
        <w:t> </w:t>
      </w:r>
      <w:r>
        <w:rPr/>
        <w:t>employer and working environment, compared to the one who are still</w:t>
      </w:r>
      <w:r>
        <w:rPr>
          <w:spacing w:val="1"/>
        </w:rPr>
        <w:t> </w:t>
      </w:r>
      <w:r>
        <w:rPr/>
        <w:t>unmarried and manages their work-life balance more effectively. Also,</w:t>
      </w:r>
      <w:r>
        <w:rPr>
          <w:spacing w:val="1"/>
        </w:rPr>
        <w:t> </w:t>
      </w:r>
      <w:r>
        <w:rPr/>
        <w:t>women</w:t>
      </w:r>
      <w:r>
        <w:rPr>
          <w:spacing w:val="1"/>
        </w:rPr>
        <w:t> </w:t>
      </w:r>
      <w:r>
        <w:rPr/>
        <w:t>become</w:t>
      </w:r>
      <w:r>
        <w:rPr>
          <w:spacing w:val="1"/>
        </w:rPr>
        <w:t> </w:t>
      </w:r>
      <w:r>
        <w:rPr/>
        <w:t>more</w:t>
      </w:r>
      <w:r>
        <w:rPr>
          <w:spacing w:val="1"/>
        </w:rPr>
        <w:t> </w:t>
      </w:r>
      <w:r>
        <w:rPr/>
        <w:t>responsible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excited</w:t>
      </w:r>
      <w:r>
        <w:rPr>
          <w:spacing w:val="1"/>
        </w:rPr>
        <w:t> </w:t>
      </w:r>
      <w:r>
        <w:rPr/>
        <w:t>towards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responsibilities after they get married as compared to men. Furthermore,</w:t>
      </w:r>
      <w:r>
        <w:rPr>
          <w:spacing w:val="1"/>
        </w:rPr>
        <w:t> </w:t>
      </w:r>
      <w:r>
        <w:rPr/>
        <w:t>the impact of work-family conflict may be greater for women academics</w:t>
      </w:r>
      <w:r>
        <w:rPr>
          <w:spacing w:val="1"/>
        </w:rPr>
        <w:t> </w:t>
      </w:r>
      <w:r>
        <w:rPr/>
        <w:t>who often face additional challenges in balancing work and family roles.</w:t>
      </w:r>
      <w:r>
        <w:rPr>
          <w:spacing w:val="1"/>
        </w:rPr>
        <w:t> </w:t>
      </w:r>
      <w:r>
        <w:rPr/>
        <w:t>They may experience gendered expectations and discrimination that can</w:t>
      </w:r>
      <w:r>
        <w:rPr>
          <w:spacing w:val="1"/>
        </w:rPr>
        <w:t> </w:t>
      </w:r>
      <w:r>
        <w:rPr/>
        <w:t>make</w:t>
      </w:r>
      <w:r>
        <w:rPr>
          <w:spacing w:val="1"/>
        </w:rPr>
        <w:t> </w:t>
      </w:r>
      <w:r>
        <w:rPr/>
        <w:t>it</w:t>
      </w:r>
      <w:r>
        <w:rPr>
          <w:spacing w:val="1"/>
        </w:rPr>
        <w:t> </w:t>
      </w:r>
      <w:r>
        <w:rPr/>
        <w:t>even</w:t>
      </w:r>
      <w:r>
        <w:rPr>
          <w:spacing w:val="1"/>
        </w:rPr>
        <w:t> </w:t>
      </w:r>
      <w:r>
        <w:rPr/>
        <w:t>more</w:t>
      </w:r>
      <w:r>
        <w:rPr>
          <w:spacing w:val="1"/>
        </w:rPr>
        <w:t> </w:t>
      </w:r>
      <w:r>
        <w:rPr/>
        <w:t>difficult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balance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work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family</w:t>
      </w:r>
      <w:r>
        <w:rPr>
          <w:spacing w:val="1"/>
        </w:rPr>
        <w:t> </w:t>
      </w:r>
      <w:r>
        <w:rPr/>
        <w:t>responsibilities.</w:t>
      </w:r>
    </w:p>
    <w:p>
      <w:pPr>
        <w:pStyle w:val="Heading2"/>
        <w:numPr>
          <w:ilvl w:val="1"/>
          <w:numId w:val="7"/>
        </w:numPr>
        <w:tabs>
          <w:tab w:pos="2737" w:val="left" w:leader="none"/>
          <w:tab w:pos="2738" w:val="left" w:leader="none"/>
          <w:tab w:pos="3719" w:val="left" w:leader="none"/>
          <w:tab w:pos="5375" w:val="left" w:leader="none"/>
          <w:tab w:pos="6314" w:val="left" w:leader="none"/>
          <w:tab w:pos="6942" w:val="left" w:leader="none"/>
          <w:tab w:pos="8594" w:val="left" w:leader="none"/>
        </w:tabs>
        <w:spacing w:line="357" w:lineRule="auto" w:before="170" w:after="0"/>
        <w:ind w:left="2146" w:right="2444" w:firstLine="0"/>
        <w:jc w:val="left"/>
      </w:pPr>
      <w:r>
        <w:rPr/>
        <w:t>TIME</w:t>
        <w:tab/>
        <w:t>HORIZON,</w:t>
        <w:tab/>
        <w:t>UNIT</w:t>
        <w:tab/>
        <w:t>OF</w:t>
        <w:tab/>
        <w:t>ANALYSIS</w:t>
        <w:tab/>
      </w:r>
      <w:r>
        <w:rPr>
          <w:spacing w:val="-5"/>
        </w:rPr>
        <w:t>AND</w:t>
      </w:r>
      <w:r>
        <w:rPr>
          <w:spacing w:val="-67"/>
        </w:rPr>
        <w:t> </w:t>
      </w:r>
      <w:r>
        <w:rPr/>
        <w:t>PARTICIPANTS</w:t>
      </w:r>
    </w:p>
    <w:p>
      <w:pPr>
        <w:spacing w:line="360" w:lineRule="auto" w:before="155"/>
        <w:ind w:left="2146" w:right="2418" w:firstLine="540"/>
        <w:jc w:val="both"/>
        <w:rPr>
          <w:sz w:val="22"/>
        </w:rPr>
      </w:pPr>
      <w:r>
        <w:rPr>
          <w:sz w:val="22"/>
        </w:rPr>
        <w:t>Further, unit of analysis for this exploration were the teachers of primary</w:t>
      </w:r>
      <w:r>
        <w:rPr>
          <w:spacing w:val="1"/>
          <w:sz w:val="22"/>
        </w:rPr>
        <w:t> </w:t>
      </w:r>
      <w:r>
        <w:rPr>
          <w:sz w:val="22"/>
        </w:rPr>
        <w:t>and secondary private schools in Lahore. For this research study time horizon</w:t>
      </w:r>
      <w:r>
        <w:rPr>
          <w:spacing w:val="1"/>
          <w:sz w:val="22"/>
        </w:rPr>
        <w:t> </w:t>
      </w:r>
      <w:r>
        <w:rPr>
          <w:sz w:val="22"/>
        </w:rPr>
        <w:t>selected is cross-sectional because we have collected data from the respondents</w:t>
      </w:r>
      <w:r>
        <w:rPr>
          <w:spacing w:val="1"/>
          <w:sz w:val="22"/>
        </w:rPr>
        <w:t> </w:t>
      </w:r>
      <w:r>
        <w:rPr>
          <w:sz w:val="22"/>
        </w:rPr>
        <w:t>in a particular period or at one point in time. This means that all the segments of</w:t>
      </w:r>
      <w:r>
        <w:rPr>
          <w:spacing w:val="-52"/>
          <w:sz w:val="22"/>
        </w:rPr>
        <w:t> </w:t>
      </w:r>
      <w:r>
        <w:rPr>
          <w:sz w:val="22"/>
        </w:rPr>
        <w:t>our</w:t>
      </w:r>
      <w:r>
        <w:rPr>
          <w:spacing w:val="-3"/>
          <w:sz w:val="22"/>
        </w:rPr>
        <w:t> </w:t>
      </w:r>
      <w:r>
        <w:rPr>
          <w:sz w:val="22"/>
        </w:rPr>
        <w:t>questionnaire</w:t>
      </w:r>
      <w:r>
        <w:rPr>
          <w:spacing w:val="-5"/>
          <w:sz w:val="22"/>
        </w:rPr>
        <w:t> </w:t>
      </w:r>
      <w:r>
        <w:rPr>
          <w:sz w:val="22"/>
        </w:rPr>
        <w:t>were</w:t>
      </w:r>
      <w:r>
        <w:rPr>
          <w:spacing w:val="-5"/>
          <w:sz w:val="22"/>
        </w:rPr>
        <w:t> </w:t>
      </w:r>
      <w:r>
        <w:rPr>
          <w:sz w:val="22"/>
        </w:rPr>
        <w:t>filled</w:t>
      </w:r>
      <w:r>
        <w:rPr>
          <w:spacing w:val="-1"/>
          <w:sz w:val="22"/>
        </w:rPr>
        <w:t> </w:t>
      </w:r>
      <w:r>
        <w:rPr>
          <w:sz w:val="22"/>
        </w:rPr>
        <w:t>by</w:t>
      </w:r>
      <w:r>
        <w:rPr>
          <w:spacing w:val="-8"/>
          <w:sz w:val="22"/>
        </w:rPr>
        <w:t> </w:t>
      </w:r>
      <w:r>
        <w:rPr>
          <w:sz w:val="22"/>
        </w:rPr>
        <w:t>all</w:t>
      </w:r>
      <w:r>
        <w:rPr>
          <w:spacing w:val="-5"/>
          <w:sz w:val="22"/>
        </w:rPr>
        <w:t> </w:t>
      </w:r>
      <w:r>
        <w:rPr>
          <w:sz w:val="22"/>
        </w:rPr>
        <w:t>the</w:t>
      </w:r>
      <w:r>
        <w:rPr>
          <w:spacing w:val="-8"/>
          <w:sz w:val="22"/>
        </w:rPr>
        <w:t> </w:t>
      </w:r>
      <w:r>
        <w:rPr>
          <w:sz w:val="22"/>
        </w:rPr>
        <w:t>respective</w:t>
      </w:r>
      <w:r>
        <w:rPr>
          <w:spacing w:val="-4"/>
          <w:sz w:val="22"/>
        </w:rPr>
        <w:t> </w:t>
      </w:r>
      <w:r>
        <w:rPr>
          <w:sz w:val="22"/>
        </w:rPr>
        <w:t>respondents</w:t>
      </w:r>
      <w:r>
        <w:rPr>
          <w:spacing w:val="-3"/>
          <w:sz w:val="22"/>
        </w:rPr>
        <w:t> </w:t>
      </w:r>
      <w:r>
        <w:rPr>
          <w:sz w:val="22"/>
        </w:rPr>
        <w:t>one</w:t>
      </w:r>
      <w:r>
        <w:rPr>
          <w:spacing w:val="-3"/>
          <w:sz w:val="22"/>
        </w:rPr>
        <w:t> </w:t>
      </w:r>
      <w:r>
        <w:rPr>
          <w:sz w:val="22"/>
        </w:rPr>
        <w:t>at</w:t>
      </w:r>
      <w:r>
        <w:rPr>
          <w:spacing w:val="-5"/>
          <w:sz w:val="22"/>
        </w:rPr>
        <w:t> </w:t>
      </w:r>
      <w:r>
        <w:rPr>
          <w:sz w:val="22"/>
        </w:rPr>
        <w:t>a</w:t>
      </w:r>
      <w:r>
        <w:rPr>
          <w:spacing w:val="-6"/>
          <w:sz w:val="22"/>
        </w:rPr>
        <w:t> </w:t>
      </w:r>
      <w:r>
        <w:rPr>
          <w:sz w:val="22"/>
        </w:rPr>
        <w:t>time.</w:t>
      </w:r>
      <w:r>
        <w:rPr>
          <w:spacing w:val="-6"/>
          <w:sz w:val="22"/>
        </w:rPr>
        <w:t> </w:t>
      </w:r>
      <w:r>
        <w:rPr>
          <w:sz w:val="22"/>
        </w:rPr>
        <w:t>The</w:t>
      </w:r>
      <w:r>
        <w:rPr>
          <w:spacing w:val="-52"/>
          <w:sz w:val="22"/>
        </w:rPr>
        <w:t> </w:t>
      </w:r>
      <w:r>
        <w:rPr>
          <w:sz w:val="22"/>
        </w:rPr>
        <w:t>questionnaire</w:t>
      </w:r>
      <w:r>
        <w:rPr>
          <w:spacing w:val="15"/>
          <w:sz w:val="22"/>
        </w:rPr>
        <w:t> </w:t>
      </w:r>
      <w:r>
        <w:rPr>
          <w:sz w:val="22"/>
        </w:rPr>
        <w:t>was</w:t>
      </w:r>
      <w:r>
        <w:rPr>
          <w:spacing w:val="15"/>
          <w:sz w:val="22"/>
        </w:rPr>
        <w:t> </w:t>
      </w:r>
      <w:r>
        <w:rPr>
          <w:sz w:val="22"/>
        </w:rPr>
        <w:t>filled</w:t>
      </w:r>
      <w:r>
        <w:rPr>
          <w:spacing w:val="15"/>
          <w:sz w:val="22"/>
        </w:rPr>
        <w:t> </w:t>
      </w:r>
      <w:r>
        <w:rPr>
          <w:sz w:val="22"/>
        </w:rPr>
        <w:t>and</w:t>
      </w:r>
      <w:r>
        <w:rPr>
          <w:spacing w:val="17"/>
          <w:sz w:val="22"/>
        </w:rPr>
        <w:t> </w:t>
      </w:r>
      <w:r>
        <w:rPr>
          <w:sz w:val="22"/>
        </w:rPr>
        <w:t>the</w:t>
      </w:r>
      <w:r>
        <w:rPr>
          <w:spacing w:val="13"/>
          <w:sz w:val="22"/>
        </w:rPr>
        <w:t> </w:t>
      </w:r>
      <w:r>
        <w:rPr>
          <w:sz w:val="22"/>
        </w:rPr>
        <w:t>responses</w:t>
      </w:r>
      <w:r>
        <w:rPr>
          <w:spacing w:val="16"/>
          <w:sz w:val="22"/>
        </w:rPr>
        <w:t> </w:t>
      </w:r>
      <w:r>
        <w:rPr>
          <w:sz w:val="22"/>
        </w:rPr>
        <w:t>were</w:t>
      </w:r>
      <w:r>
        <w:rPr>
          <w:spacing w:val="15"/>
          <w:sz w:val="22"/>
        </w:rPr>
        <w:t> </w:t>
      </w:r>
      <w:r>
        <w:rPr>
          <w:sz w:val="22"/>
        </w:rPr>
        <w:t>collected</w:t>
      </w:r>
      <w:r>
        <w:rPr>
          <w:spacing w:val="13"/>
          <w:sz w:val="22"/>
        </w:rPr>
        <w:t> </w:t>
      </w:r>
      <w:r>
        <w:rPr>
          <w:sz w:val="22"/>
        </w:rPr>
        <w:t>from</w:t>
      </w:r>
      <w:r>
        <w:rPr>
          <w:spacing w:val="9"/>
          <w:sz w:val="22"/>
        </w:rPr>
        <w:t> </w:t>
      </w:r>
      <w:r>
        <w:rPr>
          <w:sz w:val="22"/>
        </w:rPr>
        <w:t>the</w:t>
      </w:r>
      <w:r>
        <w:rPr>
          <w:spacing w:val="15"/>
          <w:sz w:val="22"/>
        </w:rPr>
        <w:t> </w:t>
      </w:r>
      <w:r>
        <w:rPr>
          <w:sz w:val="22"/>
        </w:rPr>
        <w:t>teachers</w:t>
      </w:r>
      <w:r>
        <w:rPr>
          <w:spacing w:val="13"/>
          <w:sz w:val="22"/>
        </w:rPr>
        <w:t> </w:t>
      </w:r>
      <w:r>
        <w:rPr>
          <w:sz w:val="22"/>
        </w:rPr>
        <w:t>in</w:t>
      </w:r>
    </w:p>
    <w:p>
      <w:pPr>
        <w:spacing w:after="0" w:line="360" w:lineRule="auto"/>
        <w:jc w:val="both"/>
        <w:rPr>
          <w:sz w:val="22"/>
        </w:rPr>
        <w:sectPr>
          <w:pgSz w:w="11920" w:h="16850"/>
          <w:pgMar w:header="0" w:footer="927" w:top="1600" w:bottom="1200" w:left="1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7"/>
        </w:rPr>
      </w:pPr>
    </w:p>
    <w:p>
      <w:pPr>
        <w:spacing w:line="355" w:lineRule="auto" w:before="92"/>
        <w:ind w:left="2146" w:right="2409" w:firstLine="0"/>
        <w:jc w:val="left"/>
        <w:rPr>
          <w:sz w:val="22"/>
        </w:rPr>
      </w:pPr>
      <w:r>
        <w:rPr>
          <w:spacing w:val="-1"/>
          <w:sz w:val="22"/>
        </w:rPr>
        <w:t>different</w:t>
      </w:r>
      <w:r>
        <w:rPr>
          <w:spacing w:val="-18"/>
          <w:sz w:val="22"/>
        </w:rPr>
        <w:t> </w:t>
      </w:r>
      <w:r>
        <w:rPr>
          <w:spacing w:val="-1"/>
          <w:sz w:val="22"/>
        </w:rPr>
        <w:t>schools.</w:t>
      </w:r>
      <w:r>
        <w:rPr>
          <w:spacing w:val="-15"/>
          <w:sz w:val="22"/>
        </w:rPr>
        <w:t> </w:t>
      </w:r>
      <w:r>
        <w:rPr>
          <w:spacing w:val="-1"/>
          <w:sz w:val="22"/>
        </w:rPr>
        <w:t>The</w:t>
      </w:r>
      <w:r>
        <w:rPr>
          <w:spacing w:val="-14"/>
          <w:sz w:val="22"/>
        </w:rPr>
        <w:t> </w:t>
      </w:r>
      <w:r>
        <w:rPr>
          <w:spacing w:val="-1"/>
          <w:sz w:val="22"/>
        </w:rPr>
        <w:t>participants</w:t>
      </w:r>
      <w:r>
        <w:rPr>
          <w:spacing w:val="-16"/>
          <w:sz w:val="22"/>
        </w:rPr>
        <w:t> </w:t>
      </w:r>
      <w:r>
        <w:rPr>
          <w:sz w:val="22"/>
        </w:rPr>
        <w:t>are</w:t>
      </w:r>
      <w:r>
        <w:rPr>
          <w:spacing w:val="-16"/>
          <w:sz w:val="22"/>
        </w:rPr>
        <w:t> </w:t>
      </w:r>
      <w:r>
        <w:rPr>
          <w:sz w:val="22"/>
        </w:rPr>
        <w:t>associated</w:t>
      </w:r>
      <w:r>
        <w:rPr>
          <w:spacing w:val="-13"/>
          <w:sz w:val="22"/>
        </w:rPr>
        <w:t> </w:t>
      </w:r>
      <w:r>
        <w:rPr>
          <w:sz w:val="22"/>
        </w:rPr>
        <w:t>with</w:t>
      </w:r>
      <w:r>
        <w:rPr>
          <w:spacing w:val="-14"/>
          <w:sz w:val="22"/>
        </w:rPr>
        <w:t> </w:t>
      </w:r>
      <w:r>
        <w:rPr>
          <w:sz w:val="22"/>
        </w:rPr>
        <w:t>the</w:t>
      </w:r>
      <w:r>
        <w:rPr>
          <w:spacing w:val="-13"/>
          <w:sz w:val="22"/>
        </w:rPr>
        <w:t> </w:t>
      </w:r>
      <w:r>
        <w:rPr>
          <w:sz w:val="22"/>
        </w:rPr>
        <w:t>educational</w:t>
      </w:r>
      <w:r>
        <w:rPr>
          <w:spacing w:val="-11"/>
          <w:sz w:val="22"/>
        </w:rPr>
        <w:t> </w:t>
      </w:r>
      <w:r>
        <w:rPr>
          <w:sz w:val="22"/>
        </w:rPr>
        <w:t>institutions</w:t>
      </w:r>
      <w:r>
        <w:rPr>
          <w:spacing w:val="-52"/>
          <w:sz w:val="22"/>
        </w:rPr>
        <w:t> </w:t>
      </w:r>
      <w:r>
        <w:rPr>
          <w:sz w:val="22"/>
        </w:rPr>
        <w:t>including</w:t>
      </w:r>
      <w:r>
        <w:rPr>
          <w:spacing w:val="-4"/>
          <w:sz w:val="22"/>
        </w:rPr>
        <w:t> </w:t>
      </w:r>
      <w:r>
        <w:rPr>
          <w:sz w:val="22"/>
        </w:rPr>
        <w:t>the teachers from</w:t>
      </w:r>
      <w:r>
        <w:rPr>
          <w:spacing w:val="-2"/>
          <w:sz w:val="22"/>
        </w:rPr>
        <w:t> </w:t>
      </w:r>
      <w:r>
        <w:rPr>
          <w:sz w:val="22"/>
        </w:rPr>
        <w:t>the</w:t>
      </w:r>
      <w:r>
        <w:rPr>
          <w:spacing w:val="-1"/>
          <w:sz w:val="22"/>
        </w:rPr>
        <w:t> </w:t>
      </w:r>
      <w:r>
        <w:rPr>
          <w:sz w:val="22"/>
        </w:rPr>
        <w:t>private schools of</w:t>
      </w:r>
      <w:r>
        <w:rPr>
          <w:spacing w:val="-6"/>
          <w:sz w:val="22"/>
        </w:rPr>
        <w:t> </w:t>
      </w:r>
      <w:r>
        <w:rPr>
          <w:sz w:val="22"/>
        </w:rPr>
        <w:t>Lahore.</w:t>
      </w:r>
    </w:p>
    <w:p>
      <w:pPr>
        <w:pStyle w:val="Heading2"/>
        <w:numPr>
          <w:ilvl w:val="1"/>
          <w:numId w:val="7"/>
        </w:numPr>
        <w:tabs>
          <w:tab w:pos="2570" w:val="left" w:leader="none"/>
        </w:tabs>
        <w:spacing w:line="240" w:lineRule="auto" w:before="172" w:after="0"/>
        <w:ind w:left="2569" w:right="0" w:hanging="426"/>
        <w:jc w:val="left"/>
      </w:pPr>
      <w:r>
        <w:rPr/>
        <w:t>POPULATION</w:t>
      </w:r>
      <w:r>
        <w:rPr>
          <w:spacing w:val="-4"/>
        </w:rPr>
        <w:t> </w:t>
      </w:r>
      <w:r>
        <w:rPr/>
        <w:t>AND</w:t>
      </w:r>
      <w:r>
        <w:rPr>
          <w:spacing w:val="-10"/>
        </w:rPr>
        <w:t> </w:t>
      </w:r>
      <w:r>
        <w:rPr/>
        <w:t>SAMPLING</w:t>
      </w:r>
    </w:p>
    <w:p>
      <w:pPr>
        <w:pStyle w:val="BodyText"/>
        <w:spacing w:before="3"/>
        <w:rPr>
          <w:b/>
          <w:sz w:val="28"/>
        </w:rPr>
      </w:pPr>
    </w:p>
    <w:p>
      <w:pPr>
        <w:pStyle w:val="Heading3"/>
        <w:numPr>
          <w:ilvl w:val="2"/>
          <w:numId w:val="7"/>
        </w:numPr>
        <w:tabs>
          <w:tab w:pos="2742" w:val="left" w:leader="none"/>
        </w:tabs>
        <w:spacing w:line="240" w:lineRule="auto" w:before="0" w:after="0"/>
        <w:ind w:left="2742" w:right="0" w:hanging="540"/>
        <w:jc w:val="left"/>
      </w:pPr>
      <w:r>
        <w:rPr/>
        <w:t>TARGET</w:t>
      </w:r>
      <w:r>
        <w:rPr>
          <w:spacing w:val="-2"/>
        </w:rPr>
        <w:t> </w:t>
      </w:r>
      <w:r>
        <w:rPr/>
        <w:t>POPULATION</w:t>
      </w:r>
    </w:p>
    <w:p>
      <w:pPr>
        <w:pStyle w:val="BodyText"/>
        <w:spacing w:before="5"/>
        <w:rPr>
          <w:b/>
          <w:sz w:val="25"/>
        </w:rPr>
      </w:pPr>
    </w:p>
    <w:p>
      <w:pPr>
        <w:pStyle w:val="BodyText"/>
        <w:spacing w:line="360" w:lineRule="auto"/>
        <w:ind w:left="2146" w:right="2416" w:firstLine="540"/>
        <w:jc w:val="both"/>
      </w:pPr>
      <w:r>
        <w:rPr/>
        <w:t>Data for our research was collected from private schools that are in</w:t>
      </w:r>
      <w:r>
        <w:rPr>
          <w:spacing w:val="1"/>
        </w:rPr>
        <w:t> </w:t>
      </w:r>
      <w:r>
        <w:rPr>
          <w:spacing w:val="-1"/>
        </w:rPr>
        <w:t>Lahore</w:t>
      </w:r>
      <w:r>
        <w:rPr>
          <w:spacing w:val="-12"/>
        </w:rPr>
        <w:t> </w:t>
      </w:r>
      <w:r>
        <w:rPr/>
        <w:t>city.</w:t>
      </w:r>
      <w:r>
        <w:rPr>
          <w:spacing w:val="-10"/>
        </w:rPr>
        <w:t> </w:t>
      </w:r>
      <w:r>
        <w:rPr/>
        <w:t>The</w:t>
      </w:r>
      <w:r>
        <w:rPr>
          <w:spacing w:val="-14"/>
        </w:rPr>
        <w:t> </w:t>
      </w:r>
      <w:r>
        <w:rPr/>
        <w:t>main</w:t>
      </w:r>
      <w:r>
        <w:rPr>
          <w:spacing w:val="-13"/>
        </w:rPr>
        <w:t> </w:t>
      </w:r>
      <w:r>
        <w:rPr/>
        <w:t>population</w:t>
      </w:r>
      <w:r>
        <w:rPr>
          <w:spacing w:val="-9"/>
        </w:rPr>
        <w:t> </w:t>
      </w:r>
      <w:r>
        <w:rPr/>
        <w:t>was</w:t>
      </w:r>
      <w:r>
        <w:rPr>
          <w:spacing w:val="-13"/>
        </w:rPr>
        <w:t> </w:t>
      </w:r>
      <w:r>
        <w:rPr/>
        <w:t>from</w:t>
      </w:r>
      <w:r>
        <w:rPr>
          <w:spacing w:val="-10"/>
        </w:rPr>
        <w:t> </w:t>
      </w:r>
      <w:r>
        <w:rPr/>
        <w:t>educational/service</w:t>
      </w:r>
      <w:r>
        <w:rPr>
          <w:spacing w:val="-10"/>
        </w:rPr>
        <w:t> </w:t>
      </w:r>
      <w:r>
        <w:rPr/>
        <w:t>sector</w:t>
      </w:r>
      <w:r>
        <w:rPr>
          <w:spacing w:val="-5"/>
        </w:rPr>
        <w:t> </w:t>
      </w:r>
      <w:r>
        <w:rPr/>
        <w:t>(the</w:t>
      </w:r>
      <w:r>
        <w:rPr>
          <w:spacing w:val="-58"/>
        </w:rPr>
        <w:t> </w:t>
      </w:r>
      <w:r>
        <w:rPr/>
        <w:t>private schools of Lahore). Further, main motive for targeting schools in</w:t>
      </w:r>
      <w:r>
        <w:rPr>
          <w:spacing w:val="1"/>
        </w:rPr>
        <w:t> </w:t>
      </w:r>
      <w:r>
        <w:rPr/>
        <w:t>Lahore city is because of the developed and advanced infrastructure of</w:t>
      </w:r>
      <w:r>
        <w:rPr>
          <w:spacing w:val="1"/>
        </w:rPr>
        <w:t> </w:t>
      </w:r>
      <w:r>
        <w:rPr/>
        <w:t>schools as compared to other cities. The literacy rate of people in Lahore</w:t>
      </w:r>
      <w:r>
        <w:rPr>
          <w:spacing w:val="1"/>
        </w:rPr>
        <w:t> </w:t>
      </w:r>
      <w:r>
        <w:rPr/>
        <w:t>is higher up to 65%. Every distinguished school has its own advanced</w:t>
      </w:r>
      <w:r>
        <w:rPr>
          <w:spacing w:val="1"/>
        </w:rPr>
        <w:t> </w:t>
      </w:r>
      <w:r>
        <w:rPr/>
        <w:t>branches in Lahore thus accumulating the standard of education. Further,</w:t>
      </w:r>
      <w:r>
        <w:rPr>
          <w:spacing w:val="1"/>
        </w:rPr>
        <w:t> </w:t>
      </w:r>
      <w:r>
        <w:rPr/>
        <w:t>qualified,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trained</w:t>
      </w:r>
      <w:r>
        <w:rPr>
          <w:spacing w:val="1"/>
        </w:rPr>
        <w:t> </w:t>
      </w:r>
      <w:r>
        <w:rPr/>
        <w:t>teachers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working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these</w:t>
      </w:r>
      <w:r>
        <w:rPr>
          <w:spacing w:val="1"/>
        </w:rPr>
        <w:t> </w:t>
      </w:r>
      <w:r>
        <w:rPr/>
        <w:t>educational</w:t>
      </w:r>
      <w:r>
        <w:rPr>
          <w:spacing w:val="-57"/>
        </w:rPr>
        <w:t> </w:t>
      </w:r>
      <w:r>
        <w:rPr/>
        <w:t>organizations highlighting the importance of schools in Lahore. Another</w:t>
      </w:r>
      <w:r>
        <w:rPr>
          <w:spacing w:val="1"/>
        </w:rPr>
        <w:t> </w:t>
      </w:r>
      <w:r>
        <w:rPr>
          <w:spacing w:val="-1"/>
        </w:rPr>
        <w:t>motive</w:t>
      </w:r>
      <w:r>
        <w:rPr>
          <w:spacing w:val="-14"/>
        </w:rPr>
        <w:t> </w:t>
      </w:r>
      <w:r>
        <w:rPr/>
        <w:t>for</w:t>
      </w:r>
      <w:r>
        <w:rPr>
          <w:spacing w:val="-15"/>
        </w:rPr>
        <w:t> </w:t>
      </w:r>
      <w:r>
        <w:rPr/>
        <w:t>targeting</w:t>
      </w:r>
      <w:r>
        <w:rPr>
          <w:spacing w:val="-15"/>
        </w:rPr>
        <w:t> </w:t>
      </w:r>
      <w:r>
        <w:rPr/>
        <w:t>schools</w:t>
      </w:r>
      <w:r>
        <w:rPr>
          <w:spacing w:val="-13"/>
        </w:rPr>
        <w:t> </w:t>
      </w:r>
      <w:r>
        <w:rPr/>
        <w:t>in</w:t>
      </w:r>
      <w:r>
        <w:rPr>
          <w:spacing w:val="-13"/>
        </w:rPr>
        <w:t> </w:t>
      </w:r>
      <w:r>
        <w:rPr/>
        <w:t>Lahore</w:t>
      </w:r>
      <w:r>
        <w:rPr>
          <w:spacing w:val="-15"/>
        </w:rPr>
        <w:t> </w:t>
      </w:r>
      <w:r>
        <w:rPr/>
        <w:t>is</w:t>
      </w:r>
      <w:r>
        <w:rPr>
          <w:spacing w:val="-13"/>
        </w:rPr>
        <w:t> </w:t>
      </w:r>
      <w:r>
        <w:rPr/>
        <w:t>that</w:t>
      </w:r>
      <w:r>
        <w:rPr>
          <w:spacing w:val="-13"/>
        </w:rPr>
        <w:t> </w:t>
      </w:r>
      <w:r>
        <w:rPr/>
        <w:t>the</w:t>
      </w:r>
      <w:r>
        <w:rPr>
          <w:spacing w:val="-13"/>
        </w:rPr>
        <w:t> </w:t>
      </w:r>
      <w:r>
        <w:rPr/>
        <w:t>researchers</w:t>
      </w:r>
      <w:r>
        <w:rPr>
          <w:spacing w:val="-14"/>
        </w:rPr>
        <w:t> </w:t>
      </w:r>
      <w:r>
        <w:rPr/>
        <w:t>are</w:t>
      </w:r>
      <w:r>
        <w:rPr>
          <w:spacing w:val="-14"/>
        </w:rPr>
        <w:t> </w:t>
      </w:r>
      <w:r>
        <w:rPr/>
        <w:t>in</w:t>
      </w:r>
      <w:r>
        <w:rPr>
          <w:spacing w:val="-11"/>
        </w:rPr>
        <w:t> </w:t>
      </w:r>
      <w:r>
        <w:rPr/>
        <w:t>Lahore,</w:t>
      </w:r>
      <w:r>
        <w:rPr>
          <w:spacing w:val="-58"/>
        </w:rPr>
        <w:t> </w:t>
      </w:r>
      <w:r>
        <w:rPr/>
        <w:t>so it was easy to approach multiple schools to collect data. This leads</w:t>
      </w:r>
      <w:r>
        <w:rPr>
          <w:spacing w:val="1"/>
        </w:rPr>
        <w:t> </w:t>
      </w:r>
      <w:r>
        <w:rPr>
          <w:spacing w:val="-1"/>
        </w:rPr>
        <w:t>towards</w:t>
      </w:r>
      <w:r>
        <w:rPr>
          <w:spacing w:val="-18"/>
        </w:rPr>
        <w:t> </w:t>
      </w:r>
      <w:r>
        <w:rPr/>
        <w:t>a</w:t>
      </w:r>
      <w:r>
        <w:rPr>
          <w:spacing w:val="-21"/>
        </w:rPr>
        <w:t> </w:t>
      </w:r>
      <w:r>
        <w:rPr/>
        <w:t>large</w:t>
      </w:r>
      <w:r>
        <w:rPr>
          <w:spacing w:val="-20"/>
        </w:rPr>
        <w:t> </w:t>
      </w:r>
      <w:r>
        <w:rPr/>
        <w:t>sample</w:t>
      </w:r>
      <w:r>
        <w:rPr>
          <w:spacing w:val="-20"/>
        </w:rPr>
        <w:t> </w:t>
      </w:r>
      <w:r>
        <w:rPr/>
        <w:t>size</w:t>
      </w:r>
      <w:r>
        <w:rPr>
          <w:spacing w:val="-20"/>
        </w:rPr>
        <w:t> </w:t>
      </w:r>
      <w:r>
        <w:rPr/>
        <w:t>and</w:t>
      </w:r>
      <w:r>
        <w:rPr>
          <w:spacing w:val="-20"/>
        </w:rPr>
        <w:t> </w:t>
      </w:r>
      <w:r>
        <w:rPr/>
        <w:t>integrate</w:t>
      </w:r>
      <w:r>
        <w:rPr>
          <w:spacing w:val="-3"/>
        </w:rPr>
        <w:t> </w:t>
      </w:r>
      <w:r>
        <w:rPr/>
        <w:t>different</w:t>
      </w:r>
      <w:r>
        <w:rPr>
          <w:spacing w:val="-2"/>
        </w:rPr>
        <w:t> </w:t>
      </w:r>
      <w:r>
        <w:rPr/>
        <w:t>schools</w:t>
      </w:r>
      <w:r>
        <w:rPr>
          <w:spacing w:val="-2"/>
        </w:rPr>
        <w:t> </w:t>
      </w:r>
      <w:r>
        <w:rPr/>
        <w:t>which</w:t>
      </w:r>
      <w:r>
        <w:rPr>
          <w:spacing w:val="-3"/>
        </w:rPr>
        <w:t> </w:t>
      </w:r>
      <w:r>
        <w:rPr/>
        <w:t>managed</w:t>
      </w:r>
      <w:r>
        <w:rPr>
          <w:spacing w:val="-58"/>
        </w:rPr>
        <w:t> </w:t>
      </w:r>
      <w:r>
        <w:rPr/>
        <w:t>to gather data from multiple sources. Due to the assimilation of multiple</w:t>
      </w:r>
      <w:r>
        <w:rPr>
          <w:spacing w:val="1"/>
        </w:rPr>
        <w:t> </w:t>
      </w:r>
      <w:r>
        <w:rPr/>
        <w:t>schools’</w:t>
      </w:r>
      <w:r>
        <w:rPr>
          <w:spacing w:val="-1"/>
        </w:rPr>
        <w:t> </w:t>
      </w:r>
      <w:r>
        <w:rPr/>
        <w:t>chances</w:t>
      </w:r>
      <w:r>
        <w:rPr>
          <w:spacing w:val="-1"/>
        </w:rPr>
        <w:t> </w:t>
      </w:r>
      <w:r>
        <w:rPr/>
        <w:t>of biasness</w:t>
      </w:r>
      <w:r>
        <w:rPr>
          <w:spacing w:val="-1"/>
        </w:rPr>
        <w:t> </w:t>
      </w:r>
      <w:r>
        <w:rPr/>
        <w:t>were</w:t>
      </w:r>
      <w:r>
        <w:rPr>
          <w:spacing w:val="-1"/>
        </w:rPr>
        <w:t> </w:t>
      </w:r>
      <w:r>
        <w:rPr/>
        <w:t>reduced.</w:t>
      </w:r>
    </w:p>
    <w:p>
      <w:pPr>
        <w:pStyle w:val="Heading3"/>
        <w:numPr>
          <w:ilvl w:val="2"/>
          <w:numId w:val="7"/>
        </w:numPr>
        <w:tabs>
          <w:tab w:pos="2687" w:val="left" w:leader="none"/>
        </w:tabs>
        <w:spacing w:line="240" w:lineRule="auto" w:before="170" w:after="0"/>
        <w:ind w:left="2686" w:right="0" w:hanging="543"/>
        <w:jc w:val="left"/>
      </w:pPr>
      <w:r>
        <w:rPr/>
        <w:t>SAMPLE</w:t>
      </w:r>
      <w:r>
        <w:rPr>
          <w:spacing w:val="-4"/>
        </w:rPr>
        <w:t> </w:t>
      </w:r>
      <w:r>
        <w:rPr/>
        <w:t>SIZE</w:t>
      </w:r>
      <w:r>
        <w:rPr>
          <w:spacing w:val="-1"/>
        </w:rPr>
        <w:t> </w:t>
      </w:r>
      <w:r>
        <w:rPr/>
        <w:t>SELECTION</w:t>
      </w:r>
    </w:p>
    <w:p>
      <w:pPr>
        <w:pStyle w:val="BodyText"/>
        <w:rPr>
          <w:b/>
          <w:sz w:val="25"/>
        </w:rPr>
      </w:pPr>
    </w:p>
    <w:p>
      <w:pPr>
        <w:pStyle w:val="BodyText"/>
        <w:spacing w:line="360" w:lineRule="auto"/>
        <w:ind w:left="2146" w:right="2419" w:firstLine="540"/>
        <w:jc w:val="both"/>
      </w:pPr>
      <w:r>
        <w:rPr/>
        <w:t>Data was collected both physically and electronically. We carried</w:t>
      </w:r>
      <w:r>
        <w:rPr>
          <w:spacing w:val="1"/>
        </w:rPr>
        <w:t> </w:t>
      </w:r>
      <w:r>
        <w:rPr/>
        <w:t>out online survey through Google forms. The link of google forms was</w:t>
      </w:r>
      <w:r>
        <w:rPr>
          <w:spacing w:val="1"/>
        </w:rPr>
        <w:t> </w:t>
      </w:r>
      <w:r>
        <w:rPr/>
        <w:t>forwarded to the administration of the schools and by family and friends</w:t>
      </w:r>
      <w:r>
        <w:rPr>
          <w:spacing w:val="1"/>
        </w:rPr>
        <w:t> </w:t>
      </w:r>
      <w:r>
        <w:rPr/>
        <w:t>through which we received 348 filled questionnaires. In total we received</w:t>
      </w:r>
      <w:r>
        <w:rPr>
          <w:spacing w:val="-57"/>
        </w:rPr>
        <w:t> </w:t>
      </w:r>
      <w:r>
        <w:rPr/>
        <w:t>348</w:t>
      </w:r>
      <w:r>
        <w:rPr>
          <w:spacing w:val="-12"/>
        </w:rPr>
        <w:t> </w:t>
      </w:r>
      <w:r>
        <w:rPr/>
        <w:t>filled</w:t>
      </w:r>
      <w:r>
        <w:rPr>
          <w:spacing w:val="-11"/>
        </w:rPr>
        <w:t> </w:t>
      </w:r>
      <w:r>
        <w:rPr/>
        <w:t>questionnaires</w:t>
      </w:r>
      <w:r>
        <w:rPr>
          <w:spacing w:val="-6"/>
        </w:rPr>
        <w:t> </w:t>
      </w:r>
      <w:r>
        <w:rPr/>
        <w:t>from</w:t>
      </w:r>
      <w:r>
        <w:rPr>
          <w:spacing w:val="-12"/>
        </w:rPr>
        <w:t> </w:t>
      </w:r>
      <w:r>
        <w:rPr/>
        <w:t>350.</w:t>
      </w:r>
      <w:r>
        <w:rPr>
          <w:spacing w:val="-8"/>
        </w:rPr>
        <w:t> </w:t>
      </w:r>
      <w:r>
        <w:rPr/>
        <w:t>The</w:t>
      </w:r>
      <w:r>
        <w:rPr>
          <w:spacing w:val="-13"/>
        </w:rPr>
        <w:t> </w:t>
      </w:r>
      <w:r>
        <w:rPr/>
        <w:t>population</w:t>
      </w:r>
      <w:r>
        <w:rPr>
          <w:spacing w:val="-6"/>
        </w:rPr>
        <w:t> </w:t>
      </w:r>
      <w:r>
        <w:rPr/>
        <w:t>targeted</w:t>
      </w:r>
      <w:r>
        <w:rPr>
          <w:spacing w:val="-12"/>
        </w:rPr>
        <w:t> </w:t>
      </w:r>
      <w:r>
        <w:rPr/>
        <w:t>is</w:t>
      </w:r>
      <w:r>
        <w:rPr>
          <w:spacing w:val="-8"/>
        </w:rPr>
        <w:t> </w:t>
      </w:r>
      <w:r>
        <w:rPr/>
        <w:t>the</w:t>
      </w:r>
      <w:r>
        <w:rPr>
          <w:spacing w:val="-13"/>
        </w:rPr>
        <w:t> </w:t>
      </w:r>
      <w:r>
        <w:rPr/>
        <w:t>teachers</w:t>
      </w:r>
      <w:r>
        <w:rPr>
          <w:spacing w:val="-57"/>
        </w:rPr>
        <w:t> </w:t>
      </w:r>
      <w:r>
        <w:rPr/>
        <w:t>of the primary and secondary schools of Lahore. Further to simplify our</w:t>
      </w:r>
      <w:r>
        <w:rPr>
          <w:spacing w:val="1"/>
        </w:rPr>
        <w:t> </w:t>
      </w:r>
      <w:r>
        <w:rPr/>
        <w:t>research</w:t>
      </w:r>
      <w:r>
        <w:rPr>
          <w:spacing w:val="-1"/>
        </w:rPr>
        <w:t> </w:t>
      </w:r>
      <w:r>
        <w:rPr/>
        <w:t>outcomes,</w:t>
      </w:r>
      <w:r>
        <w:rPr>
          <w:spacing w:val="-1"/>
        </w:rPr>
        <w:t> </w:t>
      </w:r>
      <w:r>
        <w:rPr/>
        <w:t>our</w:t>
      </w:r>
      <w:r>
        <w:rPr>
          <w:spacing w:val="-1"/>
        </w:rPr>
        <w:t> </w:t>
      </w:r>
      <w:r>
        <w:rPr/>
        <w:t>research</w:t>
      </w:r>
      <w:r>
        <w:rPr>
          <w:spacing w:val="-1"/>
        </w:rPr>
        <w:t> </w:t>
      </w:r>
      <w:r>
        <w:rPr/>
        <w:t>sample</w:t>
      </w:r>
      <w:r>
        <w:rPr>
          <w:spacing w:val="-2"/>
        </w:rPr>
        <w:t> </w:t>
      </w:r>
      <w:r>
        <w:rPr/>
        <w:t>size</w:t>
      </w:r>
      <w:r>
        <w:rPr>
          <w:spacing w:val="-2"/>
        </w:rPr>
        <w:t> </w:t>
      </w:r>
      <w:r>
        <w:rPr/>
        <w:t>was</w:t>
      </w:r>
      <w:r>
        <w:rPr>
          <w:spacing w:val="1"/>
        </w:rPr>
        <w:t> </w:t>
      </w:r>
      <w:r>
        <w:rPr/>
        <w:t>designated</w:t>
      </w:r>
      <w:r>
        <w:rPr>
          <w:spacing w:val="46"/>
        </w:rPr>
        <w:t> </w:t>
      </w:r>
      <w:r>
        <w:rPr/>
        <w:t>through</w:t>
      </w:r>
    </w:p>
    <w:p>
      <w:pPr>
        <w:spacing w:after="0" w:line="360" w:lineRule="auto"/>
        <w:jc w:val="both"/>
        <w:sectPr>
          <w:pgSz w:w="11920" w:h="16850"/>
          <w:pgMar w:header="0" w:footer="927" w:top="1600" w:bottom="1200" w:left="1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7"/>
        </w:rPr>
      </w:pPr>
    </w:p>
    <w:p>
      <w:pPr>
        <w:pStyle w:val="BodyText"/>
        <w:spacing w:line="360" w:lineRule="auto" w:before="90"/>
        <w:ind w:left="2146" w:right="2417"/>
        <w:jc w:val="both"/>
      </w:pPr>
      <w:r>
        <w:rPr/>
        <w:t>following</w:t>
      </w:r>
      <w:r>
        <w:rPr>
          <w:spacing w:val="1"/>
        </w:rPr>
        <w:t> </w:t>
      </w:r>
      <w:r>
        <w:rPr/>
        <w:t>(Kline,</w:t>
      </w:r>
      <w:r>
        <w:rPr>
          <w:spacing w:val="1"/>
        </w:rPr>
        <w:t> </w:t>
      </w:r>
      <w:r>
        <w:rPr/>
        <w:t>2015)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(Field,</w:t>
      </w:r>
      <w:r>
        <w:rPr>
          <w:spacing w:val="1"/>
        </w:rPr>
        <w:t> </w:t>
      </w:r>
      <w:r>
        <w:rPr/>
        <w:t>2013),</w:t>
      </w:r>
      <w:r>
        <w:rPr>
          <w:spacing w:val="1"/>
        </w:rPr>
        <w:t> </w:t>
      </w:r>
      <w:r>
        <w:rPr/>
        <w:t>according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them</w:t>
      </w:r>
      <w:r>
        <w:rPr>
          <w:spacing w:val="1"/>
        </w:rPr>
        <w:t> </w:t>
      </w:r>
      <w:r>
        <w:rPr/>
        <w:t>they</w:t>
      </w:r>
      <w:r>
        <w:rPr>
          <w:spacing w:val="1"/>
        </w:rPr>
        <w:t> </w:t>
      </w:r>
      <w:r>
        <w:rPr/>
        <w:t>proposed that nearly 10 respondents should be against each item in the</w:t>
      </w:r>
      <w:r>
        <w:rPr>
          <w:spacing w:val="1"/>
        </w:rPr>
        <w:t> </w:t>
      </w:r>
      <w:r>
        <w:rPr/>
        <w:t>conducted</w:t>
      </w:r>
      <w:r>
        <w:rPr>
          <w:spacing w:val="-4"/>
        </w:rPr>
        <w:t> </w:t>
      </w:r>
      <w:r>
        <w:rPr/>
        <w:t>questionnaire.</w:t>
      </w:r>
      <w:r>
        <w:rPr>
          <w:spacing w:val="-1"/>
        </w:rPr>
        <w:t> </w:t>
      </w:r>
      <w:r>
        <w:rPr/>
        <w:t>For</w:t>
      </w:r>
      <w:r>
        <w:rPr>
          <w:spacing w:val="-5"/>
        </w:rPr>
        <w:t> </w:t>
      </w:r>
      <w:r>
        <w:rPr/>
        <w:t>example,</w:t>
      </w:r>
      <w:r>
        <w:rPr>
          <w:spacing w:val="-4"/>
        </w:rPr>
        <w:t> </w:t>
      </w:r>
      <w:r>
        <w:rPr/>
        <w:t>(the</w:t>
      </w:r>
      <w:r>
        <w:rPr>
          <w:spacing w:val="-2"/>
        </w:rPr>
        <w:t> </w:t>
      </w:r>
      <w:r>
        <w:rPr/>
        <w:t>number</w:t>
      </w:r>
      <w:r>
        <w:rPr>
          <w:spacing w:val="-5"/>
        </w:rPr>
        <w:t> </w:t>
      </w:r>
      <w:r>
        <w:rPr/>
        <w:t>of</w:t>
      </w:r>
      <w:r>
        <w:rPr>
          <w:spacing w:val="-5"/>
        </w:rPr>
        <w:t> </w:t>
      </w:r>
      <w:r>
        <w:rPr/>
        <w:t>items</w:t>
      </w:r>
      <w:r>
        <w:rPr>
          <w:spacing w:val="-3"/>
        </w:rPr>
        <w:t> </w:t>
      </w:r>
      <w:r>
        <w:rPr/>
        <w:t>in</w:t>
      </w:r>
      <w:r>
        <w:rPr>
          <w:spacing w:val="-2"/>
        </w:rPr>
        <w:t> </w:t>
      </w:r>
      <w:r>
        <w:rPr/>
        <w:t>conducted</w:t>
      </w:r>
      <w:r>
        <w:rPr>
          <w:spacing w:val="-58"/>
        </w:rPr>
        <w:t> </w:t>
      </w:r>
      <w:r>
        <w:rPr/>
        <w:t>questionnaire × or into 10 respondents for our study from the population</w:t>
      </w:r>
      <w:r>
        <w:rPr>
          <w:spacing w:val="1"/>
        </w:rPr>
        <w:t> </w:t>
      </w:r>
      <w:r>
        <w:rPr/>
        <w:t>targeted.</w:t>
      </w:r>
      <w:r>
        <w:rPr>
          <w:spacing w:val="-9"/>
        </w:rPr>
        <w:t> </w:t>
      </w:r>
      <w:r>
        <w:rPr/>
        <w:t>As</w:t>
      </w:r>
      <w:r>
        <w:rPr>
          <w:spacing w:val="-9"/>
        </w:rPr>
        <w:t> </w:t>
      </w:r>
      <w:r>
        <w:rPr/>
        <w:t>the</w:t>
      </w:r>
      <w:r>
        <w:rPr>
          <w:spacing w:val="-13"/>
        </w:rPr>
        <w:t> </w:t>
      </w:r>
      <w:r>
        <w:rPr/>
        <w:t>total</w:t>
      </w:r>
      <w:r>
        <w:rPr>
          <w:spacing w:val="-9"/>
        </w:rPr>
        <w:t> </w:t>
      </w:r>
      <w:r>
        <w:rPr/>
        <w:t>number</w:t>
      </w:r>
      <w:r>
        <w:rPr>
          <w:spacing w:val="-15"/>
        </w:rPr>
        <w:t> </w:t>
      </w:r>
      <w:r>
        <w:rPr/>
        <w:t>of</w:t>
      </w:r>
      <w:r>
        <w:rPr>
          <w:spacing w:val="-11"/>
        </w:rPr>
        <w:t> </w:t>
      </w:r>
      <w:r>
        <w:rPr/>
        <w:t>items</w:t>
      </w:r>
      <w:r>
        <w:rPr>
          <w:spacing w:val="-6"/>
        </w:rPr>
        <w:t> </w:t>
      </w:r>
      <w:r>
        <w:rPr/>
        <w:t>are</w:t>
      </w:r>
      <w:r>
        <w:rPr>
          <w:spacing w:val="-11"/>
        </w:rPr>
        <w:t> </w:t>
      </w:r>
      <w:r>
        <w:rPr/>
        <w:t>35.</w:t>
      </w:r>
      <w:r>
        <w:rPr>
          <w:spacing w:val="-10"/>
        </w:rPr>
        <w:t> </w:t>
      </w:r>
      <w:r>
        <w:rPr/>
        <w:t>Then</w:t>
      </w:r>
      <w:r>
        <w:rPr>
          <w:spacing w:val="-9"/>
        </w:rPr>
        <w:t> </w:t>
      </w:r>
      <w:r>
        <w:rPr/>
        <w:t>sample</w:t>
      </w:r>
      <w:r>
        <w:rPr>
          <w:spacing w:val="-10"/>
        </w:rPr>
        <w:t> </w:t>
      </w:r>
      <w:r>
        <w:rPr/>
        <w:t>size</w:t>
      </w:r>
    </w:p>
    <w:p>
      <w:pPr>
        <w:pStyle w:val="BodyText"/>
        <w:spacing w:before="4"/>
        <w:ind w:left="2146"/>
        <w:jc w:val="both"/>
      </w:pPr>
      <w:r>
        <w:rPr/>
        <w:t>=</w:t>
      </w:r>
      <w:r>
        <w:rPr>
          <w:spacing w:val="-2"/>
        </w:rPr>
        <w:t> </w:t>
      </w:r>
      <w:r>
        <w:rPr/>
        <w:t>35 ×</w:t>
      </w:r>
      <w:r>
        <w:rPr>
          <w:spacing w:val="-1"/>
        </w:rPr>
        <w:t> </w:t>
      </w:r>
      <w:r>
        <w:rPr/>
        <w:t>10 =</w:t>
      </w:r>
      <w:r>
        <w:rPr>
          <w:spacing w:val="-1"/>
        </w:rPr>
        <w:t> </w:t>
      </w:r>
      <w:r>
        <w:rPr/>
        <w:t>350. This formula</w:t>
      </w:r>
      <w:r>
        <w:rPr>
          <w:spacing w:val="-2"/>
        </w:rPr>
        <w:t> </w:t>
      </w:r>
      <w:r>
        <w:rPr/>
        <w:t>has been used to</w:t>
      </w:r>
      <w:r>
        <w:rPr>
          <w:spacing w:val="2"/>
        </w:rPr>
        <w:t> </w:t>
      </w:r>
      <w:r>
        <w:rPr/>
        <w:t>get the</w:t>
      </w:r>
      <w:r>
        <w:rPr>
          <w:spacing w:val="-1"/>
        </w:rPr>
        <w:t> </w:t>
      </w:r>
      <w:r>
        <w:rPr/>
        <w:t>sample</w:t>
      </w:r>
      <w:r>
        <w:rPr>
          <w:spacing w:val="-1"/>
        </w:rPr>
        <w:t> </w:t>
      </w:r>
      <w:r>
        <w:rPr/>
        <w:t>size.</w:t>
      </w:r>
    </w:p>
    <w:p>
      <w:pPr>
        <w:pStyle w:val="BodyText"/>
        <w:spacing w:before="2"/>
        <w:rPr>
          <w:sz w:val="26"/>
        </w:rPr>
      </w:pPr>
    </w:p>
    <w:p>
      <w:pPr>
        <w:pStyle w:val="Heading3"/>
        <w:numPr>
          <w:ilvl w:val="2"/>
          <w:numId w:val="7"/>
        </w:numPr>
        <w:tabs>
          <w:tab w:pos="2687" w:val="left" w:leader="none"/>
        </w:tabs>
        <w:spacing w:line="240" w:lineRule="auto" w:before="0" w:after="0"/>
        <w:ind w:left="2686" w:right="0" w:hanging="543"/>
        <w:jc w:val="left"/>
      </w:pPr>
      <w:r>
        <w:rPr/>
        <w:t>SAMPLING</w:t>
      </w:r>
      <w:r>
        <w:rPr>
          <w:spacing w:val="-5"/>
        </w:rPr>
        <w:t> </w:t>
      </w:r>
      <w:r>
        <w:rPr/>
        <w:t>TECHNIQUE</w:t>
      </w:r>
    </w:p>
    <w:p>
      <w:pPr>
        <w:pStyle w:val="BodyText"/>
        <w:spacing w:before="5"/>
        <w:rPr>
          <w:b/>
          <w:sz w:val="25"/>
        </w:rPr>
      </w:pPr>
    </w:p>
    <w:p>
      <w:pPr>
        <w:pStyle w:val="BodyText"/>
        <w:spacing w:line="357" w:lineRule="auto"/>
        <w:ind w:left="2146" w:right="2419" w:firstLine="540"/>
        <w:jc w:val="both"/>
      </w:pPr>
      <w:r>
        <w:rPr/>
        <w:t>For the sample selection or for selecting specific private schools we</w:t>
      </w:r>
      <w:r>
        <w:rPr>
          <w:spacing w:val="-57"/>
        </w:rPr>
        <w:t> </w:t>
      </w:r>
      <w:r>
        <w:rPr/>
        <w:t>have</w:t>
      </w:r>
      <w:r>
        <w:rPr>
          <w:spacing w:val="1"/>
        </w:rPr>
        <w:t> </w:t>
      </w:r>
      <w:r>
        <w:rPr/>
        <w:t>used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non-probability</w:t>
      </w:r>
      <w:r>
        <w:rPr>
          <w:spacing w:val="1"/>
        </w:rPr>
        <w:t> </w:t>
      </w:r>
      <w:r>
        <w:rPr/>
        <w:t>convenience</w:t>
      </w:r>
      <w:r>
        <w:rPr>
          <w:spacing w:val="1"/>
        </w:rPr>
        <w:t> </w:t>
      </w:r>
      <w:r>
        <w:rPr/>
        <w:t>selection</w:t>
      </w:r>
      <w:r>
        <w:rPr>
          <w:spacing w:val="1"/>
        </w:rPr>
        <w:t> </w:t>
      </w:r>
      <w:r>
        <w:rPr/>
        <w:t>or</w:t>
      </w:r>
      <w:r>
        <w:rPr>
          <w:spacing w:val="1"/>
        </w:rPr>
        <w:t> </w:t>
      </w:r>
      <w:r>
        <w:rPr/>
        <w:t>sampling</w:t>
      </w:r>
      <w:r>
        <w:rPr>
          <w:spacing w:val="1"/>
        </w:rPr>
        <w:t> </w:t>
      </w:r>
      <w:r>
        <w:rPr/>
        <w:t>technique. This kind of sampling technique was selected due to budget</w:t>
      </w:r>
      <w:r>
        <w:rPr>
          <w:spacing w:val="1"/>
        </w:rPr>
        <w:t> </w:t>
      </w:r>
      <w:r>
        <w:rPr/>
        <w:t>constraints</w:t>
      </w:r>
      <w:r>
        <w:rPr>
          <w:spacing w:val="-1"/>
        </w:rPr>
        <w:t> </w:t>
      </w:r>
      <w:r>
        <w:rPr/>
        <w:t>and for time</w:t>
      </w:r>
      <w:r>
        <w:rPr>
          <w:spacing w:val="-1"/>
        </w:rPr>
        <w:t> </w:t>
      </w:r>
      <w:r>
        <w:rPr/>
        <w:t>saving.</w:t>
      </w:r>
    </w:p>
    <w:p>
      <w:pPr>
        <w:spacing w:before="175"/>
        <w:ind w:left="5404" w:right="0" w:firstLine="0"/>
        <w:jc w:val="both"/>
        <w:rPr>
          <w:b/>
          <w:sz w:val="24"/>
        </w:rPr>
      </w:pPr>
      <w:r>
        <w:rPr>
          <w:b/>
          <w:sz w:val="24"/>
        </w:rPr>
        <w:t>Table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3.1</w:t>
      </w:r>
    </w:p>
    <w:p>
      <w:pPr>
        <w:pStyle w:val="BodyText"/>
        <w:spacing w:before="1" w:after="1"/>
        <w:rPr>
          <w:b/>
          <w:sz w:val="12"/>
        </w:rPr>
      </w:pPr>
    </w:p>
    <w:tbl>
      <w:tblPr>
        <w:tblW w:w="0" w:type="auto"/>
        <w:jc w:val="left"/>
        <w:tblInd w:w="11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71"/>
        <w:gridCol w:w="4525"/>
        <w:gridCol w:w="3311"/>
      </w:tblGrid>
      <w:tr>
        <w:trPr>
          <w:trHeight w:val="455" w:hRule="atLeast"/>
        </w:trPr>
        <w:tc>
          <w:tcPr>
            <w:tcW w:w="9307" w:type="dxa"/>
            <w:gridSpan w:val="3"/>
          </w:tcPr>
          <w:p>
            <w:pPr>
              <w:pStyle w:val="TableParagraph"/>
              <w:spacing w:line="275" w:lineRule="exact"/>
              <w:ind w:left="2470" w:right="235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Name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school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number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participants</w:t>
            </w:r>
          </w:p>
        </w:tc>
      </w:tr>
      <w:tr>
        <w:trPr>
          <w:trHeight w:val="906" w:hRule="atLeast"/>
        </w:trPr>
        <w:tc>
          <w:tcPr>
            <w:tcW w:w="1471" w:type="dxa"/>
          </w:tcPr>
          <w:p>
            <w:pPr>
              <w:pStyle w:val="TableParagraph"/>
              <w:spacing w:line="270" w:lineRule="exact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Sr#.</w:t>
            </w:r>
          </w:p>
        </w:tc>
        <w:tc>
          <w:tcPr>
            <w:tcW w:w="4525" w:type="dxa"/>
          </w:tcPr>
          <w:p>
            <w:pPr>
              <w:pStyle w:val="TableParagraph"/>
              <w:tabs>
                <w:tab w:pos="1008" w:val="left" w:leader="none"/>
                <w:tab w:pos="1507" w:val="left" w:leader="none"/>
                <w:tab w:pos="2580" w:val="left" w:leader="none"/>
              </w:tabs>
              <w:spacing w:line="360" w:lineRule="auto"/>
              <w:ind w:left="110" w:right="1731"/>
              <w:rPr>
                <w:b/>
                <w:sz w:val="24"/>
              </w:rPr>
            </w:pPr>
            <w:r>
              <w:rPr>
                <w:b/>
                <w:sz w:val="24"/>
              </w:rPr>
              <w:t>Name</w:t>
              <w:tab/>
              <w:t>of</w:t>
              <w:tab/>
              <w:t>Schools</w:t>
              <w:tab/>
            </w:r>
            <w:r>
              <w:rPr>
                <w:b/>
                <w:spacing w:val="-2"/>
                <w:sz w:val="24"/>
              </w:rPr>
              <w:t>in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Lahore</w:t>
            </w:r>
          </w:p>
        </w:tc>
        <w:tc>
          <w:tcPr>
            <w:tcW w:w="3311" w:type="dxa"/>
          </w:tcPr>
          <w:p>
            <w:pPr>
              <w:pStyle w:val="TableParagraph"/>
              <w:spacing w:line="360" w:lineRule="auto"/>
              <w:ind w:left="1003" w:right="971" w:firstLine="345"/>
              <w:rPr>
                <w:b/>
                <w:sz w:val="24"/>
              </w:rPr>
            </w:pPr>
            <w:r>
              <w:rPr>
                <w:b/>
                <w:sz w:val="24"/>
              </w:rPr>
              <w:t>No. 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Respondents</w:t>
            </w:r>
          </w:p>
        </w:tc>
      </w:tr>
      <w:tr>
        <w:trPr>
          <w:trHeight w:val="378" w:hRule="atLeast"/>
        </w:trPr>
        <w:tc>
          <w:tcPr>
            <w:tcW w:w="1471" w:type="dxa"/>
          </w:tcPr>
          <w:p>
            <w:pPr>
              <w:pStyle w:val="TableParagraph"/>
              <w:spacing w:line="223" w:lineRule="exact"/>
              <w:ind w:left="112"/>
              <w:rPr>
                <w:b/>
                <w:sz w:val="20"/>
              </w:rPr>
            </w:pPr>
            <w:r>
              <w:rPr>
                <w:b/>
                <w:w w:val="96"/>
                <w:sz w:val="20"/>
              </w:rPr>
              <w:t>I</w:t>
            </w:r>
          </w:p>
        </w:tc>
        <w:tc>
          <w:tcPr>
            <w:tcW w:w="4525" w:type="dxa"/>
          </w:tcPr>
          <w:p>
            <w:pPr>
              <w:pStyle w:val="TableParagraph"/>
              <w:spacing w:line="221" w:lineRule="exact"/>
              <w:ind w:left="110"/>
              <w:rPr>
                <w:sz w:val="20"/>
              </w:rPr>
            </w:pPr>
            <w:r>
              <w:rPr>
                <w:sz w:val="20"/>
              </w:rPr>
              <w:t>NEXUS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School</w:t>
            </w:r>
          </w:p>
        </w:tc>
        <w:tc>
          <w:tcPr>
            <w:tcW w:w="3311" w:type="dxa"/>
          </w:tcPr>
          <w:p>
            <w:pPr>
              <w:pStyle w:val="TableParagraph"/>
              <w:spacing w:line="221" w:lineRule="exact"/>
              <w:ind w:left="1606"/>
              <w:rPr>
                <w:sz w:val="20"/>
              </w:rPr>
            </w:pPr>
            <w:r>
              <w:rPr>
                <w:w w:val="96"/>
                <w:sz w:val="20"/>
              </w:rPr>
              <w:t>7</w:t>
            </w:r>
          </w:p>
        </w:tc>
      </w:tr>
      <w:tr>
        <w:trPr>
          <w:trHeight w:val="376" w:hRule="atLeast"/>
        </w:trPr>
        <w:tc>
          <w:tcPr>
            <w:tcW w:w="1471" w:type="dxa"/>
          </w:tcPr>
          <w:p>
            <w:pPr>
              <w:pStyle w:val="TableParagraph"/>
              <w:spacing w:line="223" w:lineRule="exact"/>
              <w:ind w:left="112"/>
              <w:rPr>
                <w:b/>
                <w:sz w:val="20"/>
              </w:rPr>
            </w:pPr>
            <w:r>
              <w:rPr>
                <w:b/>
                <w:sz w:val="20"/>
              </w:rPr>
              <w:t>II</w:t>
            </w:r>
          </w:p>
        </w:tc>
        <w:tc>
          <w:tcPr>
            <w:tcW w:w="4525" w:type="dxa"/>
          </w:tcPr>
          <w:p>
            <w:pPr>
              <w:pStyle w:val="TableParagraph"/>
              <w:spacing w:line="221" w:lineRule="exact"/>
              <w:ind w:left="110"/>
              <w:rPr>
                <w:sz w:val="20"/>
              </w:rPr>
            </w:pPr>
            <w:r>
              <w:rPr>
                <w:sz w:val="20"/>
              </w:rPr>
              <w:t>Unique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High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School</w:t>
            </w:r>
          </w:p>
        </w:tc>
        <w:tc>
          <w:tcPr>
            <w:tcW w:w="3311" w:type="dxa"/>
          </w:tcPr>
          <w:p>
            <w:pPr>
              <w:pStyle w:val="TableParagraph"/>
              <w:spacing w:line="221" w:lineRule="exact"/>
              <w:ind w:left="1606"/>
              <w:rPr>
                <w:sz w:val="20"/>
              </w:rPr>
            </w:pPr>
            <w:r>
              <w:rPr>
                <w:w w:val="96"/>
                <w:sz w:val="20"/>
              </w:rPr>
              <w:t>8</w:t>
            </w:r>
          </w:p>
        </w:tc>
      </w:tr>
      <w:tr>
        <w:trPr>
          <w:trHeight w:val="378" w:hRule="atLeast"/>
        </w:trPr>
        <w:tc>
          <w:tcPr>
            <w:tcW w:w="1471" w:type="dxa"/>
          </w:tcPr>
          <w:p>
            <w:pPr>
              <w:pStyle w:val="TableParagraph"/>
              <w:spacing w:line="225" w:lineRule="exact"/>
              <w:ind w:left="112"/>
              <w:rPr>
                <w:b/>
                <w:sz w:val="20"/>
              </w:rPr>
            </w:pPr>
            <w:r>
              <w:rPr>
                <w:b/>
                <w:sz w:val="20"/>
              </w:rPr>
              <w:t>III</w:t>
            </w:r>
          </w:p>
        </w:tc>
        <w:tc>
          <w:tcPr>
            <w:tcW w:w="4525" w:type="dxa"/>
          </w:tcPr>
          <w:p>
            <w:pPr>
              <w:pStyle w:val="TableParagraph"/>
              <w:spacing w:line="223" w:lineRule="exact"/>
              <w:ind w:left="110"/>
              <w:rPr>
                <w:sz w:val="20"/>
              </w:rPr>
            </w:pPr>
            <w:r>
              <w:rPr>
                <w:sz w:val="20"/>
              </w:rPr>
              <w:t>Aitchison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High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School</w:t>
            </w:r>
          </w:p>
        </w:tc>
        <w:tc>
          <w:tcPr>
            <w:tcW w:w="3311" w:type="dxa"/>
          </w:tcPr>
          <w:p>
            <w:pPr>
              <w:pStyle w:val="TableParagraph"/>
              <w:spacing w:line="223" w:lineRule="exact"/>
              <w:ind w:left="1558"/>
              <w:rPr>
                <w:sz w:val="20"/>
              </w:rPr>
            </w:pPr>
            <w:r>
              <w:rPr>
                <w:sz w:val="20"/>
              </w:rPr>
              <w:t>21</w:t>
            </w:r>
          </w:p>
        </w:tc>
      </w:tr>
      <w:tr>
        <w:trPr>
          <w:trHeight w:val="378" w:hRule="atLeast"/>
        </w:trPr>
        <w:tc>
          <w:tcPr>
            <w:tcW w:w="1471" w:type="dxa"/>
          </w:tcPr>
          <w:p>
            <w:pPr>
              <w:pStyle w:val="TableParagraph"/>
              <w:spacing w:line="223" w:lineRule="exact"/>
              <w:ind w:left="112"/>
              <w:rPr>
                <w:b/>
                <w:sz w:val="20"/>
              </w:rPr>
            </w:pPr>
            <w:r>
              <w:rPr>
                <w:b/>
                <w:sz w:val="20"/>
              </w:rPr>
              <w:t>IV</w:t>
            </w:r>
          </w:p>
        </w:tc>
        <w:tc>
          <w:tcPr>
            <w:tcW w:w="4525" w:type="dxa"/>
          </w:tcPr>
          <w:p>
            <w:pPr>
              <w:pStyle w:val="TableParagraph"/>
              <w:spacing w:line="221" w:lineRule="exact"/>
              <w:ind w:left="110"/>
              <w:rPr>
                <w:sz w:val="20"/>
              </w:rPr>
            </w:pPr>
            <w:r>
              <w:rPr>
                <w:sz w:val="20"/>
              </w:rPr>
              <w:t>Aligarh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Public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School</w:t>
            </w:r>
          </w:p>
        </w:tc>
        <w:tc>
          <w:tcPr>
            <w:tcW w:w="3311" w:type="dxa"/>
          </w:tcPr>
          <w:p>
            <w:pPr>
              <w:pStyle w:val="TableParagraph"/>
              <w:spacing w:line="221" w:lineRule="exact"/>
              <w:ind w:left="1558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</w:tr>
      <w:tr>
        <w:trPr>
          <w:trHeight w:val="376" w:hRule="atLeast"/>
        </w:trPr>
        <w:tc>
          <w:tcPr>
            <w:tcW w:w="1471" w:type="dxa"/>
          </w:tcPr>
          <w:p>
            <w:pPr>
              <w:pStyle w:val="TableParagraph"/>
              <w:spacing w:line="223" w:lineRule="exact"/>
              <w:ind w:left="112"/>
              <w:rPr>
                <w:b/>
                <w:sz w:val="20"/>
              </w:rPr>
            </w:pPr>
            <w:r>
              <w:rPr>
                <w:b/>
                <w:w w:val="96"/>
                <w:sz w:val="20"/>
              </w:rPr>
              <w:t>V</w:t>
            </w:r>
          </w:p>
        </w:tc>
        <w:tc>
          <w:tcPr>
            <w:tcW w:w="4525" w:type="dxa"/>
          </w:tcPr>
          <w:p>
            <w:pPr>
              <w:pStyle w:val="TableParagraph"/>
              <w:spacing w:line="221" w:lineRule="exact"/>
              <w:ind w:left="110"/>
              <w:rPr>
                <w:sz w:val="20"/>
              </w:rPr>
            </w:pPr>
            <w:r>
              <w:rPr>
                <w:sz w:val="20"/>
              </w:rPr>
              <w:t>Crescent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School</w:t>
            </w:r>
          </w:p>
        </w:tc>
        <w:tc>
          <w:tcPr>
            <w:tcW w:w="3311" w:type="dxa"/>
          </w:tcPr>
          <w:p>
            <w:pPr>
              <w:pStyle w:val="TableParagraph"/>
              <w:spacing w:line="221" w:lineRule="exact"/>
              <w:ind w:left="1606"/>
              <w:rPr>
                <w:sz w:val="20"/>
              </w:rPr>
            </w:pPr>
            <w:r>
              <w:rPr>
                <w:w w:val="96"/>
                <w:sz w:val="20"/>
              </w:rPr>
              <w:t>6</w:t>
            </w:r>
          </w:p>
        </w:tc>
      </w:tr>
      <w:tr>
        <w:trPr>
          <w:trHeight w:val="379" w:hRule="atLeast"/>
        </w:trPr>
        <w:tc>
          <w:tcPr>
            <w:tcW w:w="1471" w:type="dxa"/>
          </w:tcPr>
          <w:p>
            <w:pPr>
              <w:pStyle w:val="TableParagraph"/>
              <w:spacing w:line="225" w:lineRule="exact"/>
              <w:ind w:left="112"/>
              <w:rPr>
                <w:b/>
                <w:sz w:val="20"/>
              </w:rPr>
            </w:pPr>
            <w:r>
              <w:rPr>
                <w:b/>
                <w:sz w:val="20"/>
              </w:rPr>
              <w:t>VI</w:t>
            </w:r>
          </w:p>
        </w:tc>
        <w:tc>
          <w:tcPr>
            <w:tcW w:w="4525" w:type="dxa"/>
          </w:tcPr>
          <w:p>
            <w:pPr>
              <w:pStyle w:val="TableParagraph"/>
              <w:spacing w:line="223" w:lineRule="exact"/>
              <w:ind w:left="110"/>
              <w:rPr>
                <w:sz w:val="20"/>
              </w:rPr>
            </w:pPr>
            <w:r>
              <w:rPr>
                <w:sz w:val="20"/>
              </w:rPr>
              <w:t>Allied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School</w:t>
            </w:r>
          </w:p>
        </w:tc>
        <w:tc>
          <w:tcPr>
            <w:tcW w:w="3311" w:type="dxa"/>
          </w:tcPr>
          <w:p>
            <w:pPr>
              <w:pStyle w:val="TableParagraph"/>
              <w:spacing w:line="223" w:lineRule="exact"/>
              <w:ind w:left="1606"/>
              <w:rPr>
                <w:sz w:val="20"/>
              </w:rPr>
            </w:pPr>
            <w:r>
              <w:rPr>
                <w:w w:val="96"/>
                <w:sz w:val="20"/>
              </w:rPr>
              <w:t>8</w:t>
            </w:r>
          </w:p>
        </w:tc>
      </w:tr>
      <w:tr>
        <w:trPr>
          <w:trHeight w:val="378" w:hRule="atLeast"/>
        </w:trPr>
        <w:tc>
          <w:tcPr>
            <w:tcW w:w="1471" w:type="dxa"/>
          </w:tcPr>
          <w:p>
            <w:pPr>
              <w:pStyle w:val="TableParagraph"/>
              <w:spacing w:line="223" w:lineRule="exact"/>
              <w:ind w:left="112"/>
              <w:rPr>
                <w:b/>
                <w:sz w:val="20"/>
              </w:rPr>
            </w:pPr>
            <w:r>
              <w:rPr>
                <w:b/>
                <w:sz w:val="20"/>
              </w:rPr>
              <w:t>VII</w:t>
            </w:r>
          </w:p>
        </w:tc>
        <w:tc>
          <w:tcPr>
            <w:tcW w:w="4525" w:type="dxa"/>
          </w:tcPr>
          <w:p>
            <w:pPr>
              <w:pStyle w:val="TableParagraph"/>
              <w:spacing w:line="221" w:lineRule="exact"/>
              <w:ind w:left="110"/>
              <w:rPr>
                <w:sz w:val="20"/>
              </w:rPr>
            </w:pPr>
            <w:r>
              <w:rPr>
                <w:sz w:val="20"/>
              </w:rPr>
              <w:t>The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City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School</w:t>
            </w:r>
          </w:p>
        </w:tc>
        <w:tc>
          <w:tcPr>
            <w:tcW w:w="3311" w:type="dxa"/>
          </w:tcPr>
          <w:p>
            <w:pPr>
              <w:pStyle w:val="TableParagraph"/>
              <w:spacing w:line="221" w:lineRule="exact"/>
              <w:ind w:left="1606"/>
              <w:rPr>
                <w:sz w:val="20"/>
              </w:rPr>
            </w:pPr>
            <w:r>
              <w:rPr>
                <w:w w:val="96"/>
                <w:sz w:val="20"/>
              </w:rPr>
              <w:t>2</w:t>
            </w:r>
          </w:p>
        </w:tc>
      </w:tr>
      <w:tr>
        <w:trPr>
          <w:trHeight w:val="374" w:hRule="atLeast"/>
        </w:trPr>
        <w:tc>
          <w:tcPr>
            <w:tcW w:w="1471" w:type="dxa"/>
          </w:tcPr>
          <w:p>
            <w:pPr>
              <w:pStyle w:val="TableParagraph"/>
              <w:spacing w:line="223" w:lineRule="exact"/>
              <w:ind w:left="112"/>
              <w:rPr>
                <w:b/>
                <w:sz w:val="20"/>
              </w:rPr>
            </w:pPr>
            <w:r>
              <w:rPr>
                <w:b/>
                <w:sz w:val="20"/>
              </w:rPr>
              <w:t>VIII</w:t>
            </w:r>
          </w:p>
        </w:tc>
        <w:tc>
          <w:tcPr>
            <w:tcW w:w="4525" w:type="dxa"/>
          </w:tcPr>
          <w:p>
            <w:pPr>
              <w:pStyle w:val="TableParagraph"/>
              <w:spacing w:line="221" w:lineRule="exact"/>
              <w:ind w:left="110"/>
              <w:rPr>
                <w:sz w:val="20"/>
              </w:rPr>
            </w:pPr>
            <w:r>
              <w:rPr>
                <w:sz w:val="20"/>
              </w:rPr>
              <w:t>American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Lyceuff</w:t>
            </w:r>
          </w:p>
        </w:tc>
        <w:tc>
          <w:tcPr>
            <w:tcW w:w="3311" w:type="dxa"/>
          </w:tcPr>
          <w:p>
            <w:pPr>
              <w:pStyle w:val="TableParagraph"/>
              <w:spacing w:line="221" w:lineRule="exact"/>
              <w:ind w:left="1558"/>
              <w:rPr>
                <w:sz w:val="20"/>
              </w:rPr>
            </w:pPr>
            <w:r>
              <w:rPr>
                <w:sz w:val="20"/>
              </w:rPr>
              <w:t>17</w:t>
            </w:r>
          </w:p>
        </w:tc>
      </w:tr>
      <w:tr>
        <w:trPr>
          <w:trHeight w:val="378" w:hRule="atLeast"/>
        </w:trPr>
        <w:tc>
          <w:tcPr>
            <w:tcW w:w="1471" w:type="dxa"/>
          </w:tcPr>
          <w:p>
            <w:pPr>
              <w:pStyle w:val="TableParagraph"/>
              <w:spacing w:line="228" w:lineRule="exact"/>
              <w:ind w:left="112"/>
              <w:rPr>
                <w:b/>
                <w:sz w:val="20"/>
              </w:rPr>
            </w:pPr>
            <w:r>
              <w:rPr>
                <w:b/>
                <w:sz w:val="20"/>
              </w:rPr>
              <w:t>IX</w:t>
            </w:r>
          </w:p>
        </w:tc>
        <w:tc>
          <w:tcPr>
            <w:tcW w:w="4525" w:type="dxa"/>
          </w:tcPr>
          <w:p>
            <w:pPr>
              <w:pStyle w:val="TableParagraph"/>
              <w:spacing w:line="223" w:lineRule="exact"/>
              <w:ind w:left="110"/>
              <w:rPr>
                <w:sz w:val="20"/>
              </w:rPr>
            </w:pPr>
            <w:r>
              <w:rPr>
                <w:sz w:val="20"/>
              </w:rPr>
              <w:t>Beacon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house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School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System</w:t>
            </w:r>
          </w:p>
        </w:tc>
        <w:tc>
          <w:tcPr>
            <w:tcW w:w="3311" w:type="dxa"/>
          </w:tcPr>
          <w:p>
            <w:pPr>
              <w:pStyle w:val="TableParagraph"/>
              <w:spacing w:line="223" w:lineRule="exact"/>
              <w:ind w:left="1606"/>
              <w:rPr>
                <w:sz w:val="20"/>
              </w:rPr>
            </w:pPr>
            <w:r>
              <w:rPr>
                <w:w w:val="96"/>
                <w:sz w:val="20"/>
              </w:rPr>
              <w:t>5</w:t>
            </w:r>
          </w:p>
        </w:tc>
      </w:tr>
      <w:tr>
        <w:trPr>
          <w:trHeight w:val="376" w:hRule="atLeast"/>
        </w:trPr>
        <w:tc>
          <w:tcPr>
            <w:tcW w:w="1471" w:type="dxa"/>
          </w:tcPr>
          <w:p>
            <w:pPr>
              <w:pStyle w:val="TableParagraph"/>
              <w:spacing w:line="228" w:lineRule="exact"/>
              <w:ind w:left="112"/>
              <w:rPr>
                <w:b/>
                <w:sz w:val="20"/>
              </w:rPr>
            </w:pPr>
            <w:r>
              <w:rPr>
                <w:b/>
                <w:w w:val="96"/>
                <w:sz w:val="20"/>
              </w:rPr>
              <w:t>X</w:t>
            </w:r>
          </w:p>
        </w:tc>
        <w:tc>
          <w:tcPr>
            <w:tcW w:w="4525" w:type="dxa"/>
          </w:tcPr>
          <w:p>
            <w:pPr>
              <w:pStyle w:val="TableParagraph"/>
              <w:spacing w:line="223" w:lineRule="exact"/>
              <w:ind w:left="110"/>
              <w:rPr>
                <w:sz w:val="20"/>
              </w:rPr>
            </w:pPr>
            <w:r>
              <w:rPr>
                <w:sz w:val="20"/>
              </w:rPr>
              <w:t>Bloomfield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Hall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School</w:t>
            </w:r>
          </w:p>
        </w:tc>
        <w:tc>
          <w:tcPr>
            <w:tcW w:w="3311" w:type="dxa"/>
          </w:tcPr>
          <w:p>
            <w:pPr>
              <w:pStyle w:val="TableParagraph"/>
              <w:spacing w:line="223" w:lineRule="exact"/>
              <w:ind w:left="1606"/>
              <w:rPr>
                <w:sz w:val="20"/>
              </w:rPr>
            </w:pPr>
            <w:r>
              <w:rPr>
                <w:w w:val="96"/>
                <w:sz w:val="20"/>
              </w:rPr>
              <w:t>4</w:t>
            </w:r>
          </w:p>
        </w:tc>
      </w:tr>
      <w:tr>
        <w:trPr>
          <w:trHeight w:val="378" w:hRule="atLeast"/>
        </w:trPr>
        <w:tc>
          <w:tcPr>
            <w:tcW w:w="1471" w:type="dxa"/>
          </w:tcPr>
          <w:p>
            <w:pPr>
              <w:pStyle w:val="TableParagraph"/>
              <w:spacing w:line="225" w:lineRule="exact"/>
              <w:ind w:left="112"/>
              <w:rPr>
                <w:b/>
                <w:sz w:val="20"/>
              </w:rPr>
            </w:pPr>
            <w:r>
              <w:rPr>
                <w:b/>
                <w:sz w:val="20"/>
              </w:rPr>
              <w:t>XI</w:t>
            </w:r>
          </w:p>
        </w:tc>
        <w:tc>
          <w:tcPr>
            <w:tcW w:w="4525" w:type="dxa"/>
          </w:tcPr>
          <w:p>
            <w:pPr>
              <w:pStyle w:val="TableParagraph"/>
              <w:spacing w:line="223" w:lineRule="exact"/>
              <w:ind w:left="110"/>
              <w:rPr>
                <w:sz w:val="20"/>
              </w:rPr>
            </w:pPr>
            <w:r>
              <w:rPr>
                <w:sz w:val="20"/>
              </w:rPr>
              <w:t>Roots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Millennium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School</w:t>
            </w:r>
          </w:p>
        </w:tc>
        <w:tc>
          <w:tcPr>
            <w:tcW w:w="3311" w:type="dxa"/>
          </w:tcPr>
          <w:p>
            <w:pPr>
              <w:pStyle w:val="TableParagraph"/>
              <w:spacing w:line="223" w:lineRule="exact"/>
              <w:ind w:left="1606"/>
              <w:rPr>
                <w:sz w:val="20"/>
              </w:rPr>
            </w:pPr>
            <w:r>
              <w:rPr>
                <w:w w:val="96"/>
                <w:sz w:val="20"/>
              </w:rPr>
              <w:t>2</w:t>
            </w:r>
          </w:p>
        </w:tc>
      </w:tr>
      <w:tr>
        <w:trPr>
          <w:trHeight w:val="378" w:hRule="atLeast"/>
        </w:trPr>
        <w:tc>
          <w:tcPr>
            <w:tcW w:w="1471" w:type="dxa"/>
          </w:tcPr>
          <w:p>
            <w:pPr>
              <w:pStyle w:val="TableParagraph"/>
              <w:spacing w:line="223" w:lineRule="exact"/>
              <w:ind w:left="112"/>
              <w:rPr>
                <w:b/>
                <w:sz w:val="20"/>
              </w:rPr>
            </w:pPr>
            <w:r>
              <w:rPr>
                <w:b/>
                <w:sz w:val="20"/>
              </w:rPr>
              <w:t>XII</w:t>
            </w:r>
          </w:p>
        </w:tc>
        <w:tc>
          <w:tcPr>
            <w:tcW w:w="4525" w:type="dxa"/>
          </w:tcPr>
          <w:p>
            <w:pPr>
              <w:pStyle w:val="TableParagraph"/>
              <w:spacing w:line="221" w:lineRule="exact"/>
              <w:ind w:left="110"/>
              <w:rPr>
                <w:sz w:val="20"/>
              </w:rPr>
            </w:pPr>
            <w:r>
              <w:rPr>
                <w:sz w:val="20"/>
              </w:rPr>
              <w:t>Customs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Public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School</w:t>
            </w:r>
          </w:p>
        </w:tc>
        <w:tc>
          <w:tcPr>
            <w:tcW w:w="3311" w:type="dxa"/>
          </w:tcPr>
          <w:p>
            <w:pPr>
              <w:pStyle w:val="TableParagraph"/>
              <w:spacing w:line="221" w:lineRule="exact"/>
              <w:ind w:left="1606"/>
              <w:rPr>
                <w:sz w:val="20"/>
              </w:rPr>
            </w:pPr>
            <w:r>
              <w:rPr>
                <w:w w:val="96"/>
                <w:sz w:val="20"/>
              </w:rPr>
              <w:t>4</w:t>
            </w:r>
          </w:p>
        </w:tc>
      </w:tr>
      <w:tr>
        <w:trPr>
          <w:trHeight w:val="376" w:hRule="atLeast"/>
        </w:trPr>
        <w:tc>
          <w:tcPr>
            <w:tcW w:w="1471" w:type="dxa"/>
          </w:tcPr>
          <w:p>
            <w:pPr>
              <w:pStyle w:val="TableParagraph"/>
              <w:spacing w:line="223" w:lineRule="exact"/>
              <w:ind w:left="112"/>
              <w:rPr>
                <w:b/>
                <w:sz w:val="20"/>
              </w:rPr>
            </w:pPr>
            <w:r>
              <w:rPr>
                <w:b/>
                <w:sz w:val="20"/>
              </w:rPr>
              <w:t>XIII</w:t>
            </w:r>
          </w:p>
        </w:tc>
        <w:tc>
          <w:tcPr>
            <w:tcW w:w="4525" w:type="dxa"/>
          </w:tcPr>
          <w:p>
            <w:pPr>
              <w:pStyle w:val="TableParagraph"/>
              <w:spacing w:line="221" w:lineRule="exact"/>
              <w:ind w:left="110"/>
              <w:rPr>
                <w:sz w:val="20"/>
              </w:rPr>
            </w:pPr>
            <w:r>
              <w:rPr>
                <w:sz w:val="20"/>
              </w:rPr>
              <w:t>Dar-e-Arqam</w:t>
            </w:r>
          </w:p>
        </w:tc>
        <w:tc>
          <w:tcPr>
            <w:tcW w:w="3311" w:type="dxa"/>
          </w:tcPr>
          <w:p>
            <w:pPr>
              <w:pStyle w:val="TableParagraph"/>
              <w:spacing w:line="221" w:lineRule="exact"/>
              <w:ind w:left="1606"/>
              <w:rPr>
                <w:sz w:val="20"/>
              </w:rPr>
            </w:pPr>
            <w:r>
              <w:rPr>
                <w:w w:val="96"/>
                <w:sz w:val="20"/>
              </w:rPr>
              <w:t>7</w:t>
            </w:r>
          </w:p>
        </w:tc>
      </w:tr>
      <w:tr>
        <w:trPr>
          <w:trHeight w:val="378" w:hRule="atLeast"/>
        </w:trPr>
        <w:tc>
          <w:tcPr>
            <w:tcW w:w="1471" w:type="dxa"/>
          </w:tcPr>
          <w:p>
            <w:pPr>
              <w:pStyle w:val="TableParagraph"/>
              <w:spacing w:line="225" w:lineRule="exact"/>
              <w:ind w:left="112"/>
              <w:rPr>
                <w:b/>
                <w:sz w:val="20"/>
              </w:rPr>
            </w:pPr>
            <w:r>
              <w:rPr>
                <w:b/>
                <w:sz w:val="20"/>
              </w:rPr>
              <w:t>XIV</w:t>
            </w:r>
          </w:p>
        </w:tc>
        <w:tc>
          <w:tcPr>
            <w:tcW w:w="4525" w:type="dxa"/>
          </w:tcPr>
          <w:p>
            <w:pPr>
              <w:pStyle w:val="TableParagraph"/>
              <w:spacing w:line="223" w:lineRule="exact"/>
              <w:ind w:left="110"/>
              <w:rPr>
                <w:sz w:val="20"/>
              </w:rPr>
            </w:pPr>
            <w:r>
              <w:rPr>
                <w:sz w:val="20"/>
              </w:rPr>
              <w:t>Education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Department</w:t>
            </w:r>
          </w:p>
        </w:tc>
        <w:tc>
          <w:tcPr>
            <w:tcW w:w="3311" w:type="dxa"/>
          </w:tcPr>
          <w:p>
            <w:pPr>
              <w:pStyle w:val="TableParagraph"/>
              <w:spacing w:line="223" w:lineRule="exact"/>
              <w:ind w:left="1558"/>
              <w:rPr>
                <w:sz w:val="20"/>
              </w:rPr>
            </w:pPr>
            <w:r>
              <w:rPr>
                <w:sz w:val="20"/>
              </w:rPr>
              <w:t>17</w:t>
            </w:r>
          </w:p>
        </w:tc>
      </w:tr>
      <w:tr>
        <w:trPr>
          <w:trHeight w:val="379" w:hRule="atLeast"/>
        </w:trPr>
        <w:tc>
          <w:tcPr>
            <w:tcW w:w="1471" w:type="dxa"/>
          </w:tcPr>
          <w:p>
            <w:pPr>
              <w:pStyle w:val="TableParagraph"/>
              <w:spacing w:line="223" w:lineRule="exact"/>
              <w:ind w:left="112"/>
              <w:rPr>
                <w:b/>
                <w:sz w:val="20"/>
              </w:rPr>
            </w:pPr>
            <w:r>
              <w:rPr>
                <w:b/>
                <w:sz w:val="20"/>
              </w:rPr>
              <w:t>XV</w:t>
            </w:r>
          </w:p>
        </w:tc>
        <w:tc>
          <w:tcPr>
            <w:tcW w:w="4525" w:type="dxa"/>
          </w:tcPr>
          <w:p>
            <w:pPr>
              <w:pStyle w:val="TableParagraph"/>
              <w:spacing w:line="221" w:lineRule="exact"/>
              <w:ind w:left="110"/>
              <w:rPr>
                <w:sz w:val="20"/>
              </w:rPr>
            </w:pPr>
            <w:r>
              <w:rPr>
                <w:sz w:val="20"/>
              </w:rPr>
              <w:t>Govt.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Tahir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Model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School</w:t>
            </w:r>
          </w:p>
        </w:tc>
        <w:tc>
          <w:tcPr>
            <w:tcW w:w="3311" w:type="dxa"/>
          </w:tcPr>
          <w:p>
            <w:pPr>
              <w:pStyle w:val="TableParagraph"/>
              <w:spacing w:line="221" w:lineRule="exact"/>
              <w:ind w:left="1606"/>
              <w:rPr>
                <w:sz w:val="20"/>
              </w:rPr>
            </w:pPr>
            <w:r>
              <w:rPr>
                <w:w w:val="96"/>
                <w:sz w:val="20"/>
              </w:rPr>
              <w:t>4</w:t>
            </w:r>
          </w:p>
        </w:tc>
      </w:tr>
      <w:tr>
        <w:trPr>
          <w:trHeight w:val="378" w:hRule="atLeast"/>
        </w:trPr>
        <w:tc>
          <w:tcPr>
            <w:tcW w:w="1471" w:type="dxa"/>
          </w:tcPr>
          <w:p>
            <w:pPr>
              <w:pStyle w:val="TableParagraph"/>
              <w:spacing w:line="223" w:lineRule="exact"/>
              <w:ind w:left="112"/>
              <w:rPr>
                <w:b/>
                <w:sz w:val="20"/>
              </w:rPr>
            </w:pPr>
            <w:r>
              <w:rPr>
                <w:b/>
                <w:sz w:val="20"/>
              </w:rPr>
              <w:t>XVI</w:t>
            </w:r>
          </w:p>
        </w:tc>
        <w:tc>
          <w:tcPr>
            <w:tcW w:w="4525" w:type="dxa"/>
          </w:tcPr>
          <w:p>
            <w:pPr>
              <w:pStyle w:val="TableParagraph"/>
              <w:spacing w:line="221" w:lineRule="exact"/>
              <w:ind w:left="110"/>
              <w:rPr>
                <w:sz w:val="20"/>
              </w:rPr>
            </w:pPr>
            <w:r>
              <w:rPr>
                <w:sz w:val="20"/>
              </w:rPr>
              <w:t>HQ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School</w:t>
            </w:r>
          </w:p>
        </w:tc>
        <w:tc>
          <w:tcPr>
            <w:tcW w:w="3311" w:type="dxa"/>
          </w:tcPr>
          <w:p>
            <w:pPr>
              <w:pStyle w:val="TableParagraph"/>
              <w:spacing w:line="221" w:lineRule="exact"/>
              <w:ind w:left="1606"/>
              <w:rPr>
                <w:sz w:val="20"/>
              </w:rPr>
            </w:pPr>
            <w:r>
              <w:rPr>
                <w:w w:val="96"/>
                <w:sz w:val="20"/>
              </w:rPr>
              <w:t>6</w:t>
            </w:r>
          </w:p>
        </w:tc>
      </w:tr>
    </w:tbl>
    <w:p>
      <w:pPr>
        <w:spacing w:after="0" w:line="221" w:lineRule="exact"/>
        <w:rPr>
          <w:sz w:val="20"/>
        </w:rPr>
        <w:sectPr>
          <w:pgSz w:w="11920" w:h="16850"/>
          <w:pgMar w:header="0" w:footer="927" w:top="1600" w:bottom="1120" w:left="100" w:right="18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2"/>
        <w:rPr>
          <w:b/>
          <w:sz w:val="26"/>
        </w:rPr>
      </w:pPr>
    </w:p>
    <w:tbl>
      <w:tblPr>
        <w:tblW w:w="0" w:type="auto"/>
        <w:jc w:val="left"/>
        <w:tblInd w:w="10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22"/>
        <w:gridCol w:w="4686"/>
        <w:gridCol w:w="3426"/>
      </w:tblGrid>
      <w:tr>
        <w:trPr>
          <w:trHeight w:val="318" w:hRule="atLeast"/>
        </w:trPr>
        <w:tc>
          <w:tcPr>
            <w:tcW w:w="1522" w:type="dxa"/>
          </w:tcPr>
          <w:p>
            <w:pPr>
              <w:pStyle w:val="TableParagraph"/>
              <w:spacing w:line="225" w:lineRule="exact"/>
              <w:ind w:left="112"/>
              <w:rPr>
                <w:b/>
                <w:sz w:val="20"/>
              </w:rPr>
            </w:pPr>
            <w:r>
              <w:rPr>
                <w:b/>
                <w:sz w:val="20"/>
              </w:rPr>
              <w:t>XVII</w:t>
            </w:r>
          </w:p>
        </w:tc>
        <w:tc>
          <w:tcPr>
            <w:tcW w:w="4686" w:type="dxa"/>
          </w:tcPr>
          <w:p>
            <w:pPr>
              <w:pStyle w:val="TableParagraph"/>
              <w:spacing w:line="223" w:lineRule="exact"/>
              <w:ind w:left="112"/>
              <w:rPr>
                <w:sz w:val="20"/>
              </w:rPr>
            </w:pPr>
            <w:r>
              <w:rPr>
                <w:sz w:val="20"/>
              </w:rPr>
              <w:t>Junior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Public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School</w:t>
            </w:r>
          </w:p>
        </w:tc>
        <w:tc>
          <w:tcPr>
            <w:tcW w:w="3426" w:type="dxa"/>
          </w:tcPr>
          <w:p>
            <w:pPr>
              <w:pStyle w:val="TableParagraph"/>
              <w:spacing w:line="223" w:lineRule="exact"/>
              <w:ind w:left="11"/>
              <w:jc w:val="center"/>
              <w:rPr>
                <w:sz w:val="20"/>
              </w:rPr>
            </w:pPr>
            <w:r>
              <w:rPr>
                <w:w w:val="96"/>
                <w:sz w:val="20"/>
              </w:rPr>
              <w:t>6</w:t>
            </w:r>
          </w:p>
        </w:tc>
      </w:tr>
      <w:tr>
        <w:trPr>
          <w:trHeight w:val="318" w:hRule="atLeast"/>
        </w:trPr>
        <w:tc>
          <w:tcPr>
            <w:tcW w:w="1522" w:type="dxa"/>
          </w:tcPr>
          <w:p>
            <w:pPr>
              <w:pStyle w:val="TableParagraph"/>
              <w:spacing w:line="223" w:lineRule="exact"/>
              <w:ind w:left="112"/>
              <w:rPr>
                <w:b/>
                <w:sz w:val="20"/>
              </w:rPr>
            </w:pPr>
            <w:r>
              <w:rPr>
                <w:b/>
                <w:sz w:val="20"/>
              </w:rPr>
              <w:t>XVIII</w:t>
            </w:r>
          </w:p>
        </w:tc>
        <w:tc>
          <w:tcPr>
            <w:tcW w:w="4686" w:type="dxa"/>
          </w:tcPr>
          <w:p>
            <w:pPr>
              <w:pStyle w:val="TableParagraph"/>
              <w:spacing w:line="221" w:lineRule="exact"/>
              <w:ind w:left="112"/>
              <w:rPr>
                <w:sz w:val="20"/>
              </w:rPr>
            </w:pPr>
            <w:r>
              <w:rPr>
                <w:sz w:val="20"/>
              </w:rPr>
              <w:t>LACAS</w:t>
            </w:r>
          </w:p>
        </w:tc>
        <w:tc>
          <w:tcPr>
            <w:tcW w:w="3426" w:type="dxa"/>
          </w:tcPr>
          <w:p>
            <w:pPr>
              <w:pStyle w:val="TableParagraph"/>
              <w:spacing w:line="221" w:lineRule="exact"/>
              <w:ind w:left="11"/>
              <w:jc w:val="center"/>
              <w:rPr>
                <w:sz w:val="20"/>
              </w:rPr>
            </w:pPr>
            <w:r>
              <w:rPr>
                <w:w w:val="96"/>
                <w:sz w:val="20"/>
              </w:rPr>
              <w:t>4</w:t>
            </w:r>
          </w:p>
        </w:tc>
      </w:tr>
      <w:tr>
        <w:trPr>
          <w:trHeight w:val="316" w:hRule="atLeast"/>
        </w:trPr>
        <w:tc>
          <w:tcPr>
            <w:tcW w:w="1522" w:type="dxa"/>
          </w:tcPr>
          <w:p>
            <w:pPr>
              <w:pStyle w:val="TableParagraph"/>
              <w:spacing w:line="223" w:lineRule="exact"/>
              <w:ind w:left="112"/>
              <w:rPr>
                <w:b/>
                <w:sz w:val="20"/>
              </w:rPr>
            </w:pPr>
            <w:r>
              <w:rPr>
                <w:b/>
                <w:sz w:val="20"/>
              </w:rPr>
              <w:t>XIX</w:t>
            </w:r>
          </w:p>
        </w:tc>
        <w:tc>
          <w:tcPr>
            <w:tcW w:w="4686" w:type="dxa"/>
          </w:tcPr>
          <w:p>
            <w:pPr>
              <w:pStyle w:val="TableParagraph"/>
              <w:spacing w:line="221" w:lineRule="exact"/>
              <w:ind w:left="112"/>
              <w:rPr>
                <w:sz w:val="20"/>
              </w:rPr>
            </w:pPr>
            <w:r>
              <w:rPr>
                <w:sz w:val="20"/>
              </w:rPr>
              <w:t>St.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Peters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High School</w:t>
            </w:r>
          </w:p>
        </w:tc>
        <w:tc>
          <w:tcPr>
            <w:tcW w:w="3426" w:type="dxa"/>
          </w:tcPr>
          <w:p>
            <w:pPr>
              <w:pStyle w:val="TableParagraph"/>
              <w:spacing w:line="221" w:lineRule="exact"/>
              <w:ind w:left="1548" w:right="1528"/>
              <w:jc w:val="center"/>
              <w:rPr>
                <w:sz w:val="20"/>
              </w:rPr>
            </w:pPr>
            <w:r>
              <w:rPr>
                <w:sz w:val="20"/>
              </w:rPr>
              <w:t>30</w:t>
            </w:r>
          </w:p>
        </w:tc>
      </w:tr>
      <w:tr>
        <w:trPr>
          <w:trHeight w:val="316" w:hRule="atLeast"/>
        </w:trPr>
        <w:tc>
          <w:tcPr>
            <w:tcW w:w="1522" w:type="dxa"/>
          </w:tcPr>
          <w:p>
            <w:pPr>
              <w:pStyle w:val="TableParagraph"/>
              <w:spacing w:line="225" w:lineRule="exact"/>
              <w:ind w:left="112"/>
              <w:rPr>
                <w:b/>
                <w:sz w:val="20"/>
              </w:rPr>
            </w:pPr>
            <w:r>
              <w:rPr>
                <w:b/>
                <w:sz w:val="20"/>
              </w:rPr>
              <w:t>XX</w:t>
            </w:r>
          </w:p>
        </w:tc>
        <w:tc>
          <w:tcPr>
            <w:tcW w:w="4686" w:type="dxa"/>
          </w:tcPr>
          <w:p>
            <w:pPr>
              <w:pStyle w:val="TableParagraph"/>
              <w:spacing w:line="223" w:lineRule="exact"/>
              <w:ind w:left="112"/>
              <w:rPr>
                <w:sz w:val="20"/>
              </w:rPr>
            </w:pPr>
            <w:r>
              <w:rPr>
                <w:sz w:val="20"/>
              </w:rPr>
              <w:t>Lahore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Grammar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School</w:t>
            </w:r>
          </w:p>
        </w:tc>
        <w:tc>
          <w:tcPr>
            <w:tcW w:w="3426" w:type="dxa"/>
          </w:tcPr>
          <w:p>
            <w:pPr>
              <w:pStyle w:val="TableParagraph"/>
              <w:spacing w:line="223" w:lineRule="exact"/>
              <w:ind w:left="1548" w:right="1528"/>
              <w:jc w:val="center"/>
              <w:rPr>
                <w:sz w:val="20"/>
              </w:rPr>
            </w:pPr>
            <w:r>
              <w:rPr>
                <w:sz w:val="20"/>
              </w:rPr>
              <w:t>83</w:t>
            </w:r>
          </w:p>
        </w:tc>
      </w:tr>
      <w:tr>
        <w:trPr>
          <w:trHeight w:val="280" w:hRule="atLeast"/>
        </w:trPr>
        <w:tc>
          <w:tcPr>
            <w:tcW w:w="1522" w:type="dxa"/>
          </w:tcPr>
          <w:p>
            <w:pPr>
              <w:pStyle w:val="TableParagraph"/>
              <w:spacing w:line="228" w:lineRule="exact"/>
              <w:ind w:left="112"/>
              <w:rPr>
                <w:b/>
                <w:sz w:val="20"/>
              </w:rPr>
            </w:pPr>
            <w:r>
              <w:rPr>
                <w:b/>
                <w:sz w:val="20"/>
              </w:rPr>
              <w:t>XXI</w:t>
            </w:r>
          </w:p>
        </w:tc>
        <w:tc>
          <w:tcPr>
            <w:tcW w:w="4686" w:type="dxa"/>
          </w:tcPr>
          <w:p>
            <w:pPr>
              <w:pStyle w:val="TableParagraph"/>
              <w:tabs>
                <w:tab w:pos="986" w:val="left" w:leader="none"/>
                <w:tab w:pos="1881" w:val="left" w:leader="none"/>
              </w:tabs>
              <w:spacing w:line="223" w:lineRule="exact"/>
              <w:ind w:left="112"/>
              <w:rPr>
                <w:sz w:val="20"/>
              </w:rPr>
            </w:pPr>
            <w:r>
              <w:rPr>
                <w:sz w:val="20"/>
              </w:rPr>
              <w:t>Lahore</w:t>
              <w:tab/>
              <w:t>Literati</w:t>
              <w:tab/>
              <w:t>Montessori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School</w:t>
            </w:r>
          </w:p>
        </w:tc>
        <w:tc>
          <w:tcPr>
            <w:tcW w:w="3426" w:type="dxa"/>
          </w:tcPr>
          <w:p>
            <w:pPr>
              <w:pStyle w:val="TableParagraph"/>
              <w:spacing w:line="223" w:lineRule="exact"/>
              <w:ind w:left="11"/>
              <w:jc w:val="center"/>
              <w:rPr>
                <w:sz w:val="20"/>
              </w:rPr>
            </w:pPr>
            <w:r>
              <w:rPr>
                <w:w w:val="96"/>
                <w:sz w:val="20"/>
              </w:rPr>
              <w:t>8</w:t>
            </w:r>
          </w:p>
        </w:tc>
      </w:tr>
      <w:tr>
        <w:trPr>
          <w:trHeight w:val="318" w:hRule="atLeast"/>
        </w:trPr>
        <w:tc>
          <w:tcPr>
            <w:tcW w:w="1522" w:type="dxa"/>
          </w:tcPr>
          <w:p>
            <w:pPr>
              <w:pStyle w:val="TableParagraph"/>
              <w:spacing w:line="225" w:lineRule="exact"/>
              <w:ind w:left="112"/>
              <w:rPr>
                <w:b/>
                <w:sz w:val="20"/>
              </w:rPr>
            </w:pPr>
            <w:r>
              <w:rPr>
                <w:b/>
                <w:sz w:val="20"/>
              </w:rPr>
              <w:t>XXII</w:t>
            </w:r>
          </w:p>
        </w:tc>
        <w:tc>
          <w:tcPr>
            <w:tcW w:w="4686" w:type="dxa"/>
          </w:tcPr>
          <w:p>
            <w:pPr>
              <w:pStyle w:val="TableParagraph"/>
              <w:spacing w:line="223" w:lineRule="exact"/>
              <w:ind w:left="112"/>
              <w:rPr>
                <w:sz w:val="20"/>
              </w:rPr>
            </w:pPr>
            <w:r>
              <w:rPr>
                <w:sz w:val="20"/>
              </w:rPr>
              <w:t>Mitcon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School</w:t>
            </w:r>
          </w:p>
        </w:tc>
        <w:tc>
          <w:tcPr>
            <w:tcW w:w="3426" w:type="dxa"/>
          </w:tcPr>
          <w:p>
            <w:pPr>
              <w:pStyle w:val="TableParagraph"/>
              <w:spacing w:line="223" w:lineRule="exact"/>
              <w:ind w:left="11"/>
              <w:jc w:val="center"/>
              <w:rPr>
                <w:sz w:val="20"/>
              </w:rPr>
            </w:pPr>
            <w:r>
              <w:rPr>
                <w:w w:val="96"/>
                <w:sz w:val="20"/>
              </w:rPr>
              <w:t>2</w:t>
            </w:r>
          </w:p>
        </w:tc>
      </w:tr>
      <w:tr>
        <w:trPr>
          <w:trHeight w:val="318" w:hRule="atLeast"/>
        </w:trPr>
        <w:tc>
          <w:tcPr>
            <w:tcW w:w="1522" w:type="dxa"/>
          </w:tcPr>
          <w:p>
            <w:pPr>
              <w:pStyle w:val="TableParagraph"/>
              <w:spacing w:line="223" w:lineRule="exact"/>
              <w:ind w:left="112"/>
              <w:rPr>
                <w:b/>
                <w:sz w:val="20"/>
              </w:rPr>
            </w:pPr>
            <w:r>
              <w:rPr>
                <w:b/>
                <w:sz w:val="20"/>
              </w:rPr>
              <w:t>XXIII</w:t>
            </w:r>
          </w:p>
        </w:tc>
        <w:tc>
          <w:tcPr>
            <w:tcW w:w="4686" w:type="dxa"/>
          </w:tcPr>
          <w:p>
            <w:pPr>
              <w:pStyle w:val="TableParagraph"/>
              <w:spacing w:line="221" w:lineRule="exact"/>
              <w:ind w:left="112"/>
              <w:rPr>
                <w:sz w:val="20"/>
              </w:rPr>
            </w:pPr>
            <w:r>
              <w:rPr>
                <w:sz w:val="20"/>
              </w:rPr>
              <w:t>MQ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Foundation</w:t>
            </w:r>
          </w:p>
        </w:tc>
        <w:tc>
          <w:tcPr>
            <w:tcW w:w="3426" w:type="dxa"/>
          </w:tcPr>
          <w:p>
            <w:pPr>
              <w:pStyle w:val="TableParagraph"/>
              <w:spacing w:line="221" w:lineRule="exact"/>
              <w:ind w:left="11"/>
              <w:jc w:val="center"/>
              <w:rPr>
                <w:sz w:val="20"/>
              </w:rPr>
            </w:pPr>
            <w:r>
              <w:rPr>
                <w:w w:val="96"/>
                <w:sz w:val="20"/>
              </w:rPr>
              <w:t>6</w:t>
            </w:r>
          </w:p>
        </w:tc>
      </w:tr>
      <w:tr>
        <w:trPr>
          <w:trHeight w:val="316" w:hRule="atLeast"/>
        </w:trPr>
        <w:tc>
          <w:tcPr>
            <w:tcW w:w="1522" w:type="dxa"/>
          </w:tcPr>
          <w:p>
            <w:pPr>
              <w:pStyle w:val="TableParagraph"/>
              <w:spacing w:line="224" w:lineRule="exact"/>
              <w:ind w:left="112"/>
              <w:rPr>
                <w:b/>
                <w:sz w:val="20"/>
              </w:rPr>
            </w:pPr>
            <w:r>
              <w:rPr>
                <w:b/>
                <w:sz w:val="20"/>
              </w:rPr>
              <w:t>XXIV</w:t>
            </w:r>
          </w:p>
        </w:tc>
        <w:tc>
          <w:tcPr>
            <w:tcW w:w="4686" w:type="dxa"/>
          </w:tcPr>
          <w:p>
            <w:pPr>
              <w:pStyle w:val="TableParagraph"/>
              <w:spacing w:line="221" w:lineRule="exact"/>
              <w:ind w:left="112"/>
              <w:rPr>
                <w:sz w:val="20"/>
              </w:rPr>
            </w:pPr>
            <w:r>
              <w:rPr>
                <w:sz w:val="20"/>
              </w:rPr>
              <w:t>Other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private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schools</w:t>
            </w:r>
          </w:p>
        </w:tc>
        <w:tc>
          <w:tcPr>
            <w:tcW w:w="3426" w:type="dxa"/>
          </w:tcPr>
          <w:p>
            <w:pPr>
              <w:pStyle w:val="TableParagraph"/>
              <w:spacing w:line="221" w:lineRule="exact"/>
              <w:ind w:left="1548" w:right="1528"/>
              <w:jc w:val="center"/>
              <w:rPr>
                <w:sz w:val="20"/>
              </w:rPr>
            </w:pPr>
            <w:r>
              <w:rPr>
                <w:sz w:val="20"/>
              </w:rPr>
              <w:t>50</w:t>
            </w:r>
          </w:p>
        </w:tc>
      </w:tr>
      <w:tr>
        <w:trPr>
          <w:trHeight w:val="318" w:hRule="atLeast"/>
        </w:trPr>
        <w:tc>
          <w:tcPr>
            <w:tcW w:w="1522" w:type="dxa"/>
          </w:tcPr>
          <w:p>
            <w:pPr>
              <w:pStyle w:val="TableParagraph"/>
              <w:spacing w:line="225" w:lineRule="exact"/>
              <w:ind w:left="112"/>
              <w:rPr>
                <w:b/>
                <w:sz w:val="20"/>
              </w:rPr>
            </w:pPr>
            <w:r>
              <w:rPr>
                <w:b/>
                <w:sz w:val="20"/>
              </w:rPr>
              <w:t>XXV</w:t>
            </w:r>
          </w:p>
        </w:tc>
        <w:tc>
          <w:tcPr>
            <w:tcW w:w="4686" w:type="dxa"/>
          </w:tcPr>
          <w:p>
            <w:pPr>
              <w:pStyle w:val="TableParagraph"/>
              <w:spacing w:line="223" w:lineRule="exact"/>
              <w:ind w:left="112"/>
              <w:rPr>
                <w:sz w:val="20"/>
              </w:rPr>
            </w:pPr>
            <w:r>
              <w:rPr>
                <w:sz w:val="20"/>
              </w:rPr>
              <w:t>Roots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Millennium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School</w:t>
            </w:r>
          </w:p>
        </w:tc>
        <w:tc>
          <w:tcPr>
            <w:tcW w:w="3426" w:type="dxa"/>
          </w:tcPr>
          <w:p>
            <w:pPr>
              <w:pStyle w:val="TableParagraph"/>
              <w:spacing w:line="223" w:lineRule="exact"/>
              <w:ind w:left="11"/>
              <w:jc w:val="center"/>
              <w:rPr>
                <w:sz w:val="20"/>
              </w:rPr>
            </w:pPr>
            <w:r>
              <w:rPr>
                <w:w w:val="96"/>
                <w:sz w:val="20"/>
              </w:rPr>
              <w:t>3</w:t>
            </w:r>
          </w:p>
        </w:tc>
      </w:tr>
      <w:tr>
        <w:trPr>
          <w:trHeight w:val="318" w:hRule="atLeast"/>
        </w:trPr>
        <w:tc>
          <w:tcPr>
            <w:tcW w:w="1522" w:type="dxa"/>
          </w:tcPr>
          <w:p>
            <w:pPr>
              <w:pStyle w:val="TableParagraph"/>
              <w:spacing w:line="223" w:lineRule="exact"/>
              <w:ind w:left="112"/>
              <w:rPr>
                <w:b/>
                <w:sz w:val="20"/>
              </w:rPr>
            </w:pPr>
            <w:r>
              <w:rPr>
                <w:b/>
                <w:sz w:val="20"/>
              </w:rPr>
              <w:t>Total</w:t>
            </w:r>
          </w:p>
        </w:tc>
        <w:tc>
          <w:tcPr>
            <w:tcW w:w="4686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3426" w:type="dxa"/>
          </w:tcPr>
          <w:p>
            <w:pPr>
              <w:pStyle w:val="TableParagraph"/>
              <w:spacing w:line="221" w:lineRule="exact"/>
              <w:ind w:left="1548" w:right="1528"/>
              <w:jc w:val="center"/>
              <w:rPr>
                <w:sz w:val="20"/>
              </w:rPr>
            </w:pPr>
            <w:r>
              <w:rPr>
                <w:sz w:val="20"/>
              </w:rPr>
              <w:t>348</w:t>
            </w:r>
          </w:p>
        </w:tc>
      </w:tr>
    </w:tbl>
    <w:p>
      <w:pPr>
        <w:pStyle w:val="BodyText"/>
        <w:rPr>
          <w:b/>
          <w:sz w:val="20"/>
        </w:rPr>
      </w:pPr>
    </w:p>
    <w:p>
      <w:pPr>
        <w:pStyle w:val="Heading2"/>
        <w:numPr>
          <w:ilvl w:val="1"/>
          <w:numId w:val="7"/>
        </w:numPr>
        <w:tabs>
          <w:tab w:pos="2570" w:val="left" w:leader="none"/>
        </w:tabs>
        <w:spacing w:line="240" w:lineRule="auto" w:before="209" w:after="0"/>
        <w:ind w:left="2569" w:right="0" w:hanging="426"/>
        <w:jc w:val="left"/>
      </w:pPr>
      <w:r>
        <w:rPr/>
        <w:t>STATISTICAL</w:t>
      </w:r>
      <w:r>
        <w:rPr>
          <w:spacing w:val="-5"/>
        </w:rPr>
        <w:t> </w:t>
      </w:r>
      <w:r>
        <w:rPr/>
        <w:t>TECHNIQUE</w:t>
      </w:r>
    </w:p>
    <w:p>
      <w:pPr>
        <w:pStyle w:val="BodyText"/>
        <w:spacing w:line="360" w:lineRule="auto" w:before="171"/>
        <w:ind w:left="2146" w:right="2533" w:firstLine="540"/>
        <w:jc w:val="both"/>
      </w:pPr>
      <w:r>
        <w:rPr>
          <w:spacing w:val="-1"/>
        </w:rPr>
        <w:t>Various statistical </w:t>
      </w:r>
      <w:r>
        <w:rPr/>
        <w:t>techniques were used according to this research.</w:t>
      </w:r>
      <w:r>
        <w:rPr>
          <w:spacing w:val="-57"/>
        </w:rPr>
        <w:t> </w:t>
      </w:r>
      <w:r>
        <w:rPr/>
        <w:t>To</w:t>
      </w:r>
      <w:r>
        <w:rPr>
          <w:spacing w:val="1"/>
        </w:rPr>
        <w:t> </w:t>
      </w:r>
      <w:r>
        <w:rPr/>
        <w:t>analyze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data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have</w:t>
      </w:r>
      <w:r>
        <w:rPr>
          <w:spacing w:val="1"/>
        </w:rPr>
        <w:t> </w:t>
      </w:r>
      <w:r>
        <w:rPr/>
        <w:t>been</w:t>
      </w:r>
      <w:r>
        <w:rPr>
          <w:spacing w:val="1"/>
        </w:rPr>
        <w:t> </w:t>
      </w:r>
      <w:r>
        <w:rPr/>
        <w:t>collected</w:t>
      </w:r>
      <w:r>
        <w:rPr>
          <w:spacing w:val="1"/>
        </w:rPr>
        <w:t> </w:t>
      </w:r>
      <w:r>
        <w:rPr/>
        <w:t>from</w:t>
      </w:r>
      <w:r>
        <w:rPr>
          <w:spacing w:val="1"/>
        </w:rPr>
        <w:t> </w:t>
      </w:r>
      <w:r>
        <w:rPr/>
        <w:t>respondents,</w:t>
      </w:r>
      <w:r>
        <w:rPr>
          <w:spacing w:val="1"/>
        </w:rPr>
        <w:t> </w:t>
      </w:r>
      <w:r>
        <w:rPr/>
        <w:t>descriptive</w:t>
      </w:r>
      <w:r>
        <w:rPr>
          <w:spacing w:val="-12"/>
        </w:rPr>
        <w:t> </w:t>
      </w:r>
      <w:r>
        <w:rPr/>
        <w:t>analysis</w:t>
      </w:r>
      <w:r>
        <w:rPr>
          <w:spacing w:val="-5"/>
        </w:rPr>
        <w:t> </w:t>
      </w:r>
      <w:r>
        <w:rPr/>
        <w:t>(mean,</w:t>
      </w:r>
      <w:r>
        <w:rPr>
          <w:spacing w:val="-11"/>
        </w:rPr>
        <w:t> </w:t>
      </w:r>
      <w:r>
        <w:rPr/>
        <w:t>standard</w:t>
      </w:r>
      <w:r>
        <w:rPr>
          <w:spacing w:val="-9"/>
        </w:rPr>
        <w:t> </w:t>
      </w:r>
      <w:r>
        <w:rPr/>
        <w:t>deviation,</w:t>
      </w:r>
      <w:r>
        <w:rPr>
          <w:spacing w:val="-11"/>
        </w:rPr>
        <w:t> </w:t>
      </w:r>
      <w:r>
        <w:rPr/>
        <w:t>maximum</w:t>
      </w:r>
      <w:r>
        <w:rPr>
          <w:spacing w:val="-10"/>
        </w:rPr>
        <w:t> </w:t>
      </w:r>
      <w:r>
        <w:rPr/>
        <w:t>and</w:t>
      </w:r>
      <w:r>
        <w:rPr>
          <w:spacing w:val="-8"/>
        </w:rPr>
        <w:t> </w:t>
      </w:r>
      <w:r>
        <w:rPr/>
        <w:t>minimum)</w:t>
      </w:r>
      <w:r>
        <w:rPr>
          <w:spacing w:val="-58"/>
        </w:rPr>
        <w:t> </w:t>
      </w:r>
      <w:r>
        <w:rPr/>
        <w:t>was conducted on demographic variable (age, gender, marital status,</w:t>
      </w:r>
      <w:r>
        <w:rPr>
          <w:spacing w:val="1"/>
        </w:rPr>
        <w:t> </w:t>
      </w:r>
      <w:r>
        <w:rPr/>
        <w:t>income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education)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variables.</w:t>
      </w:r>
      <w:r>
        <w:rPr>
          <w:spacing w:val="1"/>
        </w:rPr>
        <w:t> </w:t>
      </w:r>
      <w:r>
        <w:rPr/>
        <w:t>Inferential</w:t>
      </w:r>
      <w:r>
        <w:rPr>
          <w:spacing w:val="1"/>
        </w:rPr>
        <w:t> </w:t>
      </w:r>
      <w:r>
        <w:rPr/>
        <w:t>Analysis,</w:t>
      </w:r>
      <w:r>
        <w:rPr>
          <w:spacing w:val="1"/>
        </w:rPr>
        <w:t> </w:t>
      </w:r>
      <w:r>
        <w:rPr/>
        <w:t>Cronbach alpha, regression and mediation analysis were also being used</w:t>
      </w:r>
      <w:r>
        <w:rPr>
          <w:spacing w:val="-57"/>
        </w:rPr>
        <w:t> </w:t>
      </w:r>
      <w:r>
        <w:rPr/>
        <w:t>for</w:t>
      </w:r>
      <w:r>
        <w:rPr>
          <w:spacing w:val="-3"/>
        </w:rPr>
        <w:t> </w:t>
      </w:r>
      <w:r>
        <w:rPr/>
        <w:t>hypothesis</w:t>
      </w:r>
      <w:r>
        <w:rPr>
          <w:spacing w:val="-1"/>
        </w:rPr>
        <w:t> </w:t>
      </w:r>
      <w:r>
        <w:rPr/>
        <w:t>testing.</w:t>
      </w:r>
    </w:p>
    <w:p>
      <w:pPr>
        <w:pStyle w:val="Heading2"/>
        <w:numPr>
          <w:ilvl w:val="1"/>
          <w:numId w:val="7"/>
        </w:numPr>
        <w:tabs>
          <w:tab w:pos="2570" w:val="left" w:leader="none"/>
        </w:tabs>
        <w:spacing w:line="240" w:lineRule="auto" w:before="23" w:after="0"/>
        <w:ind w:left="2569" w:right="0" w:hanging="426"/>
        <w:jc w:val="left"/>
      </w:pPr>
      <w:r>
        <w:rPr/>
        <w:t>STATISTICAL</w:t>
      </w:r>
      <w:r>
        <w:rPr>
          <w:spacing w:val="-2"/>
        </w:rPr>
        <w:t> </w:t>
      </w:r>
      <w:r>
        <w:rPr/>
        <w:t>TOOL</w:t>
      </w:r>
      <w:r>
        <w:rPr>
          <w:spacing w:val="-2"/>
        </w:rPr>
        <w:t> </w:t>
      </w:r>
      <w:r>
        <w:rPr/>
        <w:t>USED</w:t>
      </w:r>
    </w:p>
    <w:p>
      <w:pPr>
        <w:pStyle w:val="BodyText"/>
        <w:spacing w:line="360" w:lineRule="auto" w:before="173"/>
        <w:ind w:left="2146" w:right="2542" w:firstLine="540"/>
        <w:jc w:val="both"/>
      </w:pPr>
      <w:r>
        <w:rPr/>
        <w:t>IBM SPSS 24 was used to generate the results from the collected</w:t>
      </w:r>
      <w:r>
        <w:rPr>
          <w:spacing w:val="1"/>
        </w:rPr>
        <w:t> </w:t>
      </w:r>
      <w:r>
        <w:rPr/>
        <w:t>data</w:t>
      </w:r>
      <w:r>
        <w:rPr>
          <w:spacing w:val="-1"/>
        </w:rPr>
        <w:t> </w:t>
      </w:r>
      <w:r>
        <w:rPr/>
        <w:t>through a</w:t>
      </w:r>
      <w:r>
        <w:rPr>
          <w:spacing w:val="-1"/>
        </w:rPr>
        <w:t> </w:t>
      </w:r>
      <w:r>
        <w:rPr/>
        <w:t>questionnaire.</w:t>
      </w:r>
    </w:p>
    <w:p>
      <w:pPr>
        <w:pStyle w:val="Heading2"/>
        <w:numPr>
          <w:ilvl w:val="1"/>
          <w:numId w:val="7"/>
        </w:numPr>
        <w:tabs>
          <w:tab w:pos="2570" w:val="left" w:leader="none"/>
        </w:tabs>
        <w:spacing w:line="240" w:lineRule="auto" w:before="18" w:after="0"/>
        <w:ind w:left="2569" w:right="0" w:hanging="426"/>
        <w:jc w:val="left"/>
      </w:pPr>
      <w:r>
        <w:rPr/>
        <w:t>THE</w:t>
      </w:r>
      <w:r>
        <w:rPr>
          <w:spacing w:val="-2"/>
        </w:rPr>
        <w:t> </w:t>
      </w:r>
      <w:r>
        <w:rPr/>
        <w:t>PROCEDURE</w:t>
      </w:r>
      <w:r>
        <w:rPr>
          <w:spacing w:val="1"/>
        </w:rPr>
        <w:t> </w:t>
      </w:r>
      <w:r>
        <w:rPr/>
        <w:t>OF</w:t>
      </w:r>
      <w:r>
        <w:rPr>
          <w:spacing w:val="-3"/>
        </w:rPr>
        <w:t> </w:t>
      </w:r>
      <w:r>
        <w:rPr/>
        <w:t>DATA</w:t>
      </w:r>
      <w:r>
        <w:rPr>
          <w:spacing w:val="-4"/>
        </w:rPr>
        <w:t> </w:t>
      </w:r>
      <w:r>
        <w:rPr/>
        <w:t>COLLECTION</w:t>
      </w:r>
    </w:p>
    <w:p>
      <w:pPr>
        <w:pStyle w:val="BodyText"/>
        <w:spacing w:line="360" w:lineRule="auto" w:before="172"/>
        <w:ind w:left="2146" w:right="2537" w:firstLine="540"/>
        <w:jc w:val="both"/>
      </w:pPr>
      <w:r>
        <w:rPr/>
        <w:t>Primary data was collected without any interference, from thestaff</w:t>
      </w:r>
      <w:r>
        <w:rPr>
          <w:spacing w:val="-57"/>
        </w:rPr>
        <w:t> </w:t>
      </w:r>
      <w:r>
        <w:rPr/>
        <w:t>in the schools in Lahore. Questionnaires were distributed to around 350</w:t>
      </w:r>
      <w:r>
        <w:rPr>
          <w:spacing w:val="1"/>
        </w:rPr>
        <w:t> </w:t>
      </w:r>
      <w:r>
        <w:rPr/>
        <w:t>respondents but only 348 were collected. The Random Sampling Error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immensely</w:t>
      </w:r>
      <w:r>
        <w:rPr>
          <w:spacing w:val="1"/>
        </w:rPr>
        <w:t> </w:t>
      </w:r>
      <w:r>
        <w:rPr/>
        <w:t>avoided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responses</w:t>
      </w:r>
      <w:r>
        <w:rPr>
          <w:spacing w:val="1"/>
        </w:rPr>
        <w:t> </w:t>
      </w:r>
      <w:r>
        <w:rPr/>
        <w:t>were</w:t>
      </w:r>
      <w:r>
        <w:rPr>
          <w:spacing w:val="1"/>
        </w:rPr>
        <w:t> </w:t>
      </w:r>
      <w:r>
        <w:rPr/>
        <w:t>collected</w:t>
      </w:r>
      <w:r>
        <w:rPr>
          <w:spacing w:val="1"/>
        </w:rPr>
        <w:t> </w:t>
      </w:r>
      <w:r>
        <w:rPr/>
        <w:t>directly</w:t>
      </w:r>
      <w:r>
        <w:rPr>
          <w:spacing w:val="1"/>
        </w:rPr>
        <w:t> </w:t>
      </w:r>
      <w:r>
        <w:rPr/>
        <w:t>requesting</w:t>
      </w:r>
      <w:r>
        <w:rPr>
          <w:spacing w:val="-4"/>
        </w:rPr>
        <w:t> </w:t>
      </w:r>
      <w:r>
        <w:rPr/>
        <w:t>and contacting</w:t>
      </w:r>
      <w:r>
        <w:rPr>
          <w:spacing w:val="-3"/>
        </w:rPr>
        <w:t> </w:t>
      </w:r>
      <w:r>
        <w:rPr/>
        <w:t>the</w:t>
      </w:r>
      <w:r>
        <w:rPr>
          <w:spacing w:val="-4"/>
        </w:rPr>
        <w:t> </w:t>
      </w:r>
      <w:r>
        <w:rPr/>
        <w:t>respondents.</w:t>
      </w:r>
    </w:p>
    <w:p>
      <w:pPr>
        <w:spacing w:after="0" w:line="360" w:lineRule="auto"/>
        <w:jc w:val="both"/>
        <w:sectPr>
          <w:pgSz w:w="11920" w:h="16850"/>
          <w:pgMar w:header="0" w:footer="927" w:top="1600" w:bottom="1200" w:left="1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7"/>
        </w:rPr>
      </w:pPr>
    </w:p>
    <w:p>
      <w:pPr>
        <w:pStyle w:val="Heading2"/>
        <w:numPr>
          <w:ilvl w:val="1"/>
          <w:numId w:val="7"/>
        </w:numPr>
        <w:tabs>
          <w:tab w:pos="2570" w:val="left" w:leader="none"/>
        </w:tabs>
        <w:spacing w:line="240" w:lineRule="auto" w:before="89" w:after="0"/>
        <w:ind w:left="2569" w:right="0" w:hanging="426"/>
        <w:jc w:val="left"/>
      </w:pPr>
      <w:r>
        <w:rPr/>
        <w:t>ADMINISTRATIVE</w:t>
      </w:r>
      <w:r>
        <w:rPr>
          <w:spacing w:val="-7"/>
        </w:rPr>
        <w:t> </w:t>
      </w:r>
      <w:r>
        <w:rPr/>
        <w:t>PROCEDURE</w:t>
      </w:r>
    </w:p>
    <w:p>
      <w:pPr>
        <w:pStyle w:val="BodyText"/>
        <w:spacing w:before="7"/>
        <w:rPr>
          <w:b/>
          <w:sz w:val="27"/>
        </w:rPr>
      </w:pPr>
    </w:p>
    <w:p>
      <w:pPr>
        <w:pStyle w:val="BodyText"/>
        <w:spacing w:line="360" w:lineRule="auto"/>
        <w:ind w:left="2146" w:right="2418" w:firstLine="540"/>
        <w:jc w:val="both"/>
      </w:pPr>
      <w:r>
        <w:rPr/>
        <w:t>Due to the busy and tough schedule of teachers it was a challenging</w:t>
      </w:r>
      <w:r>
        <w:rPr>
          <w:spacing w:val="-57"/>
        </w:rPr>
        <w:t> </w:t>
      </w:r>
      <w:r>
        <w:rPr/>
        <w:t>task to collect the responses. First of all, the researcher explained the</w:t>
      </w:r>
      <w:r>
        <w:rPr>
          <w:spacing w:val="1"/>
        </w:rPr>
        <w:t> </w:t>
      </w:r>
      <w:r>
        <w:rPr/>
        <w:t>purpose of the research to the administrations of the mentioned schools.</w:t>
      </w:r>
      <w:r>
        <w:rPr>
          <w:spacing w:val="1"/>
        </w:rPr>
        <w:t> </w:t>
      </w:r>
      <w:r>
        <w:rPr/>
        <w:t>The data was collected with the permission of the administration and</w:t>
      </w:r>
      <w:r>
        <w:rPr>
          <w:spacing w:val="1"/>
        </w:rPr>
        <w:t> </w:t>
      </w:r>
      <w:r>
        <w:rPr>
          <w:spacing w:val="-1"/>
        </w:rPr>
        <w:t>consent</w:t>
      </w:r>
      <w:r>
        <w:rPr>
          <w:spacing w:val="-12"/>
        </w:rPr>
        <w:t> </w:t>
      </w:r>
      <w:r>
        <w:rPr>
          <w:spacing w:val="-1"/>
        </w:rPr>
        <w:t>from</w:t>
      </w:r>
      <w:r>
        <w:rPr>
          <w:spacing w:val="-11"/>
        </w:rPr>
        <w:t> </w:t>
      </w:r>
      <w:r>
        <w:rPr/>
        <w:t>the</w:t>
      </w:r>
      <w:r>
        <w:rPr>
          <w:spacing w:val="-15"/>
        </w:rPr>
        <w:t> </w:t>
      </w:r>
      <w:r>
        <w:rPr/>
        <w:t>teachers</w:t>
      </w:r>
      <w:r>
        <w:rPr>
          <w:spacing w:val="-11"/>
        </w:rPr>
        <w:t> </w:t>
      </w:r>
      <w:r>
        <w:rPr/>
        <w:t>and</w:t>
      </w:r>
      <w:r>
        <w:rPr>
          <w:spacing w:val="-15"/>
        </w:rPr>
        <w:t> </w:t>
      </w:r>
      <w:r>
        <w:rPr/>
        <w:t>their</w:t>
      </w:r>
      <w:r>
        <w:rPr>
          <w:spacing w:val="-15"/>
        </w:rPr>
        <w:t> </w:t>
      </w:r>
      <w:r>
        <w:rPr/>
        <w:t>cooperation.</w:t>
      </w:r>
      <w:r>
        <w:rPr>
          <w:spacing w:val="-13"/>
        </w:rPr>
        <w:t> </w:t>
      </w:r>
      <w:r>
        <w:rPr/>
        <w:t>The</w:t>
      </w:r>
      <w:r>
        <w:rPr>
          <w:spacing w:val="-16"/>
        </w:rPr>
        <w:t> </w:t>
      </w:r>
      <w:r>
        <w:rPr/>
        <w:t>researcher</w:t>
      </w:r>
      <w:r>
        <w:rPr>
          <w:spacing w:val="-14"/>
        </w:rPr>
        <w:t> </w:t>
      </w:r>
      <w:r>
        <w:rPr/>
        <w:t>distributed</w:t>
      </w:r>
      <w:r>
        <w:rPr>
          <w:spacing w:val="-57"/>
        </w:rPr>
        <w:t> </w:t>
      </w:r>
      <w:r>
        <w:rPr/>
        <w:t>350 questionnaires among the teachers at the mentioned schools. Some</w:t>
      </w:r>
      <w:r>
        <w:rPr>
          <w:spacing w:val="1"/>
        </w:rPr>
        <w:t> </w:t>
      </w:r>
      <w:r>
        <w:rPr/>
        <w:t>questionnaires</w:t>
      </w:r>
      <w:r>
        <w:rPr>
          <w:spacing w:val="1"/>
        </w:rPr>
        <w:t> </w:t>
      </w:r>
      <w:r>
        <w:rPr/>
        <w:t>were</w:t>
      </w:r>
      <w:r>
        <w:rPr>
          <w:spacing w:val="1"/>
        </w:rPr>
        <w:t> </w:t>
      </w:r>
      <w:r>
        <w:rPr/>
        <w:t>shared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printed</w:t>
      </w:r>
      <w:r>
        <w:rPr>
          <w:spacing w:val="1"/>
        </w:rPr>
        <w:t> </w:t>
      </w:r>
      <w:r>
        <w:rPr/>
        <w:t>form</w:t>
      </w:r>
      <w:r>
        <w:rPr>
          <w:spacing w:val="1"/>
        </w:rPr>
        <w:t> </w:t>
      </w:r>
      <w:r>
        <w:rPr/>
        <w:t>while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link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online</w:t>
      </w:r>
      <w:r>
        <w:rPr>
          <w:spacing w:val="1"/>
        </w:rPr>
        <w:t> </w:t>
      </w:r>
      <w:r>
        <w:rPr/>
        <w:t>questionnaire was also shared with the administration. It was not possible</w:t>
      </w:r>
      <w:r>
        <w:rPr>
          <w:spacing w:val="-57"/>
        </w:rPr>
        <w:t> </w:t>
      </w:r>
      <w:r>
        <w:rPr/>
        <w:t>for the researcher to get all 348 questionnaires back due to a variety of</w:t>
      </w:r>
      <w:r>
        <w:rPr>
          <w:spacing w:val="1"/>
        </w:rPr>
        <w:t> </w:t>
      </w:r>
      <w:r>
        <w:rPr/>
        <w:t>reasons</w:t>
      </w:r>
      <w:r>
        <w:rPr>
          <w:spacing w:val="1"/>
        </w:rPr>
        <w:t> </w:t>
      </w:r>
      <w:r>
        <w:rPr/>
        <w:t>including</w:t>
      </w:r>
      <w:r>
        <w:rPr>
          <w:spacing w:val="1"/>
        </w:rPr>
        <w:t> </w:t>
      </w:r>
      <w:r>
        <w:rPr/>
        <w:t>absence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teachers</w:t>
      </w:r>
      <w:r>
        <w:rPr>
          <w:spacing w:val="1"/>
        </w:rPr>
        <w:t> </w:t>
      </w:r>
      <w:r>
        <w:rPr/>
        <w:t>due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personal</w:t>
      </w:r>
      <w:r>
        <w:rPr>
          <w:spacing w:val="1"/>
        </w:rPr>
        <w:t> </w:t>
      </w:r>
      <w:r>
        <w:rPr/>
        <w:t>or</w:t>
      </w:r>
      <w:r>
        <w:rPr>
          <w:spacing w:val="1"/>
        </w:rPr>
        <w:t> </w:t>
      </w:r>
      <w:r>
        <w:rPr/>
        <w:t>work</w:t>
      </w:r>
      <w:r>
        <w:rPr>
          <w:spacing w:val="-57"/>
        </w:rPr>
        <w:t> </w:t>
      </w:r>
      <w:r>
        <w:rPr/>
        <w:t>commitments, lack of time to fill the survey questionnaire as it requires</w:t>
      </w:r>
      <w:r>
        <w:rPr>
          <w:spacing w:val="1"/>
        </w:rPr>
        <w:t> </w:t>
      </w:r>
      <w:r>
        <w:rPr/>
        <w:t>dedication</w:t>
      </w:r>
      <w:r>
        <w:rPr>
          <w:spacing w:val="-1"/>
        </w:rPr>
        <w:t> </w:t>
      </w:r>
      <w:r>
        <w:rPr/>
        <w:t>and incomplete</w:t>
      </w:r>
      <w:r>
        <w:rPr>
          <w:spacing w:val="-2"/>
        </w:rPr>
        <w:t> </w:t>
      </w:r>
      <w:r>
        <w:rPr/>
        <w:t>questionnaires.</w:t>
      </w:r>
    </w:p>
    <w:p>
      <w:pPr>
        <w:pStyle w:val="BodyText"/>
        <w:spacing w:line="360" w:lineRule="auto" w:before="160"/>
        <w:ind w:left="2146" w:right="2422" w:firstLine="540"/>
        <w:jc w:val="both"/>
      </w:pPr>
      <w:r>
        <w:rPr/>
        <w:t>As the survey questionnaire was long there were many cases of</w:t>
      </w:r>
      <w:r>
        <w:rPr>
          <w:spacing w:val="1"/>
        </w:rPr>
        <w:t> </w:t>
      </w:r>
      <w:r>
        <w:rPr/>
        <w:t>incomplete</w:t>
      </w:r>
      <w:r>
        <w:rPr>
          <w:spacing w:val="-8"/>
        </w:rPr>
        <w:t> </w:t>
      </w:r>
      <w:r>
        <w:rPr/>
        <w:t>questionnaires.</w:t>
      </w:r>
      <w:r>
        <w:rPr>
          <w:spacing w:val="-1"/>
        </w:rPr>
        <w:t> </w:t>
      </w:r>
      <w:r>
        <w:rPr/>
        <w:t>Lastly,</w:t>
      </w:r>
      <w:r>
        <w:rPr>
          <w:spacing w:val="-3"/>
        </w:rPr>
        <w:t> </w:t>
      </w:r>
      <w:r>
        <w:rPr/>
        <w:t>after</w:t>
      </w:r>
      <w:r>
        <w:rPr>
          <w:spacing w:val="-8"/>
        </w:rPr>
        <w:t> </w:t>
      </w:r>
      <w:r>
        <w:rPr/>
        <w:t>spending</w:t>
      </w:r>
      <w:r>
        <w:rPr>
          <w:spacing w:val="-6"/>
        </w:rPr>
        <w:t> </w:t>
      </w:r>
      <w:r>
        <w:rPr/>
        <w:t>one</w:t>
      </w:r>
      <w:r>
        <w:rPr>
          <w:spacing w:val="-7"/>
        </w:rPr>
        <w:t> </w:t>
      </w:r>
      <w:r>
        <w:rPr/>
        <w:t>and</w:t>
      </w:r>
      <w:r>
        <w:rPr>
          <w:spacing w:val="-6"/>
        </w:rPr>
        <w:t> </w:t>
      </w:r>
      <w:r>
        <w:rPr/>
        <w:t>a</w:t>
      </w:r>
      <w:r>
        <w:rPr>
          <w:spacing w:val="-8"/>
        </w:rPr>
        <w:t> </w:t>
      </w:r>
      <w:r>
        <w:rPr/>
        <w:t>half</w:t>
      </w:r>
      <w:r>
        <w:rPr>
          <w:spacing w:val="-4"/>
        </w:rPr>
        <w:t> </w:t>
      </w:r>
      <w:r>
        <w:rPr/>
        <w:t>month</w:t>
      </w:r>
      <w:r>
        <w:rPr>
          <w:spacing w:val="-6"/>
        </w:rPr>
        <w:t> </w:t>
      </w:r>
      <w:r>
        <w:rPr/>
        <w:t>on</w:t>
      </w:r>
      <w:r>
        <w:rPr>
          <w:spacing w:val="-58"/>
        </w:rPr>
        <w:t> </w:t>
      </w:r>
      <w:r>
        <w:rPr/>
        <w:t>data collection procedure 348 (out of 350) survey questionnaires were</w:t>
      </w:r>
      <w:r>
        <w:rPr>
          <w:spacing w:val="1"/>
        </w:rPr>
        <w:t> </w:t>
      </w:r>
      <w:r>
        <w:rPr/>
        <w:t>collected</w:t>
      </w:r>
      <w:r>
        <w:rPr>
          <w:spacing w:val="-1"/>
        </w:rPr>
        <w:t> </w:t>
      </w:r>
      <w:r>
        <w:rPr/>
        <w:t>for further analysis.</w:t>
      </w:r>
      <w:r>
        <w:rPr>
          <w:spacing w:val="-1"/>
        </w:rPr>
        <w:t> </w:t>
      </w:r>
      <w:r>
        <w:rPr/>
        <w:t>The response rate</w:t>
      </w:r>
      <w:r>
        <w:rPr>
          <w:spacing w:val="-1"/>
        </w:rPr>
        <w:t> </w:t>
      </w:r>
      <w:r>
        <w:rPr/>
        <w:t>of our</w:t>
      </w:r>
      <w:r>
        <w:rPr>
          <w:spacing w:val="23"/>
        </w:rPr>
        <w:t> </w:t>
      </w:r>
      <w:r>
        <w:rPr/>
        <w:t>study</w:t>
      </w:r>
      <w:r>
        <w:rPr>
          <w:spacing w:val="-5"/>
        </w:rPr>
        <w:t> </w:t>
      </w:r>
      <w:r>
        <w:rPr/>
        <w:t>is</w:t>
      </w:r>
    </w:p>
    <w:p>
      <w:pPr>
        <w:pStyle w:val="BodyText"/>
        <w:spacing w:before="70"/>
        <w:ind w:left="2134"/>
      </w:pPr>
      <w:r>
        <w:rPr>
          <w:w w:val="110"/>
        </w:rPr>
        <w:t>99.4%.</w:t>
      </w:r>
    </w:p>
    <w:p>
      <w:pPr>
        <w:pStyle w:val="BodyText"/>
        <w:spacing w:before="6"/>
        <w:rPr>
          <w:sz w:val="20"/>
        </w:rPr>
      </w:pPr>
    </w:p>
    <w:p>
      <w:pPr>
        <w:pStyle w:val="Heading2"/>
        <w:numPr>
          <w:ilvl w:val="1"/>
          <w:numId w:val="7"/>
        </w:numPr>
        <w:tabs>
          <w:tab w:pos="2709" w:val="left" w:leader="none"/>
        </w:tabs>
        <w:spacing w:line="240" w:lineRule="auto" w:before="0" w:after="0"/>
        <w:ind w:left="2708" w:right="0" w:hanging="565"/>
        <w:jc w:val="left"/>
      </w:pPr>
      <w:r>
        <w:rPr/>
        <w:t>ETHICAL</w:t>
      </w:r>
      <w:r>
        <w:rPr>
          <w:spacing w:val="-17"/>
        </w:rPr>
        <w:t> </w:t>
      </w:r>
      <w:r>
        <w:rPr/>
        <w:t>CONSIDERATION</w:t>
      </w:r>
    </w:p>
    <w:p>
      <w:pPr>
        <w:pStyle w:val="BodyText"/>
        <w:spacing w:before="5"/>
        <w:rPr>
          <w:b/>
          <w:sz w:val="27"/>
        </w:rPr>
      </w:pPr>
    </w:p>
    <w:p>
      <w:pPr>
        <w:pStyle w:val="BodyText"/>
        <w:spacing w:line="360" w:lineRule="auto"/>
        <w:ind w:left="2146" w:right="2419" w:firstLine="540"/>
        <w:jc w:val="both"/>
      </w:pPr>
      <w:r>
        <w:rPr/>
        <w:t>The</w:t>
      </w:r>
      <w:r>
        <w:rPr>
          <w:spacing w:val="-7"/>
        </w:rPr>
        <w:t> </w:t>
      </w:r>
      <w:r>
        <w:rPr/>
        <w:t>respondents</w:t>
      </w:r>
      <w:r>
        <w:rPr>
          <w:spacing w:val="-5"/>
        </w:rPr>
        <w:t> </w:t>
      </w:r>
      <w:r>
        <w:rPr/>
        <w:t>of</w:t>
      </w:r>
      <w:r>
        <w:rPr>
          <w:spacing w:val="-7"/>
        </w:rPr>
        <w:t> </w:t>
      </w:r>
      <w:r>
        <w:rPr/>
        <w:t>the</w:t>
      </w:r>
      <w:r>
        <w:rPr>
          <w:spacing w:val="-6"/>
        </w:rPr>
        <w:t> </w:t>
      </w:r>
      <w:r>
        <w:rPr/>
        <w:t>current</w:t>
      </w:r>
      <w:r>
        <w:rPr>
          <w:spacing w:val="-5"/>
        </w:rPr>
        <w:t> </w:t>
      </w:r>
      <w:r>
        <w:rPr/>
        <w:t>research</w:t>
      </w:r>
      <w:r>
        <w:rPr>
          <w:spacing w:val="-3"/>
        </w:rPr>
        <w:t> </w:t>
      </w:r>
      <w:r>
        <w:rPr/>
        <w:t>were</w:t>
      </w:r>
      <w:r>
        <w:rPr>
          <w:spacing w:val="-6"/>
        </w:rPr>
        <w:t> </w:t>
      </w:r>
      <w:r>
        <w:rPr/>
        <w:t>mindful</w:t>
      </w:r>
      <w:r>
        <w:rPr>
          <w:spacing w:val="-6"/>
        </w:rPr>
        <w:t> </w:t>
      </w:r>
      <w:r>
        <w:rPr/>
        <w:t>of</w:t>
      </w:r>
      <w:r>
        <w:rPr>
          <w:spacing w:val="-7"/>
        </w:rPr>
        <w:t> </w:t>
      </w:r>
      <w:r>
        <w:rPr/>
        <w:t>the</w:t>
      </w:r>
      <w:r>
        <w:rPr>
          <w:spacing w:val="-6"/>
        </w:rPr>
        <w:t> </w:t>
      </w:r>
      <w:r>
        <w:rPr/>
        <w:t>purpose</w:t>
      </w:r>
      <w:r>
        <w:rPr>
          <w:spacing w:val="-58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data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collected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permission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>
          <w:spacing w:val="-1"/>
        </w:rPr>
        <w:t>administration</w:t>
      </w:r>
      <w:r>
        <w:rPr>
          <w:spacing w:val="-13"/>
        </w:rPr>
        <w:t> </w:t>
      </w:r>
      <w:r>
        <w:rPr/>
        <w:t>of</w:t>
      </w:r>
      <w:r>
        <w:rPr>
          <w:spacing w:val="-15"/>
        </w:rPr>
        <w:t> </w:t>
      </w:r>
      <w:r>
        <w:rPr/>
        <w:t>mentioned</w:t>
      </w:r>
      <w:r>
        <w:rPr>
          <w:spacing w:val="-14"/>
        </w:rPr>
        <w:t> </w:t>
      </w:r>
      <w:r>
        <w:rPr/>
        <w:t>schools.</w:t>
      </w:r>
      <w:r>
        <w:rPr>
          <w:spacing w:val="-11"/>
        </w:rPr>
        <w:t> </w:t>
      </w:r>
      <w:r>
        <w:rPr/>
        <w:t>The</w:t>
      </w:r>
      <w:r>
        <w:rPr>
          <w:spacing w:val="-16"/>
        </w:rPr>
        <w:t> </w:t>
      </w:r>
      <w:r>
        <w:rPr/>
        <w:t>respondents</w:t>
      </w:r>
      <w:r>
        <w:rPr>
          <w:spacing w:val="-10"/>
        </w:rPr>
        <w:t> </w:t>
      </w:r>
      <w:r>
        <w:rPr/>
        <w:t>were</w:t>
      </w:r>
      <w:r>
        <w:rPr>
          <w:spacing w:val="-12"/>
        </w:rPr>
        <w:t> </w:t>
      </w:r>
      <w:r>
        <w:rPr/>
        <w:t>made</w:t>
      </w:r>
      <w:r>
        <w:rPr>
          <w:spacing w:val="-15"/>
        </w:rPr>
        <w:t> </w:t>
      </w:r>
      <w:r>
        <w:rPr/>
        <w:t>sure</w:t>
      </w:r>
      <w:r>
        <w:rPr>
          <w:spacing w:val="-15"/>
        </w:rPr>
        <w:t> </w:t>
      </w:r>
      <w:r>
        <w:rPr/>
        <w:t>that</w:t>
      </w:r>
      <w:r>
        <w:rPr>
          <w:spacing w:val="-58"/>
        </w:rPr>
        <w:t> </w:t>
      </w:r>
      <w:r>
        <w:rPr/>
        <w:t>the data collected through these survey questionnaires will only be used</w:t>
      </w:r>
      <w:r>
        <w:rPr>
          <w:spacing w:val="1"/>
        </w:rPr>
        <w:t> </w:t>
      </w:r>
      <w:r>
        <w:rPr/>
        <w:t>for research and study purposes while ensuring the anonymity of the</w:t>
      </w:r>
      <w:r>
        <w:rPr>
          <w:spacing w:val="1"/>
        </w:rPr>
        <w:t> </w:t>
      </w:r>
      <w:r>
        <w:rPr/>
        <w:t>respondents</w:t>
      </w:r>
      <w:r>
        <w:rPr>
          <w:spacing w:val="1"/>
        </w:rPr>
        <w:t> </w:t>
      </w:r>
      <w:r>
        <w:rPr/>
        <w:t>due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privacy</w:t>
      </w:r>
      <w:r>
        <w:rPr>
          <w:spacing w:val="1"/>
        </w:rPr>
        <w:t> </w:t>
      </w:r>
      <w:r>
        <w:rPr/>
        <w:t>concerns.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researcher</w:t>
      </w:r>
      <w:r>
        <w:rPr>
          <w:spacing w:val="1"/>
        </w:rPr>
        <w:t> </w:t>
      </w:r>
      <w:r>
        <w:rPr/>
        <w:t>guaranteed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respondents</w:t>
      </w:r>
      <w:r>
        <w:rPr>
          <w:spacing w:val="119"/>
        </w:rPr>
        <w:t> </w:t>
      </w:r>
      <w:r>
        <w:rPr/>
        <w:t>that</w:t>
      </w:r>
      <w:r>
        <w:rPr>
          <w:spacing w:val="120"/>
        </w:rPr>
        <w:t> </w:t>
      </w:r>
      <w:r>
        <w:rPr/>
        <w:t>the</w:t>
      </w:r>
      <w:r>
        <w:rPr>
          <w:spacing w:val="118"/>
        </w:rPr>
        <w:t> </w:t>
      </w:r>
      <w:r>
        <w:rPr/>
        <w:t>information</w:t>
      </w:r>
      <w:r>
        <w:rPr>
          <w:spacing w:val="120"/>
        </w:rPr>
        <w:t> </w:t>
      </w:r>
      <w:r>
        <w:rPr/>
        <w:t>will  </w:t>
      </w:r>
      <w:r>
        <w:rPr>
          <w:spacing w:val="2"/>
        </w:rPr>
        <w:t> </w:t>
      </w:r>
      <w:r>
        <w:rPr/>
        <w:t>be</w:t>
      </w:r>
      <w:r>
        <w:rPr>
          <w:spacing w:val="118"/>
        </w:rPr>
        <w:t> </w:t>
      </w:r>
      <w:r>
        <w:rPr/>
        <w:t>completely</w:t>
      </w:r>
      <w:r>
        <w:rPr>
          <w:spacing w:val="115"/>
        </w:rPr>
        <w:t> </w:t>
      </w:r>
      <w:r>
        <w:rPr/>
        <w:t>secure  </w:t>
      </w:r>
      <w:r>
        <w:rPr>
          <w:spacing w:val="47"/>
        </w:rPr>
        <w:t> </w:t>
      </w:r>
      <w:r>
        <w:rPr/>
        <w:t>and</w:t>
      </w:r>
    </w:p>
    <w:p>
      <w:pPr>
        <w:spacing w:after="0" w:line="360" w:lineRule="auto"/>
        <w:jc w:val="both"/>
        <w:sectPr>
          <w:pgSz w:w="11920" w:h="16850"/>
          <w:pgMar w:header="0" w:footer="927" w:top="1600" w:bottom="1200" w:left="1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7"/>
        </w:rPr>
      </w:pPr>
    </w:p>
    <w:p>
      <w:pPr>
        <w:pStyle w:val="BodyText"/>
        <w:spacing w:line="360" w:lineRule="auto" w:before="90"/>
        <w:ind w:left="2146" w:right="2421"/>
        <w:jc w:val="both"/>
      </w:pPr>
      <w:r>
        <w:rPr/>
        <w:t>confidential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them.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survey</w:t>
      </w:r>
      <w:r>
        <w:rPr>
          <w:spacing w:val="1"/>
        </w:rPr>
        <w:t> </w:t>
      </w:r>
      <w:r>
        <w:rPr/>
        <w:t>questionnaires</w:t>
      </w:r>
      <w:r>
        <w:rPr>
          <w:spacing w:val="1"/>
        </w:rPr>
        <w:t> </w:t>
      </w:r>
      <w:r>
        <w:rPr/>
        <w:t>were</w:t>
      </w:r>
      <w:r>
        <w:rPr>
          <w:spacing w:val="1"/>
        </w:rPr>
        <w:t> </w:t>
      </w:r>
      <w:r>
        <w:rPr/>
        <w:t>filled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complete honesty and truthfulness. Furthermore, the researcher has not</w:t>
      </w:r>
      <w:r>
        <w:rPr>
          <w:spacing w:val="1"/>
        </w:rPr>
        <w:t> </w:t>
      </w:r>
      <w:r>
        <w:rPr/>
        <w:t>executed</w:t>
      </w:r>
      <w:r>
        <w:rPr>
          <w:spacing w:val="-9"/>
        </w:rPr>
        <w:t> </w:t>
      </w:r>
      <w:r>
        <w:rPr/>
        <w:t>any</w:t>
      </w:r>
      <w:r>
        <w:rPr>
          <w:spacing w:val="-15"/>
        </w:rPr>
        <w:t> </w:t>
      </w:r>
      <w:r>
        <w:rPr/>
        <w:t>kind</w:t>
      </w:r>
      <w:r>
        <w:rPr>
          <w:spacing w:val="-6"/>
        </w:rPr>
        <w:t> </w:t>
      </w:r>
      <w:r>
        <w:rPr/>
        <w:t>of</w:t>
      </w:r>
      <w:r>
        <w:rPr>
          <w:spacing w:val="-5"/>
        </w:rPr>
        <w:t> </w:t>
      </w:r>
      <w:r>
        <w:rPr/>
        <w:t>manipulation</w:t>
      </w:r>
      <w:r>
        <w:rPr>
          <w:spacing w:val="-5"/>
        </w:rPr>
        <w:t> </w:t>
      </w:r>
      <w:r>
        <w:rPr/>
        <w:t>with</w:t>
      </w:r>
      <w:r>
        <w:rPr>
          <w:spacing w:val="-8"/>
        </w:rPr>
        <w:t> </w:t>
      </w:r>
      <w:r>
        <w:rPr/>
        <w:t>the</w:t>
      </w:r>
      <w:r>
        <w:rPr>
          <w:spacing w:val="-7"/>
        </w:rPr>
        <w:t> </w:t>
      </w:r>
      <w:r>
        <w:rPr/>
        <w:t>filled</w:t>
      </w:r>
      <w:r>
        <w:rPr>
          <w:spacing w:val="-6"/>
        </w:rPr>
        <w:t> </w:t>
      </w:r>
      <w:r>
        <w:rPr/>
        <w:t>questionnaires</w:t>
      </w:r>
      <w:r>
        <w:rPr>
          <w:spacing w:val="-5"/>
        </w:rPr>
        <w:t> </w:t>
      </w:r>
      <w:r>
        <w:rPr/>
        <w:t>that</w:t>
      </w:r>
      <w:r>
        <w:rPr>
          <w:spacing w:val="-6"/>
        </w:rPr>
        <w:t> </w:t>
      </w:r>
      <w:r>
        <w:rPr/>
        <w:t>is</w:t>
      </w:r>
      <w:r>
        <w:rPr>
          <w:spacing w:val="-4"/>
        </w:rPr>
        <w:t> </w:t>
      </w:r>
      <w:r>
        <w:rPr/>
        <w:t>no</w:t>
      </w:r>
      <w:r>
        <w:rPr>
          <w:spacing w:val="-58"/>
        </w:rPr>
        <w:t> </w:t>
      </w:r>
      <w:r>
        <w:rPr/>
        <w:t>false data added, no change in data, no duplication of data. The data was</w:t>
      </w:r>
      <w:r>
        <w:rPr>
          <w:spacing w:val="1"/>
        </w:rPr>
        <w:t> </w:t>
      </w:r>
      <w:r>
        <w:rPr/>
        <w:t>analyzed</w:t>
      </w:r>
      <w:r>
        <w:rPr>
          <w:spacing w:val="1"/>
        </w:rPr>
        <w:t> </w:t>
      </w:r>
      <w:r>
        <w:rPr/>
        <w:t>as collected</w:t>
      </w:r>
      <w:r>
        <w:rPr>
          <w:spacing w:val="-1"/>
        </w:rPr>
        <w:t> </w:t>
      </w:r>
      <w:r>
        <w:rPr/>
        <w:t>there</w:t>
      </w:r>
      <w:r>
        <w:rPr>
          <w:spacing w:val="-2"/>
        </w:rPr>
        <w:t> </w:t>
      </w:r>
      <w:r>
        <w:rPr/>
        <w:t>was no</w:t>
      </w:r>
      <w:r>
        <w:rPr>
          <w:spacing w:val="1"/>
        </w:rPr>
        <w:t> </w:t>
      </w:r>
      <w:r>
        <w:rPr/>
        <w:t>change</w:t>
      </w:r>
      <w:r>
        <w:rPr>
          <w:spacing w:val="-1"/>
        </w:rPr>
        <w:t> </w:t>
      </w:r>
      <w:r>
        <w:rPr/>
        <w:t>in the</w:t>
      </w:r>
      <w:r>
        <w:rPr>
          <w:spacing w:val="-1"/>
        </w:rPr>
        <w:t> </w:t>
      </w:r>
      <w:r>
        <w:rPr/>
        <w:t>data</w:t>
      </w:r>
      <w:r>
        <w:rPr>
          <w:spacing w:val="-3"/>
        </w:rPr>
        <w:t> </w:t>
      </w:r>
      <w:r>
        <w:rPr/>
        <w:t>set.</w:t>
      </w:r>
    </w:p>
    <w:p>
      <w:pPr>
        <w:pStyle w:val="Heading2"/>
        <w:numPr>
          <w:ilvl w:val="1"/>
          <w:numId w:val="7"/>
        </w:numPr>
        <w:tabs>
          <w:tab w:pos="2709" w:val="left" w:leader="none"/>
        </w:tabs>
        <w:spacing w:line="322" w:lineRule="exact" w:before="155" w:after="0"/>
        <w:ind w:left="2708" w:right="0" w:hanging="565"/>
        <w:jc w:val="left"/>
      </w:pPr>
      <w:r>
        <w:rPr/>
        <w:t>MEASURES</w:t>
      </w:r>
      <w:r>
        <w:rPr>
          <w:spacing w:val="-2"/>
        </w:rPr>
        <w:t> </w:t>
      </w:r>
      <w:r>
        <w:rPr/>
        <w:t>OD</w:t>
      </w:r>
      <w:r>
        <w:rPr>
          <w:spacing w:val="-3"/>
        </w:rPr>
        <w:t> </w:t>
      </w:r>
      <w:r>
        <w:rPr/>
        <w:t>STUDY</w:t>
      </w:r>
      <w:r>
        <w:rPr>
          <w:spacing w:val="-6"/>
        </w:rPr>
        <w:t> </w:t>
      </w:r>
      <w:r>
        <w:rPr/>
        <w:t>VARIABLES</w:t>
      </w:r>
    </w:p>
    <w:p>
      <w:pPr>
        <w:spacing w:before="0"/>
        <w:ind w:left="2471" w:right="2601" w:firstLine="0"/>
        <w:jc w:val="center"/>
        <w:rPr>
          <w:b/>
          <w:sz w:val="28"/>
        </w:rPr>
      </w:pPr>
      <w:r>
        <w:rPr>
          <w:b/>
          <w:sz w:val="28"/>
        </w:rPr>
        <w:t>Table: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3.2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after="1"/>
        <w:rPr>
          <w:b/>
        </w:rPr>
      </w:pPr>
    </w:p>
    <w:tbl>
      <w:tblPr>
        <w:tblW w:w="0" w:type="auto"/>
        <w:jc w:val="left"/>
        <w:tblInd w:w="15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79"/>
        <w:gridCol w:w="2876"/>
        <w:gridCol w:w="1013"/>
        <w:gridCol w:w="2245"/>
        <w:gridCol w:w="2242"/>
      </w:tblGrid>
      <w:tr>
        <w:trPr>
          <w:trHeight w:val="532" w:hRule="atLeast"/>
        </w:trPr>
        <w:tc>
          <w:tcPr>
            <w:tcW w:w="2979" w:type="dxa"/>
          </w:tcPr>
          <w:p>
            <w:pPr>
              <w:pStyle w:val="TableParagraph"/>
              <w:spacing w:line="273" w:lineRule="exact"/>
              <w:ind w:left="331" w:right="21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Variables</w:t>
            </w:r>
          </w:p>
        </w:tc>
        <w:tc>
          <w:tcPr>
            <w:tcW w:w="2876" w:type="dxa"/>
          </w:tcPr>
          <w:p>
            <w:pPr>
              <w:pStyle w:val="TableParagraph"/>
              <w:spacing w:line="273" w:lineRule="exact"/>
              <w:ind w:left="724" w:right="60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Reference</w:t>
            </w:r>
          </w:p>
        </w:tc>
        <w:tc>
          <w:tcPr>
            <w:tcW w:w="1013" w:type="dxa"/>
          </w:tcPr>
          <w:p>
            <w:pPr>
              <w:pStyle w:val="TableParagraph"/>
              <w:spacing w:line="273" w:lineRule="exact"/>
              <w:ind w:left="251" w:right="13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Items</w:t>
            </w:r>
          </w:p>
        </w:tc>
        <w:tc>
          <w:tcPr>
            <w:tcW w:w="2245" w:type="dxa"/>
          </w:tcPr>
          <w:p>
            <w:pPr>
              <w:pStyle w:val="TableParagraph"/>
              <w:spacing w:line="273" w:lineRule="exact"/>
              <w:ind w:left="174" w:right="5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Scale</w:t>
            </w:r>
          </w:p>
        </w:tc>
        <w:tc>
          <w:tcPr>
            <w:tcW w:w="2242" w:type="dxa"/>
          </w:tcPr>
          <w:p>
            <w:pPr>
              <w:pStyle w:val="TableParagraph"/>
              <w:spacing w:line="273" w:lineRule="exact"/>
              <w:ind w:left="522"/>
              <w:rPr>
                <w:b/>
                <w:sz w:val="24"/>
              </w:rPr>
            </w:pPr>
            <w:r>
              <w:rPr>
                <w:b/>
                <w:sz w:val="24"/>
              </w:rPr>
              <w:t>Sample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Item</w:t>
            </w:r>
          </w:p>
        </w:tc>
      </w:tr>
      <w:tr>
        <w:trPr>
          <w:trHeight w:val="1857" w:hRule="atLeast"/>
        </w:trPr>
        <w:tc>
          <w:tcPr>
            <w:tcW w:w="2979" w:type="dxa"/>
          </w:tcPr>
          <w:p>
            <w:pPr>
              <w:pStyle w:val="TableParagraph"/>
              <w:spacing w:line="273" w:lineRule="exact"/>
              <w:ind w:left="331" w:right="21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Turnover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Intention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(Y)</w:t>
            </w:r>
          </w:p>
        </w:tc>
        <w:tc>
          <w:tcPr>
            <w:tcW w:w="2876" w:type="dxa"/>
          </w:tcPr>
          <w:p>
            <w:pPr>
              <w:pStyle w:val="TableParagraph"/>
              <w:spacing w:before="11"/>
              <w:rPr>
                <w:b/>
                <w:sz w:val="34"/>
              </w:rPr>
            </w:pPr>
          </w:p>
          <w:p>
            <w:pPr>
              <w:pStyle w:val="TableParagraph"/>
              <w:tabs>
                <w:tab w:pos="1010" w:val="left" w:leader="none"/>
              </w:tabs>
              <w:ind w:left="1164" w:right="34" w:hanging="1107"/>
              <w:rPr>
                <w:sz w:val="24"/>
              </w:rPr>
            </w:pPr>
            <w:r>
              <w:rPr>
                <w:sz w:val="24"/>
              </w:rPr>
              <w:t>(Julio</w:t>
              <w:tab/>
              <w:t>Suárez-Albanchez,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2022)</w:t>
            </w:r>
          </w:p>
        </w:tc>
        <w:tc>
          <w:tcPr>
            <w:tcW w:w="1013" w:type="dxa"/>
          </w:tcPr>
          <w:p>
            <w:pPr>
              <w:pStyle w:val="TableParagraph"/>
              <w:spacing w:line="268" w:lineRule="exact"/>
              <w:ind w:left="115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245" w:type="dxa"/>
          </w:tcPr>
          <w:p>
            <w:pPr>
              <w:pStyle w:val="TableParagraph"/>
              <w:ind w:left="162" w:right="145" w:firstLine="4"/>
              <w:jc w:val="center"/>
              <w:rPr>
                <w:sz w:val="24"/>
              </w:rPr>
            </w:pPr>
            <w:r>
              <w:rPr>
                <w:sz w:val="24"/>
              </w:rPr>
              <w:t>The 5 point Likert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Scale ranging from: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1=strongly disagree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5=strongly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agree.</w:t>
            </w:r>
          </w:p>
        </w:tc>
        <w:tc>
          <w:tcPr>
            <w:tcW w:w="2242" w:type="dxa"/>
          </w:tcPr>
          <w:p>
            <w:pPr>
              <w:pStyle w:val="TableParagraph"/>
              <w:ind w:left="40" w:right="16" w:hanging="3"/>
              <w:jc w:val="center"/>
              <w:rPr>
                <w:sz w:val="24"/>
              </w:rPr>
            </w:pPr>
            <w:r>
              <w:rPr>
                <w:sz w:val="24"/>
              </w:rPr>
              <w:t>“I have always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considered leaving my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job”.</w:t>
            </w:r>
          </w:p>
        </w:tc>
      </w:tr>
      <w:tr>
        <w:trPr>
          <w:trHeight w:val="1905" w:hRule="atLeast"/>
        </w:trPr>
        <w:tc>
          <w:tcPr>
            <w:tcW w:w="2979" w:type="dxa"/>
          </w:tcPr>
          <w:p>
            <w:pPr>
              <w:pStyle w:val="TableParagraph"/>
              <w:tabs>
                <w:tab w:pos="1675" w:val="left" w:leader="none"/>
              </w:tabs>
              <w:ind w:left="664" w:right="593" w:hanging="488"/>
              <w:rPr>
                <w:b/>
                <w:sz w:val="24"/>
              </w:rPr>
            </w:pPr>
            <w:r>
              <w:rPr>
                <w:b/>
                <w:sz w:val="24"/>
              </w:rPr>
              <w:t>Work</w:t>
              <w:tab/>
            </w:r>
            <w:r>
              <w:rPr>
                <w:b/>
                <w:spacing w:val="-5"/>
                <w:sz w:val="24"/>
              </w:rPr>
              <w:t>Family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Conflict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(X)</w:t>
            </w:r>
          </w:p>
        </w:tc>
        <w:tc>
          <w:tcPr>
            <w:tcW w:w="2876" w:type="dxa"/>
          </w:tcPr>
          <w:p>
            <w:pPr>
              <w:pStyle w:val="TableParagraph"/>
              <w:spacing w:before="11"/>
              <w:rPr>
                <w:b/>
                <w:sz w:val="34"/>
              </w:rPr>
            </w:pPr>
          </w:p>
          <w:p>
            <w:pPr>
              <w:pStyle w:val="TableParagraph"/>
              <w:ind w:left="724" w:right="611"/>
              <w:jc w:val="center"/>
              <w:rPr>
                <w:sz w:val="24"/>
              </w:rPr>
            </w:pPr>
            <w:r>
              <w:rPr>
                <w:sz w:val="24"/>
              </w:rPr>
              <w:t>(Haslam,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2010)</w:t>
            </w:r>
          </w:p>
        </w:tc>
        <w:tc>
          <w:tcPr>
            <w:tcW w:w="1013" w:type="dxa"/>
          </w:tcPr>
          <w:p>
            <w:pPr>
              <w:pStyle w:val="TableParagraph"/>
              <w:spacing w:line="268" w:lineRule="exact"/>
              <w:ind w:left="251" w:right="136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2245" w:type="dxa"/>
          </w:tcPr>
          <w:p>
            <w:pPr>
              <w:pStyle w:val="TableParagraph"/>
              <w:ind w:left="174" w:right="153"/>
              <w:jc w:val="center"/>
              <w:rPr>
                <w:sz w:val="24"/>
              </w:rPr>
            </w:pPr>
            <w:r>
              <w:rPr>
                <w:sz w:val="24"/>
              </w:rPr>
              <w:t>The 7 point Likert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Scale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ranging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from: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1=strongly disagree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 7=strongly</w:t>
            </w:r>
          </w:p>
          <w:p>
            <w:pPr>
              <w:pStyle w:val="TableParagraph"/>
              <w:ind w:left="174" w:right="59"/>
              <w:jc w:val="center"/>
              <w:rPr>
                <w:sz w:val="24"/>
              </w:rPr>
            </w:pPr>
            <w:r>
              <w:rPr>
                <w:sz w:val="24"/>
              </w:rPr>
              <w:t>agree</w:t>
            </w:r>
          </w:p>
        </w:tc>
        <w:tc>
          <w:tcPr>
            <w:tcW w:w="2242" w:type="dxa"/>
          </w:tcPr>
          <w:p>
            <w:pPr>
              <w:pStyle w:val="TableParagraph"/>
              <w:ind w:left="16" w:right="-15"/>
              <w:jc w:val="center"/>
              <w:rPr>
                <w:sz w:val="24"/>
              </w:rPr>
            </w:pPr>
            <w:r>
              <w:rPr>
                <w:sz w:val="24"/>
              </w:rPr>
              <w:t>“My work prevents me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spendingsufficient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quality time with my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family”.</w:t>
            </w:r>
          </w:p>
        </w:tc>
      </w:tr>
      <w:tr>
        <w:trPr>
          <w:trHeight w:val="1999" w:hRule="atLeast"/>
        </w:trPr>
        <w:tc>
          <w:tcPr>
            <w:tcW w:w="2979" w:type="dxa"/>
          </w:tcPr>
          <w:p>
            <w:pPr>
              <w:pStyle w:val="TableParagraph"/>
              <w:tabs>
                <w:tab w:pos="2083" w:val="left" w:leader="none"/>
              </w:tabs>
              <w:spacing w:before="135"/>
              <w:ind w:left="1298" w:right="33" w:hanging="1127"/>
              <w:rPr>
                <w:b/>
                <w:sz w:val="24"/>
              </w:rPr>
            </w:pPr>
            <w:r>
              <w:rPr>
                <w:b/>
                <w:sz w:val="24"/>
              </w:rPr>
              <w:t>Psychological</w:t>
              <w:tab/>
            </w:r>
            <w:r>
              <w:rPr>
                <w:b/>
                <w:spacing w:val="-1"/>
                <w:sz w:val="24"/>
              </w:rPr>
              <w:t>contract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(M1)</w:t>
            </w:r>
          </w:p>
        </w:tc>
        <w:tc>
          <w:tcPr>
            <w:tcW w:w="2876" w:type="dxa"/>
          </w:tcPr>
          <w:p>
            <w:pPr>
              <w:pStyle w:val="TableParagraph"/>
              <w:spacing w:line="268" w:lineRule="exact"/>
              <w:ind w:left="724" w:right="611"/>
              <w:jc w:val="center"/>
              <w:rPr>
                <w:sz w:val="24"/>
              </w:rPr>
            </w:pPr>
            <w:r>
              <w:rPr>
                <w:sz w:val="24"/>
              </w:rPr>
              <w:t>(Kraf,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2020)</w:t>
            </w:r>
          </w:p>
        </w:tc>
        <w:tc>
          <w:tcPr>
            <w:tcW w:w="1013" w:type="dxa"/>
          </w:tcPr>
          <w:p>
            <w:pPr>
              <w:pStyle w:val="TableParagraph"/>
              <w:spacing w:line="268" w:lineRule="exact"/>
              <w:ind w:left="251" w:right="136"/>
              <w:jc w:val="center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  <w:tc>
          <w:tcPr>
            <w:tcW w:w="2245" w:type="dxa"/>
          </w:tcPr>
          <w:p>
            <w:pPr>
              <w:pStyle w:val="TableParagraph"/>
              <w:tabs>
                <w:tab w:pos="1366" w:val="left" w:leader="none"/>
                <w:tab w:pos="2066" w:val="left" w:leader="none"/>
              </w:tabs>
              <w:ind w:left="50" w:right="23" w:firstLine="57"/>
              <w:jc w:val="center"/>
              <w:rPr>
                <w:sz w:val="24"/>
              </w:rPr>
            </w:pPr>
            <w:r>
              <w:rPr>
                <w:sz w:val="24"/>
              </w:rPr>
              <w:t>5-point Likert-type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scale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(1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=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all,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2=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slightly,</w:t>
              <w:tab/>
              <w:t>3</w:t>
              <w:tab/>
              <w:t>=</w:t>
            </w:r>
          </w:p>
          <w:p>
            <w:pPr>
              <w:pStyle w:val="TableParagraph"/>
              <w:tabs>
                <w:tab w:pos="1956" w:val="left" w:leader="none"/>
              </w:tabs>
              <w:ind w:left="52" w:right="45"/>
              <w:jc w:val="center"/>
              <w:rPr>
                <w:sz w:val="24"/>
              </w:rPr>
            </w:pPr>
            <w:r>
              <w:rPr>
                <w:sz w:val="24"/>
              </w:rPr>
              <w:t>somewhat,</w:t>
              <w:tab/>
            </w:r>
            <w:r>
              <w:rPr>
                <w:spacing w:val="-15"/>
                <w:sz w:val="24"/>
              </w:rPr>
              <w:t>4=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moderately, 5 = to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great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extend</w:t>
            </w:r>
          </w:p>
        </w:tc>
        <w:tc>
          <w:tcPr>
            <w:tcW w:w="2242" w:type="dxa"/>
          </w:tcPr>
          <w:p>
            <w:pPr>
              <w:pStyle w:val="TableParagraph"/>
              <w:ind w:left="145" w:right="138" w:hanging="3"/>
              <w:jc w:val="center"/>
              <w:rPr>
                <w:sz w:val="24"/>
              </w:rPr>
            </w:pPr>
            <w:r>
              <w:rPr>
                <w:sz w:val="24"/>
              </w:rPr>
              <w:t>“Withholds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information from its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employees”.</w:t>
            </w:r>
          </w:p>
        </w:tc>
      </w:tr>
    </w:tbl>
    <w:p>
      <w:pPr>
        <w:spacing w:after="0"/>
        <w:jc w:val="center"/>
        <w:rPr>
          <w:sz w:val="24"/>
        </w:rPr>
        <w:sectPr>
          <w:pgSz w:w="11920" w:h="16850"/>
          <w:pgMar w:header="0" w:footer="927" w:top="1600" w:bottom="1200" w:left="100" w:right="180"/>
        </w:sectPr>
      </w:pPr>
    </w:p>
    <w:tbl>
      <w:tblPr>
        <w:tblW w:w="0" w:type="auto"/>
        <w:jc w:val="left"/>
        <w:tblInd w:w="15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79"/>
        <w:gridCol w:w="2876"/>
        <w:gridCol w:w="1013"/>
        <w:gridCol w:w="2245"/>
        <w:gridCol w:w="2242"/>
      </w:tblGrid>
      <w:tr>
        <w:trPr>
          <w:trHeight w:val="3232" w:hRule="atLeast"/>
        </w:trPr>
        <w:tc>
          <w:tcPr>
            <w:tcW w:w="2979" w:type="dxa"/>
          </w:tcPr>
          <w:p>
            <w:pPr>
              <w:pStyle w:val="TableParagraph"/>
              <w:spacing w:line="275" w:lineRule="exact"/>
              <w:ind w:left="463"/>
              <w:rPr>
                <w:b/>
                <w:sz w:val="24"/>
              </w:rPr>
            </w:pPr>
            <w:r>
              <w:rPr>
                <w:b/>
                <w:sz w:val="24"/>
              </w:rPr>
              <w:t>Job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satisfaction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(M2)</w:t>
            </w:r>
          </w:p>
        </w:tc>
        <w:tc>
          <w:tcPr>
            <w:tcW w:w="2876" w:type="dxa"/>
          </w:tcPr>
          <w:p>
            <w:pPr>
              <w:pStyle w:val="TableParagraph"/>
              <w:spacing w:before="11"/>
              <w:rPr>
                <w:b/>
                <w:sz w:val="34"/>
              </w:rPr>
            </w:pPr>
          </w:p>
          <w:p>
            <w:pPr>
              <w:pStyle w:val="TableParagraph"/>
              <w:ind w:left="245"/>
              <w:rPr>
                <w:sz w:val="24"/>
              </w:rPr>
            </w:pPr>
            <w:r>
              <w:rPr>
                <w:sz w:val="24"/>
              </w:rPr>
              <w:t>(Masooma &amp;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Rifat,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2014)</w:t>
            </w:r>
          </w:p>
        </w:tc>
        <w:tc>
          <w:tcPr>
            <w:tcW w:w="1013" w:type="dxa"/>
          </w:tcPr>
          <w:p>
            <w:pPr>
              <w:pStyle w:val="TableParagraph"/>
              <w:spacing w:line="270" w:lineRule="exact"/>
              <w:ind w:left="115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2245" w:type="dxa"/>
          </w:tcPr>
          <w:p>
            <w:pPr>
              <w:pStyle w:val="TableParagraph"/>
              <w:ind w:left="217" w:right="90" w:firstLine="4"/>
              <w:jc w:val="center"/>
              <w:rPr>
                <w:sz w:val="24"/>
              </w:rPr>
            </w:pPr>
            <w:r>
              <w:rPr>
                <w:sz w:val="24"/>
              </w:rPr>
              <w:t>The 5 point Likert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Scale ranging from: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1=strongly disagree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5=strongly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agree.</w:t>
            </w:r>
          </w:p>
        </w:tc>
        <w:tc>
          <w:tcPr>
            <w:tcW w:w="2242" w:type="dxa"/>
          </w:tcPr>
          <w:p>
            <w:pPr>
              <w:pStyle w:val="TableParagraph"/>
              <w:tabs>
                <w:tab w:pos="1792" w:val="left" w:leader="none"/>
              </w:tabs>
              <w:ind w:left="47" w:right="25" w:hanging="2"/>
              <w:jc w:val="center"/>
              <w:rPr>
                <w:sz w:val="24"/>
              </w:rPr>
            </w:pPr>
            <w:r>
              <w:rPr>
                <w:sz w:val="24"/>
              </w:rPr>
              <w:t>“My basic salary 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sufficiently</w:t>
              <w:tab/>
            </w:r>
            <w:r>
              <w:rPr>
                <w:spacing w:val="-2"/>
                <w:sz w:val="24"/>
              </w:rPr>
              <w:t>paid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according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my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daily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working hours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Workload”.</w:t>
            </w:r>
          </w:p>
        </w:tc>
      </w:tr>
    </w:tbl>
    <w:p>
      <w:pPr>
        <w:spacing w:after="0"/>
        <w:jc w:val="center"/>
        <w:rPr>
          <w:sz w:val="24"/>
        </w:rPr>
        <w:sectPr>
          <w:pgSz w:w="11920" w:h="16850"/>
          <w:pgMar w:header="0" w:footer="927" w:top="1580" w:bottom="1120" w:left="100" w:right="180"/>
        </w:sectPr>
      </w:pPr>
    </w:p>
    <w:p>
      <w:pPr>
        <w:pStyle w:val="BodyText"/>
        <w:rPr>
          <w:b/>
          <w:sz w:val="11"/>
        </w:rPr>
      </w:pPr>
    </w:p>
    <w:p>
      <w:pPr>
        <w:pStyle w:val="Heading1"/>
        <w:spacing w:line="295" w:lineRule="auto"/>
        <w:ind w:left="4943" w:right="4794" w:hanging="118"/>
        <w:jc w:val="left"/>
      </w:pPr>
      <w:r>
        <w:rPr/>
        <w:t>CHAPTER IV</w:t>
      </w:r>
      <w:r>
        <w:rPr>
          <w:spacing w:val="-77"/>
        </w:rPr>
        <w:t> </w:t>
      </w:r>
      <w:r>
        <w:rPr/>
        <w:t>RESULTS</w:t>
      </w:r>
    </w:p>
    <w:p>
      <w:pPr>
        <w:pStyle w:val="BodyText"/>
        <w:spacing w:line="360" w:lineRule="auto" w:before="252"/>
        <w:ind w:left="2146" w:right="2428" w:firstLine="540"/>
        <w:jc w:val="both"/>
      </w:pPr>
      <w:r>
        <w:rPr/>
        <w:t>In this section, we analyze the effects of the conducted research</w:t>
      </w:r>
      <w:r>
        <w:rPr>
          <w:spacing w:val="1"/>
        </w:rPr>
        <w:t> </w:t>
      </w:r>
      <w:r>
        <w:rPr/>
        <w:t>through analyses plus relevant descriptions. The association between the</w:t>
      </w:r>
      <w:r>
        <w:rPr>
          <w:spacing w:val="1"/>
        </w:rPr>
        <w:t> </w:t>
      </w:r>
      <w:r>
        <w:rPr/>
        <w:t>control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variables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been</w:t>
      </w:r>
      <w:r>
        <w:rPr>
          <w:spacing w:val="1"/>
        </w:rPr>
        <w:t> </w:t>
      </w:r>
      <w:r>
        <w:rPr/>
        <w:t>determined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employing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inferential</w:t>
      </w:r>
      <w:r>
        <w:rPr>
          <w:spacing w:val="-1"/>
        </w:rPr>
        <w:t> </w:t>
      </w:r>
      <w:r>
        <w:rPr/>
        <w:t>and descriptive</w:t>
      </w:r>
      <w:r>
        <w:rPr>
          <w:spacing w:val="-1"/>
        </w:rPr>
        <w:t> </w:t>
      </w:r>
      <w:r>
        <w:rPr/>
        <w:t>statistics.</w:t>
      </w:r>
    </w:p>
    <w:p>
      <w:pPr>
        <w:pStyle w:val="Heading2"/>
        <w:numPr>
          <w:ilvl w:val="1"/>
          <w:numId w:val="8"/>
        </w:numPr>
        <w:tabs>
          <w:tab w:pos="2500" w:val="left" w:leader="none"/>
        </w:tabs>
        <w:spacing w:line="240" w:lineRule="auto" w:before="170" w:after="0"/>
        <w:ind w:left="2499" w:right="0" w:hanging="356"/>
        <w:jc w:val="both"/>
      </w:pPr>
      <w:r>
        <w:rPr/>
        <w:t>DEMOGRAPHIC</w:t>
      </w:r>
      <w:r>
        <w:rPr>
          <w:spacing w:val="-5"/>
        </w:rPr>
        <w:t> </w:t>
      </w:r>
      <w:r>
        <w:rPr/>
        <w:t>VARIABLE</w:t>
      </w:r>
      <w:r>
        <w:rPr>
          <w:spacing w:val="-6"/>
        </w:rPr>
        <w:t> </w:t>
      </w:r>
      <w:r>
        <w:rPr/>
        <w:t>ANALYSIS:</w:t>
      </w:r>
    </w:p>
    <w:p>
      <w:pPr>
        <w:pStyle w:val="BodyText"/>
        <w:spacing w:before="10"/>
        <w:rPr>
          <w:b/>
          <w:sz w:val="27"/>
        </w:rPr>
      </w:pPr>
    </w:p>
    <w:p>
      <w:pPr>
        <w:pStyle w:val="ListParagraph"/>
        <w:numPr>
          <w:ilvl w:val="2"/>
          <w:numId w:val="8"/>
        </w:numPr>
        <w:tabs>
          <w:tab w:pos="2958" w:val="left" w:leader="none"/>
        </w:tabs>
        <w:spacing w:line="357" w:lineRule="auto" w:before="0" w:after="0"/>
        <w:ind w:left="2146" w:right="2429" w:firstLine="0"/>
        <w:jc w:val="both"/>
        <w:rPr>
          <w:b/>
          <w:sz w:val="28"/>
        </w:rPr>
      </w:pPr>
      <w:r>
        <w:rPr>
          <w:b/>
          <w:sz w:val="28"/>
        </w:rPr>
        <w:t>The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Descriptive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Analysis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of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the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Participant’s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Characteristics</w:t>
      </w:r>
    </w:p>
    <w:p>
      <w:pPr>
        <w:pStyle w:val="BodyText"/>
        <w:spacing w:line="360" w:lineRule="auto" w:before="158"/>
        <w:ind w:left="2146" w:right="2420" w:firstLine="540"/>
        <w:jc w:val="both"/>
      </w:pPr>
      <w:r>
        <w:rPr>
          <w:spacing w:val="-1"/>
        </w:rPr>
        <w:t>Table</w:t>
      </w:r>
      <w:r>
        <w:rPr>
          <w:spacing w:val="-10"/>
        </w:rPr>
        <w:t> </w:t>
      </w:r>
      <w:r>
        <w:rPr>
          <w:spacing w:val="-1"/>
        </w:rPr>
        <w:t>4.1</w:t>
      </w:r>
      <w:r>
        <w:rPr>
          <w:spacing w:val="-10"/>
        </w:rPr>
        <w:t> </w:t>
      </w:r>
      <w:r>
        <w:rPr>
          <w:spacing w:val="-1"/>
        </w:rPr>
        <w:t>below</w:t>
      </w:r>
      <w:r>
        <w:rPr>
          <w:spacing w:val="-5"/>
        </w:rPr>
        <w:t> </w:t>
      </w:r>
      <w:r>
        <w:rPr/>
        <w:t>provides</w:t>
      </w:r>
      <w:r>
        <w:rPr>
          <w:spacing w:val="-5"/>
        </w:rPr>
        <w:t> </w:t>
      </w:r>
      <w:r>
        <w:rPr/>
        <w:t>frequency</w:t>
      </w:r>
      <w:r>
        <w:rPr>
          <w:spacing w:val="-15"/>
        </w:rPr>
        <w:t> </w:t>
      </w:r>
      <w:r>
        <w:rPr/>
        <w:t>analysis</w:t>
      </w:r>
      <w:r>
        <w:rPr>
          <w:spacing w:val="-6"/>
        </w:rPr>
        <w:t> </w:t>
      </w:r>
      <w:r>
        <w:rPr/>
        <w:t>of</w:t>
      </w:r>
      <w:r>
        <w:rPr>
          <w:spacing w:val="-11"/>
        </w:rPr>
        <w:t> </w:t>
      </w:r>
      <w:r>
        <w:rPr/>
        <w:t>research</w:t>
      </w:r>
      <w:r>
        <w:rPr>
          <w:spacing w:val="-4"/>
        </w:rPr>
        <w:t> </w:t>
      </w:r>
      <w:r>
        <w:rPr/>
        <w:t>participants</w:t>
      </w:r>
      <w:r>
        <w:rPr>
          <w:spacing w:val="-57"/>
        </w:rPr>
        <w:t> </w:t>
      </w:r>
      <w:r>
        <w:rPr/>
        <w:t>by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gender,</w:t>
      </w:r>
      <w:r>
        <w:rPr>
          <w:spacing w:val="1"/>
        </w:rPr>
        <w:t> </w:t>
      </w:r>
      <w:r>
        <w:rPr/>
        <w:t>Marital</w:t>
      </w:r>
      <w:r>
        <w:rPr>
          <w:spacing w:val="1"/>
        </w:rPr>
        <w:t> </w:t>
      </w:r>
      <w:r>
        <w:rPr/>
        <w:t>Status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Salary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current</w:t>
      </w:r>
      <w:r>
        <w:rPr>
          <w:spacing w:val="1"/>
        </w:rPr>
        <w:t> </w:t>
      </w:r>
      <w:r>
        <w:rPr/>
        <w:t>employer/organization.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findings</w:t>
      </w:r>
      <w:r>
        <w:rPr>
          <w:spacing w:val="1"/>
        </w:rPr>
        <w:t> </w:t>
      </w:r>
      <w:r>
        <w:rPr/>
        <w:t>specified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total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348</w:t>
      </w:r>
      <w:r>
        <w:rPr>
          <w:spacing w:val="1"/>
        </w:rPr>
        <w:t> </w:t>
      </w:r>
      <w:r>
        <w:rPr/>
        <w:t>respondents</w:t>
      </w:r>
      <w:r>
        <w:rPr>
          <w:spacing w:val="-4"/>
        </w:rPr>
        <w:t> </w:t>
      </w:r>
      <w:r>
        <w:rPr/>
        <w:t>participated</w:t>
      </w:r>
      <w:r>
        <w:rPr>
          <w:spacing w:val="-1"/>
        </w:rPr>
        <w:t> </w:t>
      </w:r>
      <w:r>
        <w:rPr/>
        <w:t>in</w:t>
      </w:r>
      <w:r>
        <w:rPr>
          <w:spacing w:val="-4"/>
        </w:rPr>
        <w:t> </w:t>
      </w:r>
      <w:r>
        <w:rPr/>
        <w:t>the</w:t>
      </w:r>
      <w:r>
        <w:rPr>
          <w:spacing w:val="-4"/>
        </w:rPr>
        <w:t> </w:t>
      </w:r>
      <w:r>
        <w:rPr/>
        <w:t>research</w:t>
      </w:r>
      <w:r>
        <w:rPr>
          <w:spacing w:val="-4"/>
        </w:rPr>
        <w:t> </w:t>
      </w:r>
      <w:r>
        <w:rPr/>
        <w:t>out</w:t>
      </w:r>
      <w:r>
        <w:rPr>
          <w:spacing w:val="-4"/>
        </w:rPr>
        <w:t> </w:t>
      </w:r>
      <w:r>
        <w:rPr/>
        <w:t>of</w:t>
      </w:r>
      <w:r>
        <w:rPr>
          <w:spacing w:val="-5"/>
        </w:rPr>
        <w:t> </w:t>
      </w:r>
      <w:r>
        <w:rPr/>
        <w:t>which</w:t>
      </w:r>
      <w:r>
        <w:rPr>
          <w:spacing w:val="-4"/>
        </w:rPr>
        <w:t> </w:t>
      </w:r>
      <w:r>
        <w:rPr/>
        <w:t>female</w:t>
      </w:r>
      <w:r>
        <w:rPr>
          <w:spacing w:val="-5"/>
        </w:rPr>
        <w:t> </w:t>
      </w:r>
      <w:r>
        <w:rPr/>
        <w:t>were</w:t>
      </w:r>
      <w:r>
        <w:rPr>
          <w:spacing w:val="-7"/>
        </w:rPr>
        <w:t> </w:t>
      </w:r>
      <w:r>
        <w:rPr/>
        <w:t>most</w:t>
      </w:r>
      <w:r>
        <w:rPr>
          <w:spacing w:val="-3"/>
        </w:rPr>
        <w:t> </w:t>
      </w:r>
      <w:r>
        <w:rPr/>
        <w:t>of</w:t>
      </w:r>
      <w:r>
        <w:rPr>
          <w:spacing w:val="-58"/>
        </w:rPr>
        <w:t> </w:t>
      </w:r>
      <w:r>
        <w:rPr/>
        <w:t>the</w:t>
      </w:r>
      <w:r>
        <w:rPr>
          <w:spacing w:val="1"/>
        </w:rPr>
        <w:t> </w:t>
      </w:r>
      <w:r>
        <w:rPr/>
        <w:t>participants</w:t>
      </w:r>
      <w:r>
        <w:rPr>
          <w:spacing w:val="1"/>
        </w:rPr>
        <w:t> </w:t>
      </w:r>
      <w:r>
        <w:rPr/>
        <w:t>(234,</w:t>
      </w:r>
      <w:r>
        <w:rPr>
          <w:spacing w:val="1"/>
        </w:rPr>
        <w:t> </w:t>
      </w:r>
      <w:r>
        <w:rPr/>
        <w:t>66.3%)</w:t>
      </w:r>
      <w:r>
        <w:rPr>
          <w:spacing w:val="1"/>
        </w:rPr>
        <w:t> </w:t>
      </w:r>
      <w:r>
        <w:rPr/>
        <w:t>while</w:t>
      </w:r>
      <w:r>
        <w:rPr>
          <w:spacing w:val="1"/>
        </w:rPr>
        <w:t> </w:t>
      </w:r>
      <w:r>
        <w:rPr/>
        <w:t>approximately</w:t>
      </w:r>
      <w:r>
        <w:rPr>
          <w:spacing w:val="1"/>
        </w:rPr>
        <w:t> </w:t>
      </w:r>
      <w:r>
        <w:rPr/>
        <w:t>one-fourth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participants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male</w:t>
      </w:r>
      <w:r>
        <w:rPr>
          <w:spacing w:val="1"/>
        </w:rPr>
        <w:t> </w:t>
      </w:r>
      <w:r>
        <w:rPr/>
        <w:t>(114,</w:t>
      </w:r>
      <w:r>
        <w:rPr>
          <w:spacing w:val="1"/>
        </w:rPr>
        <w:t> </w:t>
      </w:r>
      <w:r>
        <w:rPr/>
        <w:t>32.3%).</w:t>
      </w:r>
      <w:r>
        <w:rPr>
          <w:spacing w:val="1"/>
        </w:rPr>
        <w:t> </w:t>
      </w:r>
      <w:r>
        <w:rPr/>
        <w:t>Out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348</w:t>
      </w:r>
      <w:r>
        <w:rPr>
          <w:spacing w:val="1"/>
        </w:rPr>
        <w:t> </w:t>
      </w:r>
      <w:r>
        <w:rPr/>
        <w:t>participants,</w:t>
      </w:r>
      <w:r>
        <w:rPr>
          <w:spacing w:val="1"/>
        </w:rPr>
        <w:t> </w:t>
      </w:r>
      <w:r>
        <w:rPr/>
        <w:t>185</w:t>
      </w:r>
      <w:r>
        <w:rPr>
          <w:spacing w:val="1"/>
        </w:rPr>
        <w:t> </w:t>
      </w:r>
      <w:r>
        <w:rPr/>
        <w:t>participants were married, 159 were single, 1 was divorced and 3 were</w:t>
      </w:r>
      <w:r>
        <w:rPr>
          <w:spacing w:val="1"/>
        </w:rPr>
        <w:t> </w:t>
      </w:r>
      <w:r>
        <w:rPr/>
        <w:t>widows.</w:t>
      </w:r>
    </w:p>
    <w:p>
      <w:pPr>
        <w:pStyle w:val="BodyText"/>
        <w:spacing w:line="360" w:lineRule="auto" w:before="162"/>
        <w:ind w:left="2146" w:right="2421" w:firstLine="540"/>
        <w:jc w:val="both"/>
      </w:pPr>
      <w:r>
        <w:rPr/>
        <w:t>The respondents were also requested to provide information about</w:t>
      </w:r>
      <w:r>
        <w:rPr>
          <w:spacing w:val="1"/>
        </w:rPr>
        <w:t> </w:t>
      </w:r>
      <w:r>
        <w:rPr/>
        <w:t>their Salary. The results revealed that 10.2% of employees had salary</w:t>
      </w:r>
      <w:r>
        <w:rPr>
          <w:spacing w:val="1"/>
        </w:rPr>
        <w:t> </w:t>
      </w:r>
      <w:r>
        <w:rPr/>
        <w:t>approx. to 25000, 43.1% of participants had salary in-between 25000-</w:t>
      </w:r>
      <w:r>
        <w:rPr>
          <w:spacing w:val="1"/>
        </w:rPr>
        <w:t> </w:t>
      </w:r>
      <w:r>
        <w:rPr/>
        <w:t>50000, 45.3% of respondents had salary more than 50000. The results</w:t>
      </w:r>
      <w:r>
        <w:rPr>
          <w:spacing w:val="1"/>
        </w:rPr>
        <w:t> </w:t>
      </w:r>
      <w:r>
        <w:rPr/>
        <w:t>asserted</w:t>
      </w:r>
      <w:r>
        <w:rPr>
          <w:spacing w:val="-1"/>
        </w:rPr>
        <w:t> </w:t>
      </w:r>
      <w:r>
        <w:rPr/>
        <w:t>that majority</w:t>
      </w:r>
      <w:r>
        <w:rPr>
          <w:spacing w:val="-5"/>
        </w:rPr>
        <w:t> </w:t>
      </w:r>
      <w:r>
        <w:rPr/>
        <w:t>of</w:t>
      </w:r>
      <w:r>
        <w:rPr>
          <w:spacing w:val="1"/>
        </w:rPr>
        <w:t> </w:t>
      </w:r>
      <w:r>
        <w:rPr/>
        <w:t>our respondents had salary</w:t>
      </w:r>
      <w:r>
        <w:rPr>
          <w:spacing w:val="-4"/>
        </w:rPr>
        <w:t> </w:t>
      </w:r>
      <w:r>
        <w:rPr/>
        <w:t>more</w:t>
      </w:r>
      <w:r>
        <w:rPr>
          <w:spacing w:val="-2"/>
        </w:rPr>
        <w:t> </w:t>
      </w:r>
      <w:r>
        <w:rPr/>
        <w:t>than 50000.</w:t>
      </w:r>
    </w:p>
    <w:p>
      <w:pPr>
        <w:spacing w:after="0" w:line="360" w:lineRule="auto"/>
        <w:jc w:val="both"/>
        <w:sectPr>
          <w:pgSz w:w="11920" w:h="16850"/>
          <w:pgMar w:header="0" w:footer="927" w:top="1600" w:bottom="1120" w:left="1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8"/>
        </w:rPr>
      </w:pPr>
    </w:p>
    <w:p>
      <w:pPr>
        <w:pStyle w:val="Heading3"/>
        <w:spacing w:line="499" w:lineRule="auto" w:before="90" w:after="2"/>
        <w:ind w:left="4041" w:right="4312" w:firstLine="1159"/>
      </w:pPr>
      <w:r>
        <w:rPr/>
        <w:t>Table 4.1</w:t>
      </w:r>
      <w:r>
        <w:rPr>
          <w:spacing w:val="1"/>
        </w:rPr>
        <w:t> </w:t>
      </w:r>
      <w:r>
        <w:rPr/>
        <w:t>Demographic Variable Analysis</w:t>
      </w:r>
      <w:r>
        <w:rPr>
          <w:spacing w:val="-57"/>
        </w:rPr>
        <w:t> </w:t>
      </w:r>
      <w:r>
        <w:rPr/>
        <w:t>Gender, Marital</w:t>
      </w:r>
      <w:r>
        <w:rPr>
          <w:spacing w:val="-2"/>
        </w:rPr>
        <w:t> </w:t>
      </w:r>
      <w:r>
        <w:rPr/>
        <w:t>Status, Salary</w:t>
      </w:r>
    </w:p>
    <w:tbl>
      <w:tblPr>
        <w:tblW w:w="0" w:type="auto"/>
        <w:jc w:val="left"/>
        <w:tblInd w:w="10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63"/>
        <w:gridCol w:w="3060"/>
        <w:gridCol w:w="3061"/>
      </w:tblGrid>
      <w:tr>
        <w:trPr>
          <w:trHeight w:val="414" w:hRule="atLeast"/>
        </w:trPr>
        <w:tc>
          <w:tcPr>
            <w:tcW w:w="306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spacing w:line="270" w:lineRule="exact"/>
              <w:ind w:left="962" w:right="95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Frequency</w:t>
            </w:r>
          </w:p>
        </w:tc>
        <w:tc>
          <w:tcPr>
            <w:tcW w:w="3061" w:type="dxa"/>
          </w:tcPr>
          <w:p>
            <w:pPr>
              <w:pStyle w:val="TableParagraph"/>
              <w:spacing w:line="270" w:lineRule="exact"/>
              <w:ind w:left="1119" w:right="110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Percent</w:t>
            </w:r>
          </w:p>
        </w:tc>
      </w:tr>
      <w:tr>
        <w:trPr>
          <w:trHeight w:val="415" w:hRule="atLeast"/>
        </w:trPr>
        <w:tc>
          <w:tcPr>
            <w:tcW w:w="3063" w:type="dxa"/>
          </w:tcPr>
          <w:p>
            <w:pPr>
              <w:pStyle w:val="TableParagraph"/>
              <w:spacing w:line="271" w:lineRule="exact"/>
              <w:ind w:left="115"/>
              <w:rPr>
                <w:b/>
                <w:sz w:val="24"/>
              </w:rPr>
            </w:pPr>
            <w:r>
              <w:rPr>
                <w:b/>
                <w:sz w:val="24"/>
              </w:rPr>
              <w:t>Gender</w:t>
            </w:r>
          </w:p>
        </w:tc>
        <w:tc>
          <w:tcPr>
            <w:tcW w:w="306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061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12" w:hRule="atLeast"/>
        </w:trPr>
        <w:tc>
          <w:tcPr>
            <w:tcW w:w="3063" w:type="dxa"/>
          </w:tcPr>
          <w:p>
            <w:pPr>
              <w:pStyle w:val="TableParagraph"/>
              <w:spacing w:line="268" w:lineRule="exact"/>
              <w:ind w:left="175"/>
              <w:rPr>
                <w:sz w:val="24"/>
              </w:rPr>
            </w:pPr>
            <w:r>
              <w:rPr>
                <w:sz w:val="24"/>
              </w:rPr>
              <w:t>Male</w:t>
            </w:r>
          </w:p>
        </w:tc>
        <w:tc>
          <w:tcPr>
            <w:tcW w:w="3060" w:type="dxa"/>
          </w:tcPr>
          <w:p>
            <w:pPr>
              <w:pStyle w:val="TableParagraph"/>
              <w:spacing w:line="268" w:lineRule="exact"/>
              <w:ind w:left="962" w:right="945"/>
              <w:jc w:val="center"/>
              <w:rPr>
                <w:sz w:val="24"/>
              </w:rPr>
            </w:pPr>
            <w:r>
              <w:rPr>
                <w:sz w:val="24"/>
              </w:rPr>
              <w:t>114</w:t>
            </w:r>
          </w:p>
        </w:tc>
        <w:tc>
          <w:tcPr>
            <w:tcW w:w="3061" w:type="dxa"/>
          </w:tcPr>
          <w:p>
            <w:pPr>
              <w:pStyle w:val="TableParagraph"/>
              <w:spacing w:line="268" w:lineRule="exact"/>
              <w:ind w:left="1119" w:right="1099"/>
              <w:jc w:val="center"/>
              <w:rPr>
                <w:sz w:val="24"/>
              </w:rPr>
            </w:pPr>
            <w:r>
              <w:rPr>
                <w:sz w:val="24"/>
              </w:rPr>
              <w:t>32.3</w:t>
            </w:r>
          </w:p>
        </w:tc>
      </w:tr>
      <w:tr>
        <w:trPr>
          <w:trHeight w:val="412" w:hRule="atLeast"/>
        </w:trPr>
        <w:tc>
          <w:tcPr>
            <w:tcW w:w="3063" w:type="dxa"/>
          </w:tcPr>
          <w:p>
            <w:pPr>
              <w:pStyle w:val="TableParagraph"/>
              <w:spacing w:line="268" w:lineRule="exact"/>
              <w:ind w:left="175"/>
              <w:rPr>
                <w:sz w:val="24"/>
              </w:rPr>
            </w:pPr>
            <w:r>
              <w:rPr>
                <w:sz w:val="24"/>
              </w:rPr>
              <w:t>Female</w:t>
            </w:r>
          </w:p>
        </w:tc>
        <w:tc>
          <w:tcPr>
            <w:tcW w:w="3060" w:type="dxa"/>
          </w:tcPr>
          <w:p>
            <w:pPr>
              <w:pStyle w:val="TableParagraph"/>
              <w:spacing w:line="268" w:lineRule="exact"/>
              <w:ind w:left="962" w:right="945"/>
              <w:jc w:val="center"/>
              <w:rPr>
                <w:sz w:val="24"/>
              </w:rPr>
            </w:pPr>
            <w:r>
              <w:rPr>
                <w:sz w:val="24"/>
              </w:rPr>
              <w:t>234</w:t>
            </w:r>
          </w:p>
        </w:tc>
        <w:tc>
          <w:tcPr>
            <w:tcW w:w="3061" w:type="dxa"/>
          </w:tcPr>
          <w:p>
            <w:pPr>
              <w:pStyle w:val="TableParagraph"/>
              <w:spacing w:line="268" w:lineRule="exact"/>
              <w:ind w:left="1119" w:right="1099"/>
              <w:jc w:val="center"/>
              <w:rPr>
                <w:sz w:val="24"/>
              </w:rPr>
            </w:pPr>
            <w:r>
              <w:rPr>
                <w:sz w:val="24"/>
              </w:rPr>
              <w:t>66.3</w:t>
            </w:r>
          </w:p>
        </w:tc>
      </w:tr>
      <w:tr>
        <w:trPr>
          <w:trHeight w:val="414" w:hRule="atLeast"/>
        </w:trPr>
        <w:tc>
          <w:tcPr>
            <w:tcW w:w="3063" w:type="dxa"/>
          </w:tcPr>
          <w:p>
            <w:pPr>
              <w:pStyle w:val="TableParagraph"/>
              <w:spacing w:line="273" w:lineRule="exact"/>
              <w:ind w:left="115"/>
              <w:rPr>
                <w:b/>
                <w:sz w:val="24"/>
              </w:rPr>
            </w:pPr>
            <w:r>
              <w:rPr>
                <w:b/>
                <w:sz w:val="24"/>
              </w:rPr>
              <w:t>Marital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Status</w:t>
            </w:r>
          </w:p>
        </w:tc>
        <w:tc>
          <w:tcPr>
            <w:tcW w:w="306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061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12" w:hRule="atLeast"/>
        </w:trPr>
        <w:tc>
          <w:tcPr>
            <w:tcW w:w="3063" w:type="dxa"/>
          </w:tcPr>
          <w:p>
            <w:pPr>
              <w:pStyle w:val="TableParagraph"/>
              <w:spacing w:line="268" w:lineRule="exact"/>
              <w:ind w:left="175"/>
              <w:rPr>
                <w:sz w:val="24"/>
              </w:rPr>
            </w:pPr>
            <w:r>
              <w:rPr>
                <w:sz w:val="24"/>
              </w:rPr>
              <w:t>Married</w:t>
            </w:r>
          </w:p>
        </w:tc>
        <w:tc>
          <w:tcPr>
            <w:tcW w:w="3060" w:type="dxa"/>
          </w:tcPr>
          <w:p>
            <w:pPr>
              <w:pStyle w:val="TableParagraph"/>
              <w:spacing w:line="268" w:lineRule="exact"/>
              <w:ind w:left="962" w:right="945"/>
              <w:jc w:val="center"/>
              <w:rPr>
                <w:sz w:val="24"/>
              </w:rPr>
            </w:pPr>
            <w:r>
              <w:rPr>
                <w:sz w:val="24"/>
              </w:rPr>
              <w:t>185</w:t>
            </w:r>
          </w:p>
        </w:tc>
        <w:tc>
          <w:tcPr>
            <w:tcW w:w="3061" w:type="dxa"/>
          </w:tcPr>
          <w:p>
            <w:pPr>
              <w:pStyle w:val="TableParagraph"/>
              <w:spacing w:line="268" w:lineRule="exact"/>
              <w:ind w:left="1119" w:right="1099"/>
              <w:jc w:val="center"/>
              <w:rPr>
                <w:sz w:val="24"/>
              </w:rPr>
            </w:pPr>
            <w:r>
              <w:rPr>
                <w:sz w:val="24"/>
              </w:rPr>
              <w:t>52.4</w:t>
            </w:r>
          </w:p>
        </w:tc>
      </w:tr>
      <w:tr>
        <w:trPr>
          <w:trHeight w:val="441" w:hRule="atLeast"/>
        </w:trPr>
        <w:tc>
          <w:tcPr>
            <w:tcW w:w="3063" w:type="dxa"/>
          </w:tcPr>
          <w:p>
            <w:pPr>
              <w:pStyle w:val="TableParagraph"/>
              <w:spacing w:line="268" w:lineRule="exact"/>
              <w:ind w:left="175"/>
              <w:rPr>
                <w:sz w:val="24"/>
              </w:rPr>
            </w:pPr>
            <w:r>
              <w:rPr>
                <w:sz w:val="24"/>
              </w:rPr>
              <w:t>Single</w:t>
            </w:r>
          </w:p>
        </w:tc>
        <w:tc>
          <w:tcPr>
            <w:tcW w:w="3060" w:type="dxa"/>
          </w:tcPr>
          <w:p>
            <w:pPr>
              <w:pStyle w:val="TableParagraph"/>
              <w:spacing w:line="268" w:lineRule="exact"/>
              <w:ind w:left="962" w:right="945"/>
              <w:jc w:val="center"/>
              <w:rPr>
                <w:sz w:val="24"/>
              </w:rPr>
            </w:pPr>
            <w:r>
              <w:rPr>
                <w:sz w:val="24"/>
              </w:rPr>
              <w:t>159</w:t>
            </w:r>
          </w:p>
        </w:tc>
        <w:tc>
          <w:tcPr>
            <w:tcW w:w="3061" w:type="dxa"/>
          </w:tcPr>
          <w:p>
            <w:pPr>
              <w:pStyle w:val="TableParagraph"/>
              <w:spacing w:line="268" w:lineRule="exact"/>
              <w:ind w:left="1069" w:right="1104"/>
              <w:jc w:val="center"/>
              <w:rPr>
                <w:sz w:val="24"/>
              </w:rPr>
            </w:pPr>
            <w:r>
              <w:rPr>
                <w:sz w:val="24"/>
              </w:rPr>
              <w:t>45.0</w:t>
            </w:r>
          </w:p>
        </w:tc>
      </w:tr>
      <w:tr>
        <w:trPr>
          <w:trHeight w:val="412" w:hRule="atLeast"/>
        </w:trPr>
        <w:tc>
          <w:tcPr>
            <w:tcW w:w="3063" w:type="dxa"/>
          </w:tcPr>
          <w:p>
            <w:pPr>
              <w:pStyle w:val="TableParagraph"/>
              <w:spacing w:line="268" w:lineRule="exact"/>
              <w:ind w:left="175"/>
              <w:rPr>
                <w:sz w:val="24"/>
              </w:rPr>
            </w:pPr>
            <w:r>
              <w:rPr>
                <w:sz w:val="24"/>
              </w:rPr>
              <w:t>Divorced</w:t>
            </w:r>
          </w:p>
        </w:tc>
        <w:tc>
          <w:tcPr>
            <w:tcW w:w="3060" w:type="dxa"/>
          </w:tcPr>
          <w:p>
            <w:pPr>
              <w:pStyle w:val="TableParagraph"/>
              <w:spacing w:line="268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3061" w:type="dxa"/>
          </w:tcPr>
          <w:p>
            <w:pPr>
              <w:pStyle w:val="TableParagraph"/>
              <w:spacing w:line="268" w:lineRule="exact"/>
              <w:ind w:left="1119" w:right="1099"/>
              <w:jc w:val="center"/>
              <w:rPr>
                <w:sz w:val="24"/>
              </w:rPr>
            </w:pPr>
            <w:r>
              <w:rPr>
                <w:sz w:val="24"/>
              </w:rPr>
              <w:t>0.3</w:t>
            </w:r>
          </w:p>
        </w:tc>
      </w:tr>
      <w:tr>
        <w:trPr>
          <w:trHeight w:val="414" w:hRule="atLeast"/>
        </w:trPr>
        <w:tc>
          <w:tcPr>
            <w:tcW w:w="3063" w:type="dxa"/>
          </w:tcPr>
          <w:p>
            <w:pPr>
              <w:pStyle w:val="TableParagraph"/>
              <w:spacing w:line="270" w:lineRule="exact"/>
              <w:ind w:left="175"/>
              <w:rPr>
                <w:sz w:val="24"/>
              </w:rPr>
            </w:pPr>
            <w:r>
              <w:rPr>
                <w:sz w:val="24"/>
              </w:rPr>
              <w:t>Widow</w:t>
            </w:r>
          </w:p>
        </w:tc>
        <w:tc>
          <w:tcPr>
            <w:tcW w:w="3060" w:type="dxa"/>
          </w:tcPr>
          <w:p>
            <w:pPr>
              <w:pStyle w:val="TableParagraph"/>
              <w:spacing w:line="270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061" w:type="dxa"/>
          </w:tcPr>
          <w:p>
            <w:pPr>
              <w:pStyle w:val="TableParagraph"/>
              <w:spacing w:line="270" w:lineRule="exact"/>
              <w:ind w:left="1119" w:right="1099"/>
              <w:jc w:val="center"/>
              <w:rPr>
                <w:sz w:val="24"/>
              </w:rPr>
            </w:pPr>
            <w:r>
              <w:rPr>
                <w:sz w:val="24"/>
              </w:rPr>
              <w:t>0.8</w:t>
            </w:r>
          </w:p>
        </w:tc>
      </w:tr>
      <w:tr>
        <w:trPr>
          <w:trHeight w:val="412" w:hRule="atLeast"/>
        </w:trPr>
        <w:tc>
          <w:tcPr>
            <w:tcW w:w="3063" w:type="dxa"/>
          </w:tcPr>
          <w:p>
            <w:pPr>
              <w:pStyle w:val="TableParagraph"/>
              <w:spacing w:line="271" w:lineRule="exact"/>
              <w:ind w:left="175"/>
              <w:rPr>
                <w:b/>
                <w:sz w:val="24"/>
              </w:rPr>
            </w:pPr>
            <w:r>
              <w:rPr>
                <w:b/>
                <w:sz w:val="24"/>
              </w:rPr>
              <w:t>Salary</w:t>
            </w:r>
          </w:p>
        </w:tc>
        <w:tc>
          <w:tcPr>
            <w:tcW w:w="306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061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12" w:hRule="atLeast"/>
        </w:trPr>
        <w:tc>
          <w:tcPr>
            <w:tcW w:w="3063" w:type="dxa"/>
          </w:tcPr>
          <w:p>
            <w:pPr>
              <w:pStyle w:val="TableParagraph"/>
              <w:spacing w:line="270" w:lineRule="exact"/>
              <w:ind w:left="175"/>
              <w:rPr>
                <w:sz w:val="24"/>
              </w:rPr>
            </w:pPr>
            <w:r>
              <w:rPr>
                <w:sz w:val="24"/>
              </w:rPr>
              <w:t>25000</w:t>
            </w:r>
          </w:p>
        </w:tc>
        <w:tc>
          <w:tcPr>
            <w:tcW w:w="3060" w:type="dxa"/>
          </w:tcPr>
          <w:p>
            <w:pPr>
              <w:pStyle w:val="TableParagraph"/>
              <w:spacing w:line="270" w:lineRule="exact"/>
              <w:ind w:left="962" w:right="945"/>
              <w:jc w:val="center"/>
              <w:rPr>
                <w:sz w:val="24"/>
              </w:rPr>
            </w:pPr>
            <w:r>
              <w:rPr>
                <w:sz w:val="24"/>
              </w:rPr>
              <w:t>36</w:t>
            </w:r>
          </w:p>
        </w:tc>
        <w:tc>
          <w:tcPr>
            <w:tcW w:w="3061" w:type="dxa"/>
          </w:tcPr>
          <w:p>
            <w:pPr>
              <w:pStyle w:val="TableParagraph"/>
              <w:spacing w:line="270" w:lineRule="exact"/>
              <w:ind w:left="1119" w:right="1099"/>
              <w:jc w:val="center"/>
              <w:rPr>
                <w:sz w:val="24"/>
              </w:rPr>
            </w:pPr>
            <w:r>
              <w:rPr>
                <w:sz w:val="24"/>
              </w:rPr>
              <w:t>10.2</w:t>
            </w:r>
          </w:p>
        </w:tc>
      </w:tr>
      <w:tr>
        <w:trPr>
          <w:trHeight w:val="414" w:hRule="atLeast"/>
        </w:trPr>
        <w:tc>
          <w:tcPr>
            <w:tcW w:w="3063" w:type="dxa"/>
          </w:tcPr>
          <w:p>
            <w:pPr>
              <w:pStyle w:val="TableParagraph"/>
              <w:spacing w:line="268" w:lineRule="exact"/>
              <w:ind w:left="175"/>
              <w:rPr>
                <w:sz w:val="24"/>
              </w:rPr>
            </w:pPr>
            <w:r>
              <w:rPr>
                <w:sz w:val="24"/>
              </w:rPr>
              <w:t>25,000 to 50,000</w:t>
            </w:r>
          </w:p>
        </w:tc>
        <w:tc>
          <w:tcPr>
            <w:tcW w:w="3060" w:type="dxa"/>
          </w:tcPr>
          <w:p>
            <w:pPr>
              <w:pStyle w:val="TableParagraph"/>
              <w:spacing w:line="268" w:lineRule="exact"/>
              <w:ind w:left="962" w:right="945"/>
              <w:jc w:val="center"/>
              <w:rPr>
                <w:sz w:val="24"/>
              </w:rPr>
            </w:pPr>
            <w:r>
              <w:rPr>
                <w:sz w:val="24"/>
              </w:rPr>
              <w:t>152</w:t>
            </w:r>
          </w:p>
        </w:tc>
        <w:tc>
          <w:tcPr>
            <w:tcW w:w="3061" w:type="dxa"/>
          </w:tcPr>
          <w:p>
            <w:pPr>
              <w:pStyle w:val="TableParagraph"/>
              <w:spacing w:line="268" w:lineRule="exact"/>
              <w:ind w:left="1119" w:right="1099"/>
              <w:jc w:val="center"/>
              <w:rPr>
                <w:sz w:val="24"/>
              </w:rPr>
            </w:pPr>
            <w:r>
              <w:rPr>
                <w:sz w:val="24"/>
              </w:rPr>
              <w:t>43.1</w:t>
            </w:r>
          </w:p>
        </w:tc>
      </w:tr>
      <w:tr>
        <w:trPr>
          <w:trHeight w:val="414" w:hRule="atLeast"/>
        </w:trPr>
        <w:tc>
          <w:tcPr>
            <w:tcW w:w="3063" w:type="dxa"/>
          </w:tcPr>
          <w:p>
            <w:pPr>
              <w:pStyle w:val="TableParagraph"/>
              <w:spacing w:line="268" w:lineRule="exact"/>
              <w:ind w:left="175"/>
              <w:rPr>
                <w:sz w:val="24"/>
              </w:rPr>
            </w:pPr>
            <w:r>
              <w:rPr>
                <w:sz w:val="24"/>
              </w:rPr>
              <w:t>more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than 50,000</w:t>
            </w:r>
          </w:p>
        </w:tc>
        <w:tc>
          <w:tcPr>
            <w:tcW w:w="3060" w:type="dxa"/>
          </w:tcPr>
          <w:p>
            <w:pPr>
              <w:pStyle w:val="TableParagraph"/>
              <w:spacing w:line="268" w:lineRule="exact"/>
              <w:ind w:left="962" w:right="945"/>
              <w:jc w:val="center"/>
              <w:rPr>
                <w:sz w:val="24"/>
              </w:rPr>
            </w:pPr>
            <w:r>
              <w:rPr>
                <w:sz w:val="24"/>
              </w:rPr>
              <w:t>160</w:t>
            </w:r>
          </w:p>
        </w:tc>
        <w:tc>
          <w:tcPr>
            <w:tcW w:w="3061" w:type="dxa"/>
          </w:tcPr>
          <w:p>
            <w:pPr>
              <w:pStyle w:val="TableParagraph"/>
              <w:spacing w:line="268" w:lineRule="exact"/>
              <w:ind w:left="1119" w:right="1099"/>
              <w:jc w:val="center"/>
              <w:rPr>
                <w:sz w:val="24"/>
              </w:rPr>
            </w:pPr>
            <w:r>
              <w:rPr>
                <w:sz w:val="24"/>
              </w:rPr>
              <w:t>45.3</w:t>
            </w:r>
          </w:p>
        </w:tc>
      </w:tr>
    </w:tbl>
    <w:p>
      <w:pPr>
        <w:pStyle w:val="BodyText"/>
        <w:spacing w:before="8"/>
        <w:rPr>
          <w:b/>
          <w:sz w:val="34"/>
        </w:rPr>
      </w:pPr>
    </w:p>
    <w:p>
      <w:pPr>
        <w:pStyle w:val="BodyText"/>
        <w:spacing w:line="360" w:lineRule="auto" w:before="1"/>
        <w:ind w:left="2146" w:right="2422" w:firstLine="540"/>
        <w:jc w:val="both"/>
      </w:pPr>
      <w:r>
        <w:rPr/>
        <w:t>The</w:t>
      </w:r>
      <w:r>
        <w:rPr>
          <w:spacing w:val="1"/>
        </w:rPr>
        <w:t> </w:t>
      </w:r>
      <w:r>
        <w:rPr/>
        <w:t>distribution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teacher’s</w:t>
      </w:r>
      <w:r>
        <w:rPr>
          <w:spacing w:val="1"/>
        </w:rPr>
        <w:t> </w:t>
      </w:r>
      <w:r>
        <w:rPr/>
        <w:t>marital</w:t>
      </w:r>
      <w:r>
        <w:rPr>
          <w:spacing w:val="1"/>
        </w:rPr>
        <w:t> </w:t>
      </w:r>
      <w:r>
        <w:rPr/>
        <w:t>status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gender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presented in Table 4.2 given below. Out of 348 teachers, the majority of</w:t>
      </w:r>
      <w:r>
        <w:rPr>
          <w:spacing w:val="1"/>
        </w:rPr>
        <w:t> </w:t>
      </w:r>
      <w:r>
        <w:rPr/>
        <w:t>the</w:t>
      </w:r>
      <w:r>
        <w:rPr>
          <w:spacing w:val="-14"/>
        </w:rPr>
        <w:t> </w:t>
      </w:r>
      <w:r>
        <w:rPr/>
        <w:t>participants</w:t>
      </w:r>
      <w:r>
        <w:rPr>
          <w:spacing w:val="-12"/>
        </w:rPr>
        <w:t> </w:t>
      </w:r>
      <w:r>
        <w:rPr/>
        <w:t>were</w:t>
      </w:r>
      <w:r>
        <w:rPr>
          <w:spacing w:val="-11"/>
        </w:rPr>
        <w:t> </w:t>
      </w:r>
      <w:r>
        <w:rPr/>
        <w:t>married</w:t>
      </w:r>
      <w:r>
        <w:rPr>
          <w:spacing w:val="-13"/>
        </w:rPr>
        <w:t> </w:t>
      </w:r>
      <w:r>
        <w:rPr/>
        <w:t>i.e.,</w:t>
      </w:r>
      <w:r>
        <w:rPr>
          <w:spacing w:val="-12"/>
        </w:rPr>
        <w:t> </w:t>
      </w:r>
      <w:r>
        <w:rPr/>
        <w:t>73</w:t>
      </w:r>
      <w:r>
        <w:rPr>
          <w:spacing w:val="-11"/>
        </w:rPr>
        <w:t> </w:t>
      </w:r>
      <w:r>
        <w:rPr/>
        <w:t>males</w:t>
      </w:r>
      <w:r>
        <w:rPr>
          <w:spacing w:val="-7"/>
        </w:rPr>
        <w:t> </w:t>
      </w:r>
      <w:r>
        <w:rPr/>
        <w:t>and</w:t>
      </w:r>
      <w:r>
        <w:rPr>
          <w:spacing w:val="-11"/>
        </w:rPr>
        <w:t> </w:t>
      </w:r>
      <w:r>
        <w:rPr/>
        <w:t>112</w:t>
      </w:r>
      <w:r>
        <w:rPr>
          <w:spacing w:val="-10"/>
        </w:rPr>
        <w:t> </w:t>
      </w:r>
      <w:r>
        <w:rPr/>
        <w:t>females</w:t>
      </w:r>
      <w:r>
        <w:rPr>
          <w:spacing w:val="-8"/>
        </w:rPr>
        <w:t> </w:t>
      </w:r>
      <w:r>
        <w:rPr/>
        <w:t>were</w:t>
      </w:r>
      <w:r>
        <w:rPr>
          <w:spacing w:val="-11"/>
        </w:rPr>
        <w:t> </w:t>
      </w:r>
      <w:r>
        <w:rPr/>
        <w:t>married,</w:t>
      </w:r>
      <w:r>
        <w:rPr>
          <w:spacing w:val="-58"/>
        </w:rPr>
        <w:t> </w:t>
      </w:r>
      <w:r>
        <w:rPr/>
        <w:t>41</w:t>
      </w:r>
      <w:r>
        <w:rPr>
          <w:spacing w:val="-13"/>
        </w:rPr>
        <w:t> </w:t>
      </w:r>
      <w:r>
        <w:rPr/>
        <w:t>males</w:t>
      </w:r>
      <w:r>
        <w:rPr>
          <w:spacing w:val="-11"/>
        </w:rPr>
        <w:t> </w:t>
      </w:r>
      <w:r>
        <w:rPr/>
        <w:t>and</w:t>
      </w:r>
      <w:r>
        <w:rPr>
          <w:spacing w:val="-13"/>
        </w:rPr>
        <w:t> </w:t>
      </w:r>
      <w:r>
        <w:rPr/>
        <w:t>118</w:t>
      </w:r>
      <w:r>
        <w:rPr>
          <w:spacing w:val="-11"/>
        </w:rPr>
        <w:t> </w:t>
      </w:r>
      <w:r>
        <w:rPr/>
        <w:t>females</w:t>
      </w:r>
      <w:r>
        <w:rPr>
          <w:spacing w:val="-8"/>
        </w:rPr>
        <w:t> </w:t>
      </w:r>
      <w:r>
        <w:rPr/>
        <w:t>were</w:t>
      </w:r>
      <w:r>
        <w:rPr>
          <w:spacing w:val="-13"/>
        </w:rPr>
        <w:t> </w:t>
      </w:r>
      <w:r>
        <w:rPr/>
        <w:t>single,</w:t>
      </w:r>
      <w:r>
        <w:rPr>
          <w:spacing w:val="-11"/>
        </w:rPr>
        <w:t> </w:t>
      </w:r>
      <w:r>
        <w:rPr/>
        <w:t>0</w:t>
      </w:r>
      <w:r>
        <w:rPr>
          <w:spacing w:val="-13"/>
        </w:rPr>
        <w:t> </w:t>
      </w:r>
      <w:r>
        <w:rPr/>
        <w:t>male</w:t>
      </w:r>
      <w:r>
        <w:rPr>
          <w:spacing w:val="-12"/>
        </w:rPr>
        <w:t> </w:t>
      </w:r>
      <w:r>
        <w:rPr/>
        <w:t>and</w:t>
      </w:r>
      <w:r>
        <w:rPr>
          <w:spacing w:val="-9"/>
        </w:rPr>
        <w:t> </w:t>
      </w:r>
      <w:r>
        <w:rPr/>
        <w:t>1</w:t>
      </w:r>
      <w:r>
        <w:rPr>
          <w:spacing w:val="-13"/>
        </w:rPr>
        <w:t> </w:t>
      </w:r>
      <w:r>
        <w:rPr/>
        <w:t>female</w:t>
      </w:r>
      <w:r>
        <w:rPr>
          <w:spacing w:val="-11"/>
        </w:rPr>
        <w:t> </w:t>
      </w:r>
      <w:r>
        <w:rPr/>
        <w:t>were</w:t>
      </w:r>
      <w:r>
        <w:rPr>
          <w:spacing w:val="-15"/>
        </w:rPr>
        <w:t> </w:t>
      </w:r>
      <w:r>
        <w:rPr/>
        <w:t>divorced,</w:t>
      </w:r>
      <w:r>
        <w:rPr>
          <w:spacing w:val="-58"/>
        </w:rPr>
        <w:t> </w:t>
      </w:r>
      <w:r>
        <w:rPr/>
        <w:t>and</w:t>
      </w:r>
      <w:r>
        <w:rPr>
          <w:spacing w:val="-1"/>
        </w:rPr>
        <w:t> </w:t>
      </w:r>
      <w:r>
        <w:rPr/>
        <w:t>0 male</w:t>
      </w:r>
      <w:r>
        <w:rPr>
          <w:spacing w:val="-1"/>
        </w:rPr>
        <w:t> </w:t>
      </w:r>
      <w:r>
        <w:rPr/>
        <w:t>and 3 females</w:t>
      </w:r>
      <w:r>
        <w:rPr>
          <w:spacing w:val="2"/>
        </w:rPr>
        <w:t> </w:t>
      </w:r>
      <w:r>
        <w:rPr/>
        <w:t>were widow.</w:t>
      </w:r>
    </w:p>
    <w:p>
      <w:pPr>
        <w:spacing w:after="0" w:line="360" w:lineRule="auto"/>
        <w:jc w:val="both"/>
        <w:sectPr>
          <w:pgSz w:w="11920" w:h="16850"/>
          <w:pgMar w:header="0" w:footer="927" w:top="1600" w:bottom="1200" w:left="1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8"/>
        </w:rPr>
      </w:pPr>
    </w:p>
    <w:p>
      <w:pPr>
        <w:pStyle w:val="Heading3"/>
        <w:spacing w:before="90"/>
        <w:ind w:left="2427" w:right="2704"/>
        <w:jc w:val="center"/>
      </w:pPr>
      <w:r>
        <w:rPr/>
        <w:t>Table</w:t>
      </w:r>
      <w:r>
        <w:rPr>
          <w:spacing w:val="-1"/>
        </w:rPr>
        <w:t> </w:t>
      </w:r>
      <w:r>
        <w:rPr/>
        <w:t>4.2</w:t>
      </w:r>
    </w:p>
    <w:p>
      <w:pPr>
        <w:spacing w:before="139"/>
        <w:ind w:left="2428" w:right="2704" w:firstLine="0"/>
        <w:jc w:val="center"/>
        <w:rPr>
          <w:b/>
          <w:sz w:val="24"/>
        </w:rPr>
      </w:pPr>
      <w:r>
        <w:rPr>
          <w:b/>
          <w:sz w:val="24"/>
        </w:rPr>
        <w:t>Participant’s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Marital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Status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in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accordance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to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Gender</w:t>
      </w:r>
    </w:p>
    <w:p>
      <w:pPr>
        <w:pStyle w:val="BodyText"/>
        <w:spacing w:before="2"/>
        <w:rPr>
          <w:b/>
          <w:sz w:val="12"/>
        </w:rPr>
      </w:pPr>
    </w:p>
    <w:tbl>
      <w:tblPr>
        <w:tblW w:w="0" w:type="auto"/>
        <w:jc w:val="left"/>
        <w:tblInd w:w="216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379"/>
        <w:gridCol w:w="2324"/>
        <w:gridCol w:w="2348"/>
      </w:tblGrid>
      <w:tr>
        <w:trPr>
          <w:trHeight w:val="565" w:hRule="atLeast"/>
        </w:trPr>
        <w:tc>
          <w:tcPr>
            <w:tcW w:w="7051" w:type="dxa"/>
            <w:gridSpan w:val="3"/>
          </w:tcPr>
          <w:p>
            <w:pPr>
              <w:pStyle w:val="TableParagraph"/>
              <w:spacing w:line="273" w:lineRule="exact"/>
              <w:ind w:left="3120" w:right="310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Gender</w:t>
            </w:r>
          </w:p>
        </w:tc>
      </w:tr>
      <w:tr>
        <w:trPr>
          <w:trHeight w:val="585" w:hRule="atLeast"/>
        </w:trPr>
        <w:tc>
          <w:tcPr>
            <w:tcW w:w="2379" w:type="dxa"/>
            <w:tcBorders>
              <w:bottom w:val="single" w:sz="6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324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73" w:lineRule="exact"/>
              <w:ind w:left="881" w:right="87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Male</w:t>
            </w:r>
          </w:p>
        </w:tc>
        <w:tc>
          <w:tcPr>
            <w:tcW w:w="2348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73" w:lineRule="exact"/>
              <w:ind w:left="779" w:right="77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Female</w:t>
            </w:r>
          </w:p>
        </w:tc>
      </w:tr>
      <w:tr>
        <w:trPr>
          <w:trHeight w:val="564" w:hRule="atLeast"/>
        </w:trPr>
        <w:tc>
          <w:tcPr>
            <w:tcW w:w="7051" w:type="dxa"/>
            <w:gridSpan w:val="3"/>
            <w:tcBorders>
              <w:top w:val="single" w:sz="6" w:space="0" w:color="000000"/>
            </w:tcBorders>
          </w:tcPr>
          <w:p>
            <w:pPr>
              <w:pStyle w:val="TableParagraph"/>
              <w:spacing w:line="272" w:lineRule="exact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Marital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status</w:t>
            </w:r>
          </w:p>
        </w:tc>
      </w:tr>
      <w:tr>
        <w:trPr>
          <w:trHeight w:val="455" w:hRule="atLeast"/>
        </w:trPr>
        <w:tc>
          <w:tcPr>
            <w:tcW w:w="2379" w:type="dxa"/>
          </w:tcPr>
          <w:p>
            <w:pPr>
              <w:pStyle w:val="TableParagraph"/>
              <w:spacing w:line="268" w:lineRule="exact"/>
              <w:ind w:left="172"/>
              <w:rPr>
                <w:sz w:val="24"/>
              </w:rPr>
            </w:pPr>
            <w:r>
              <w:rPr>
                <w:sz w:val="24"/>
              </w:rPr>
              <w:t>Married</w:t>
            </w:r>
          </w:p>
        </w:tc>
        <w:tc>
          <w:tcPr>
            <w:tcW w:w="2324" w:type="dxa"/>
          </w:tcPr>
          <w:p>
            <w:pPr>
              <w:pStyle w:val="TableParagraph"/>
              <w:spacing w:line="268" w:lineRule="exact"/>
              <w:ind w:left="881" w:right="862"/>
              <w:jc w:val="center"/>
              <w:rPr>
                <w:sz w:val="24"/>
              </w:rPr>
            </w:pPr>
            <w:r>
              <w:rPr>
                <w:sz w:val="24"/>
              </w:rPr>
              <w:t>73</w:t>
            </w:r>
          </w:p>
        </w:tc>
        <w:tc>
          <w:tcPr>
            <w:tcW w:w="2348" w:type="dxa"/>
          </w:tcPr>
          <w:p>
            <w:pPr>
              <w:pStyle w:val="TableParagraph"/>
              <w:spacing w:line="268" w:lineRule="exact"/>
              <w:ind w:left="779" w:right="770"/>
              <w:jc w:val="center"/>
              <w:rPr>
                <w:sz w:val="24"/>
              </w:rPr>
            </w:pPr>
            <w:r>
              <w:rPr>
                <w:sz w:val="24"/>
              </w:rPr>
              <w:t>112</w:t>
            </w:r>
          </w:p>
        </w:tc>
      </w:tr>
      <w:tr>
        <w:trPr>
          <w:trHeight w:val="455" w:hRule="atLeast"/>
        </w:trPr>
        <w:tc>
          <w:tcPr>
            <w:tcW w:w="2379" w:type="dxa"/>
          </w:tcPr>
          <w:p>
            <w:pPr>
              <w:pStyle w:val="TableParagraph"/>
              <w:spacing w:line="268" w:lineRule="exact"/>
              <w:ind w:left="172"/>
              <w:rPr>
                <w:sz w:val="24"/>
              </w:rPr>
            </w:pPr>
            <w:r>
              <w:rPr>
                <w:sz w:val="24"/>
              </w:rPr>
              <w:t>Single</w:t>
            </w:r>
          </w:p>
        </w:tc>
        <w:tc>
          <w:tcPr>
            <w:tcW w:w="2324" w:type="dxa"/>
          </w:tcPr>
          <w:p>
            <w:pPr>
              <w:pStyle w:val="TableParagraph"/>
              <w:spacing w:line="268" w:lineRule="exact"/>
              <w:ind w:left="881" w:right="862"/>
              <w:jc w:val="center"/>
              <w:rPr>
                <w:sz w:val="24"/>
              </w:rPr>
            </w:pPr>
            <w:r>
              <w:rPr>
                <w:sz w:val="24"/>
              </w:rPr>
              <w:t>41</w:t>
            </w:r>
          </w:p>
        </w:tc>
        <w:tc>
          <w:tcPr>
            <w:tcW w:w="2348" w:type="dxa"/>
          </w:tcPr>
          <w:p>
            <w:pPr>
              <w:pStyle w:val="TableParagraph"/>
              <w:spacing w:line="268" w:lineRule="exact"/>
              <w:ind w:left="779" w:right="770"/>
              <w:jc w:val="center"/>
              <w:rPr>
                <w:sz w:val="24"/>
              </w:rPr>
            </w:pPr>
            <w:r>
              <w:rPr>
                <w:sz w:val="24"/>
              </w:rPr>
              <w:t>118</w:t>
            </w:r>
          </w:p>
        </w:tc>
      </w:tr>
      <w:tr>
        <w:trPr>
          <w:trHeight w:val="453" w:hRule="atLeast"/>
        </w:trPr>
        <w:tc>
          <w:tcPr>
            <w:tcW w:w="2379" w:type="dxa"/>
          </w:tcPr>
          <w:p>
            <w:pPr>
              <w:pStyle w:val="TableParagraph"/>
              <w:spacing w:line="268" w:lineRule="exact"/>
              <w:ind w:left="172"/>
              <w:rPr>
                <w:sz w:val="24"/>
              </w:rPr>
            </w:pPr>
            <w:r>
              <w:rPr>
                <w:sz w:val="24"/>
              </w:rPr>
              <w:t>Divorced</w:t>
            </w:r>
          </w:p>
        </w:tc>
        <w:tc>
          <w:tcPr>
            <w:tcW w:w="2324" w:type="dxa"/>
          </w:tcPr>
          <w:p>
            <w:pPr>
              <w:pStyle w:val="TableParagraph"/>
              <w:spacing w:line="268" w:lineRule="exact"/>
              <w:ind w:left="14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348" w:type="dxa"/>
          </w:tcPr>
          <w:p>
            <w:pPr>
              <w:pStyle w:val="TableParagraph"/>
              <w:spacing w:line="268" w:lineRule="exact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>
        <w:trPr>
          <w:trHeight w:val="457" w:hRule="atLeast"/>
        </w:trPr>
        <w:tc>
          <w:tcPr>
            <w:tcW w:w="2379" w:type="dxa"/>
          </w:tcPr>
          <w:p>
            <w:pPr>
              <w:pStyle w:val="TableParagraph"/>
              <w:spacing w:line="273" w:lineRule="exact"/>
              <w:ind w:left="172"/>
              <w:rPr>
                <w:sz w:val="24"/>
              </w:rPr>
            </w:pPr>
            <w:r>
              <w:rPr>
                <w:sz w:val="24"/>
              </w:rPr>
              <w:t>Widow</w:t>
            </w:r>
          </w:p>
        </w:tc>
        <w:tc>
          <w:tcPr>
            <w:tcW w:w="2324" w:type="dxa"/>
          </w:tcPr>
          <w:p>
            <w:pPr>
              <w:pStyle w:val="TableParagraph"/>
              <w:spacing w:line="273" w:lineRule="exact"/>
              <w:ind w:left="14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348" w:type="dxa"/>
          </w:tcPr>
          <w:p>
            <w:pPr>
              <w:pStyle w:val="TableParagraph"/>
              <w:spacing w:line="273" w:lineRule="exact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</w:tbl>
    <w:p>
      <w:pPr>
        <w:pStyle w:val="BodyText"/>
        <w:rPr>
          <w:b/>
          <w:sz w:val="26"/>
        </w:rPr>
      </w:pPr>
    </w:p>
    <w:p>
      <w:pPr>
        <w:pStyle w:val="Heading2"/>
        <w:numPr>
          <w:ilvl w:val="1"/>
          <w:numId w:val="8"/>
        </w:numPr>
        <w:tabs>
          <w:tab w:pos="2603" w:val="left" w:leader="none"/>
        </w:tabs>
        <w:spacing w:line="360" w:lineRule="auto" w:before="179" w:after="0"/>
        <w:ind w:left="2146" w:right="2425" w:firstLine="0"/>
        <w:jc w:val="both"/>
      </w:pPr>
      <w:r>
        <w:rPr/>
        <w:t>THE DESCRIPTIVE STATISTICS OF THE STUDY</w:t>
      </w:r>
      <w:r>
        <w:rPr>
          <w:spacing w:val="1"/>
        </w:rPr>
        <w:t> </w:t>
      </w:r>
      <w:r>
        <w:rPr/>
        <w:t>VARIABLES</w:t>
      </w:r>
    </w:p>
    <w:p>
      <w:pPr>
        <w:pStyle w:val="BodyText"/>
        <w:spacing w:line="360" w:lineRule="auto"/>
        <w:ind w:left="2146" w:right="2415" w:firstLine="540"/>
        <w:jc w:val="both"/>
      </w:pPr>
      <w:r>
        <w:rPr/>
        <w:t>A summary of descriptive statistics of each study variable is shown</w:t>
      </w:r>
      <w:r>
        <w:rPr>
          <w:spacing w:val="1"/>
        </w:rPr>
        <w:t> </w:t>
      </w:r>
      <w:r>
        <w:rPr/>
        <w:t>in Table 4.3 given below. A Likert scale with five points was used to</w:t>
      </w:r>
      <w:r>
        <w:rPr>
          <w:spacing w:val="1"/>
        </w:rPr>
        <w:t> </w:t>
      </w:r>
      <w:r>
        <w:rPr/>
        <w:t>evaluate each variable. Findings from Descriptive statistics showed that</w:t>
      </w:r>
      <w:r>
        <w:rPr>
          <w:spacing w:val="1"/>
        </w:rPr>
        <w:t> </w:t>
      </w:r>
      <w:r>
        <w:rPr/>
        <w:t>the minimum range of answers for all analyzed variables is between 1.20</w:t>
      </w:r>
      <w:r>
        <w:rPr>
          <w:spacing w:val="1"/>
        </w:rPr>
        <w:t> </w:t>
      </w:r>
      <w:r>
        <w:rPr>
          <w:spacing w:val="-1"/>
        </w:rPr>
        <w:t>to</w:t>
      </w:r>
      <w:r>
        <w:rPr>
          <w:spacing w:val="-10"/>
        </w:rPr>
        <w:t> </w:t>
      </w:r>
      <w:r>
        <w:rPr>
          <w:spacing w:val="-1"/>
        </w:rPr>
        <w:t>2.80,</w:t>
      </w:r>
      <w:r>
        <w:rPr>
          <w:spacing w:val="-10"/>
        </w:rPr>
        <w:t> </w:t>
      </w:r>
      <w:r>
        <w:rPr>
          <w:spacing w:val="-1"/>
        </w:rPr>
        <w:t>and</w:t>
      </w:r>
      <w:r>
        <w:rPr>
          <w:spacing w:val="-9"/>
        </w:rPr>
        <w:t> </w:t>
      </w:r>
      <w:r>
        <w:rPr/>
        <w:t>the</w:t>
      </w:r>
      <w:r>
        <w:rPr>
          <w:spacing w:val="-11"/>
        </w:rPr>
        <w:t> </w:t>
      </w:r>
      <w:r>
        <w:rPr/>
        <w:t>maximum</w:t>
      </w:r>
      <w:r>
        <w:rPr>
          <w:spacing w:val="-9"/>
        </w:rPr>
        <w:t> </w:t>
      </w:r>
      <w:r>
        <w:rPr/>
        <w:t>value</w:t>
      </w:r>
      <w:r>
        <w:rPr>
          <w:spacing w:val="-10"/>
        </w:rPr>
        <w:t> </w:t>
      </w:r>
      <w:r>
        <w:rPr/>
        <w:t>is</w:t>
      </w:r>
      <w:r>
        <w:rPr>
          <w:spacing w:val="-7"/>
        </w:rPr>
        <w:t> </w:t>
      </w:r>
      <w:r>
        <w:rPr/>
        <w:t>12.90.</w:t>
      </w:r>
      <w:r>
        <w:rPr>
          <w:spacing w:val="-10"/>
        </w:rPr>
        <w:t> </w:t>
      </w:r>
      <w:r>
        <w:rPr/>
        <w:t>The</w:t>
      </w:r>
      <w:r>
        <w:rPr>
          <w:spacing w:val="-11"/>
        </w:rPr>
        <w:t> </w:t>
      </w:r>
      <w:r>
        <w:rPr/>
        <w:t>array</w:t>
      </w:r>
      <w:r>
        <w:rPr>
          <w:spacing w:val="-17"/>
        </w:rPr>
        <w:t> </w:t>
      </w:r>
      <w:r>
        <w:rPr/>
        <w:t>of</w:t>
      </w:r>
      <w:r>
        <w:rPr>
          <w:spacing w:val="-11"/>
        </w:rPr>
        <w:t> </w:t>
      </w:r>
      <w:r>
        <w:rPr/>
        <w:t>mean</w:t>
      </w:r>
      <w:r>
        <w:rPr>
          <w:spacing w:val="-9"/>
        </w:rPr>
        <w:t> </w:t>
      </w:r>
      <w:r>
        <w:rPr/>
        <w:t>values</w:t>
      </w:r>
      <w:r>
        <w:rPr>
          <w:spacing w:val="-8"/>
        </w:rPr>
        <w:t> </w:t>
      </w:r>
      <w:r>
        <w:rPr/>
        <w:t>ranged</w:t>
      </w:r>
      <w:r>
        <w:rPr>
          <w:spacing w:val="-57"/>
        </w:rPr>
        <w:t> </w:t>
      </w:r>
      <w:r>
        <w:rPr>
          <w:spacing w:val="-1"/>
        </w:rPr>
        <w:t>from 3.11 </w:t>
      </w:r>
      <w:r>
        <w:rPr/>
        <w:t>to 5.48 while standard deviations of responses lie between 0.68</w:t>
      </w:r>
      <w:r>
        <w:rPr>
          <w:spacing w:val="-57"/>
        </w:rPr>
        <w:t> </w:t>
      </w:r>
      <w:r>
        <w:rPr/>
        <w:t>and</w:t>
      </w:r>
      <w:r>
        <w:rPr>
          <w:spacing w:val="-6"/>
        </w:rPr>
        <w:t> </w:t>
      </w:r>
      <w:r>
        <w:rPr/>
        <w:t>1.29.</w:t>
      </w:r>
      <w:r>
        <w:rPr>
          <w:spacing w:val="-6"/>
        </w:rPr>
        <w:t> </w:t>
      </w:r>
      <w:r>
        <w:rPr/>
        <w:t>The</w:t>
      </w:r>
      <w:r>
        <w:rPr>
          <w:spacing w:val="-7"/>
        </w:rPr>
        <w:t> </w:t>
      </w:r>
      <w:r>
        <w:rPr/>
        <w:t>mean</w:t>
      </w:r>
      <w:r>
        <w:rPr>
          <w:spacing w:val="-6"/>
        </w:rPr>
        <w:t> </w:t>
      </w:r>
      <w:r>
        <w:rPr/>
        <w:t>score</w:t>
      </w:r>
      <w:r>
        <w:rPr>
          <w:spacing w:val="-4"/>
        </w:rPr>
        <w:t> </w:t>
      </w:r>
      <w:r>
        <w:rPr/>
        <w:t>for</w:t>
      </w:r>
      <w:r>
        <w:rPr>
          <w:spacing w:val="-8"/>
        </w:rPr>
        <w:t> </w:t>
      </w:r>
      <w:r>
        <w:rPr/>
        <w:t>items</w:t>
      </w:r>
      <w:r>
        <w:rPr>
          <w:spacing w:val="-5"/>
        </w:rPr>
        <w:t> </w:t>
      </w:r>
      <w:r>
        <w:rPr/>
        <w:t>evaluating</w:t>
      </w:r>
      <w:r>
        <w:rPr>
          <w:spacing w:val="-8"/>
        </w:rPr>
        <w:t> </w:t>
      </w:r>
      <w:r>
        <w:rPr/>
        <w:t>WFC,</w:t>
      </w:r>
      <w:r>
        <w:rPr>
          <w:spacing w:val="-9"/>
        </w:rPr>
        <w:t> </w:t>
      </w:r>
      <w:r>
        <w:rPr/>
        <w:t>JS,</w:t>
      </w:r>
      <w:r>
        <w:rPr>
          <w:spacing w:val="-8"/>
        </w:rPr>
        <w:t> </w:t>
      </w:r>
      <w:r>
        <w:rPr/>
        <w:t>TI,</w:t>
      </w:r>
      <w:r>
        <w:rPr>
          <w:spacing w:val="-3"/>
        </w:rPr>
        <w:t> </w:t>
      </w:r>
      <w:r>
        <w:rPr/>
        <w:t>and</w:t>
      </w:r>
      <w:r>
        <w:rPr>
          <w:spacing w:val="-6"/>
        </w:rPr>
        <w:t> </w:t>
      </w:r>
      <w:r>
        <w:rPr/>
        <w:t>a</w:t>
      </w:r>
      <w:r>
        <w:rPr>
          <w:spacing w:val="-7"/>
        </w:rPr>
        <w:t> </w:t>
      </w:r>
      <w:r>
        <w:rPr/>
        <w:t>PC</w:t>
      </w:r>
      <w:r>
        <w:rPr>
          <w:spacing w:val="-5"/>
        </w:rPr>
        <w:t> </w:t>
      </w:r>
      <w:r>
        <w:rPr/>
        <w:t>was</w:t>
      </w:r>
      <w:r>
        <w:rPr>
          <w:spacing w:val="-58"/>
        </w:rPr>
        <w:t> </w:t>
      </w:r>
      <w:r>
        <w:rPr>
          <w:spacing w:val="-1"/>
        </w:rPr>
        <w:t>high.</w:t>
      </w:r>
      <w:r>
        <w:rPr>
          <w:spacing w:val="-10"/>
        </w:rPr>
        <w:t> </w:t>
      </w:r>
      <w:r>
        <w:rPr>
          <w:spacing w:val="-1"/>
        </w:rPr>
        <w:t>Statements</w:t>
      </w:r>
      <w:r>
        <w:rPr>
          <w:spacing w:val="-9"/>
        </w:rPr>
        <w:t> </w:t>
      </w:r>
      <w:r>
        <w:rPr/>
        <w:t>of</w:t>
      </w:r>
      <w:r>
        <w:rPr>
          <w:spacing w:val="-13"/>
        </w:rPr>
        <w:t> </w:t>
      </w:r>
      <w:r>
        <w:rPr/>
        <w:t>work-family</w:t>
      </w:r>
      <w:r>
        <w:rPr>
          <w:spacing w:val="-17"/>
        </w:rPr>
        <w:t> </w:t>
      </w:r>
      <w:r>
        <w:rPr/>
        <w:t>conflict</w:t>
      </w:r>
      <w:r>
        <w:rPr>
          <w:spacing w:val="-8"/>
        </w:rPr>
        <w:t> </w:t>
      </w:r>
      <w:r>
        <w:rPr/>
        <w:t>had</w:t>
      </w:r>
      <w:r>
        <w:rPr>
          <w:spacing w:val="-10"/>
        </w:rPr>
        <w:t> </w:t>
      </w:r>
      <w:r>
        <w:rPr/>
        <w:t>mean</w:t>
      </w:r>
      <w:r>
        <w:rPr>
          <w:spacing w:val="-10"/>
        </w:rPr>
        <w:t> </w:t>
      </w:r>
      <w:r>
        <w:rPr/>
        <w:t>=</w:t>
      </w:r>
      <w:r>
        <w:rPr>
          <w:spacing w:val="-11"/>
        </w:rPr>
        <w:t> </w:t>
      </w:r>
      <w:r>
        <w:rPr/>
        <w:t>5.48</w:t>
      </w:r>
      <w:r>
        <w:rPr>
          <w:spacing w:val="-9"/>
        </w:rPr>
        <w:t> </w:t>
      </w:r>
      <w:r>
        <w:rPr/>
        <w:t>and</w:t>
      </w:r>
      <w:r>
        <w:rPr>
          <w:spacing w:val="-12"/>
        </w:rPr>
        <w:t> </w:t>
      </w:r>
      <w:r>
        <w:rPr/>
        <w:t>SD</w:t>
      </w:r>
      <w:r>
        <w:rPr>
          <w:spacing w:val="-13"/>
        </w:rPr>
        <w:t> </w:t>
      </w:r>
      <w:r>
        <w:rPr/>
        <w:t>=</w:t>
      </w:r>
      <w:r>
        <w:rPr>
          <w:spacing w:val="-11"/>
        </w:rPr>
        <w:t> </w:t>
      </w:r>
      <w:r>
        <w:rPr/>
        <w:t>0.1.29</w:t>
      </w:r>
      <w:r>
        <w:rPr>
          <w:spacing w:val="-57"/>
        </w:rPr>
        <w:t> </w:t>
      </w:r>
      <w:r>
        <w:rPr/>
        <w:t>which implies that sampled employees struggling and facing conflicts</w:t>
      </w:r>
      <w:r>
        <w:rPr>
          <w:spacing w:val="1"/>
        </w:rPr>
        <w:t> </w:t>
      </w:r>
      <w:r>
        <w:rPr/>
        <w:t>between his/her family and work. Turnover intention items resulted in</w:t>
      </w:r>
      <w:r>
        <w:rPr>
          <w:spacing w:val="1"/>
        </w:rPr>
        <w:t> </w:t>
      </w:r>
      <w:r>
        <w:rPr/>
        <w:t>mean</w:t>
      </w:r>
      <w:r>
        <w:rPr>
          <w:spacing w:val="-9"/>
        </w:rPr>
        <w:t> </w:t>
      </w:r>
      <w:r>
        <w:rPr/>
        <w:t>=</w:t>
      </w:r>
      <w:r>
        <w:rPr>
          <w:spacing w:val="-10"/>
        </w:rPr>
        <w:t> </w:t>
      </w:r>
      <w:r>
        <w:rPr/>
        <w:t>4.03</w:t>
      </w:r>
      <w:r>
        <w:rPr>
          <w:spacing w:val="-8"/>
        </w:rPr>
        <w:t> </w:t>
      </w:r>
      <w:r>
        <w:rPr/>
        <w:t>and</w:t>
      </w:r>
      <w:r>
        <w:rPr>
          <w:spacing w:val="-6"/>
        </w:rPr>
        <w:t> </w:t>
      </w:r>
      <w:r>
        <w:rPr/>
        <w:t>SD</w:t>
      </w:r>
      <w:r>
        <w:rPr>
          <w:spacing w:val="-9"/>
        </w:rPr>
        <w:t> </w:t>
      </w:r>
      <w:r>
        <w:rPr/>
        <w:t>=</w:t>
      </w:r>
      <w:r>
        <w:rPr>
          <w:spacing w:val="-10"/>
        </w:rPr>
        <w:t> </w:t>
      </w:r>
      <w:r>
        <w:rPr/>
        <w:t>0.77,</w:t>
      </w:r>
      <w:r>
        <w:rPr>
          <w:spacing w:val="-8"/>
        </w:rPr>
        <w:t> </w:t>
      </w:r>
      <w:r>
        <w:rPr/>
        <w:t>suggesting</w:t>
      </w:r>
      <w:r>
        <w:rPr>
          <w:spacing w:val="-10"/>
        </w:rPr>
        <w:t> </w:t>
      </w:r>
      <w:r>
        <w:rPr/>
        <w:t>that</w:t>
      </w:r>
      <w:r>
        <w:rPr>
          <w:spacing w:val="-9"/>
        </w:rPr>
        <w:t> </w:t>
      </w:r>
      <w:r>
        <w:rPr/>
        <w:t>there</w:t>
      </w:r>
      <w:r>
        <w:rPr>
          <w:spacing w:val="-10"/>
        </w:rPr>
        <w:t> </w:t>
      </w:r>
      <w:r>
        <w:rPr/>
        <w:t>is</w:t>
      </w:r>
      <w:r>
        <w:rPr>
          <w:spacing w:val="-6"/>
        </w:rPr>
        <w:t> </w:t>
      </w:r>
      <w:r>
        <w:rPr/>
        <w:t>a</w:t>
      </w:r>
      <w:r>
        <w:rPr>
          <w:spacing w:val="-10"/>
        </w:rPr>
        <w:t> </w:t>
      </w:r>
      <w:r>
        <w:rPr/>
        <w:t>high</w:t>
      </w:r>
      <w:r>
        <w:rPr>
          <w:spacing w:val="-7"/>
        </w:rPr>
        <w:t> </w:t>
      </w:r>
      <w:r>
        <w:rPr/>
        <w:t>rate</w:t>
      </w:r>
      <w:r>
        <w:rPr>
          <w:spacing w:val="-9"/>
        </w:rPr>
        <w:t> </w:t>
      </w:r>
      <w:r>
        <w:rPr/>
        <w:t>of</w:t>
      </w:r>
      <w:r>
        <w:rPr>
          <w:spacing w:val="-7"/>
        </w:rPr>
        <w:t> </w:t>
      </w:r>
      <w:r>
        <w:rPr/>
        <w:t>turnover</w:t>
      </w:r>
      <w:r>
        <w:rPr>
          <w:spacing w:val="-58"/>
        </w:rPr>
        <w:t> </w:t>
      </w:r>
      <w:r>
        <w:rPr/>
        <w:t>intentions.</w:t>
      </w:r>
      <w:r>
        <w:rPr>
          <w:spacing w:val="22"/>
        </w:rPr>
        <w:t> </w:t>
      </w:r>
      <w:r>
        <w:rPr/>
        <w:t>Additionally,</w:t>
      </w:r>
      <w:r>
        <w:rPr>
          <w:spacing w:val="23"/>
        </w:rPr>
        <w:t> </w:t>
      </w:r>
      <w:r>
        <w:rPr/>
        <w:t>psychological</w:t>
      </w:r>
      <w:r>
        <w:rPr>
          <w:spacing w:val="23"/>
        </w:rPr>
        <w:t> </w:t>
      </w:r>
      <w:r>
        <w:rPr/>
        <w:t>contract</w:t>
      </w:r>
      <w:r>
        <w:rPr>
          <w:spacing w:val="21"/>
        </w:rPr>
        <w:t> </w:t>
      </w:r>
      <w:r>
        <w:rPr/>
        <w:t>items</w:t>
      </w:r>
      <w:r>
        <w:rPr>
          <w:spacing w:val="23"/>
        </w:rPr>
        <w:t> </w:t>
      </w:r>
      <w:r>
        <w:rPr/>
        <w:t>produced</w:t>
      </w:r>
      <w:r>
        <w:rPr>
          <w:spacing w:val="21"/>
        </w:rPr>
        <w:t> </w:t>
      </w:r>
      <w:r>
        <w:rPr/>
        <w:t>mean</w:t>
      </w:r>
      <w:r>
        <w:rPr>
          <w:spacing w:val="21"/>
        </w:rPr>
        <w:t> </w:t>
      </w:r>
      <w:r>
        <w:rPr/>
        <w:t>=</w:t>
      </w:r>
    </w:p>
    <w:p>
      <w:pPr>
        <w:pStyle w:val="BodyText"/>
        <w:spacing w:line="362" w:lineRule="auto"/>
        <w:ind w:left="2146" w:right="2425"/>
        <w:jc w:val="both"/>
      </w:pPr>
      <w:r>
        <w:rPr/>
        <w:t>3.11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SD</w:t>
      </w:r>
      <w:r>
        <w:rPr>
          <w:spacing w:val="1"/>
        </w:rPr>
        <w:t> </w:t>
      </w:r>
      <w:r>
        <w:rPr/>
        <w:t>=</w:t>
      </w:r>
      <w:r>
        <w:rPr>
          <w:spacing w:val="1"/>
        </w:rPr>
        <w:t> </w:t>
      </w:r>
      <w:r>
        <w:rPr/>
        <w:t>0.68</w:t>
      </w:r>
      <w:r>
        <w:rPr>
          <w:spacing w:val="1"/>
        </w:rPr>
        <w:t> </w:t>
      </w:r>
      <w:r>
        <w:rPr/>
        <w:t>which</w:t>
      </w:r>
      <w:r>
        <w:rPr>
          <w:spacing w:val="1"/>
        </w:rPr>
        <w:t> </w:t>
      </w:r>
      <w:r>
        <w:rPr/>
        <w:t>indicates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respondents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not</w:t>
      </w:r>
      <w:r>
        <w:rPr>
          <w:spacing w:val="1"/>
        </w:rPr>
        <w:t> </w:t>
      </w:r>
      <w:r>
        <w:rPr/>
        <w:t>feel</w:t>
      </w:r>
      <w:r>
        <w:rPr>
          <w:spacing w:val="1"/>
        </w:rPr>
        <w:t> </w:t>
      </w:r>
      <w:r>
        <w:rPr/>
        <w:t>enthusiastic at</w:t>
      </w:r>
      <w:r>
        <w:rPr>
          <w:spacing w:val="1"/>
        </w:rPr>
        <w:t> </w:t>
      </w:r>
      <w:r>
        <w:rPr/>
        <w:t>work. Finally,</w:t>
      </w:r>
      <w:r>
        <w:rPr>
          <w:spacing w:val="1"/>
        </w:rPr>
        <w:t> </w:t>
      </w:r>
      <w:r>
        <w:rPr/>
        <w:t>Job</w:t>
      </w:r>
      <w:r>
        <w:rPr>
          <w:spacing w:val="1"/>
        </w:rPr>
        <w:t> </w:t>
      </w:r>
      <w:r>
        <w:rPr/>
        <w:t>satisfaction items</w:t>
      </w:r>
      <w:r>
        <w:rPr>
          <w:spacing w:val="1"/>
        </w:rPr>
        <w:t> </w:t>
      </w:r>
      <w:r>
        <w:rPr/>
        <w:t>reported</w:t>
      </w:r>
      <w:r>
        <w:rPr>
          <w:spacing w:val="1"/>
        </w:rPr>
        <w:t> </w:t>
      </w:r>
      <w:r>
        <w:rPr/>
        <w:t>mean =4.10,</w:t>
      </w:r>
    </w:p>
    <w:p>
      <w:pPr>
        <w:spacing w:after="0" w:line="362" w:lineRule="auto"/>
        <w:jc w:val="both"/>
        <w:sectPr>
          <w:pgSz w:w="11920" w:h="16850"/>
          <w:pgMar w:header="0" w:footer="927" w:top="1600" w:bottom="1200" w:left="1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7"/>
        </w:rPr>
      </w:pPr>
    </w:p>
    <w:p>
      <w:pPr>
        <w:pStyle w:val="BodyText"/>
        <w:spacing w:line="360" w:lineRule="auto" w:before="90"/>
        <w:ind w:left="2146" w:right="2546"/>
      </w:pPr>
      <w:r>
        <w:rPr/>
        <w:t>SD = 0.83, exhibiting that employees are dissatisfied with their jobs and</w:t>
      </w:r>
      <w:r>
        <w:rPr>
          <w:spacing w:val="-57"/>
        </w:rPr>
        <w:t> </w:t>
      </w:r>
      <w:r>
        <w:rPr/>
        <w:t>trying</w:t>
      </w:r>
      <w:r>
        <w:rPr>
          <w:spacing w:val="-4"/>
        </w:rPr>
        <w:t> </w:t>
      </w:r>
      <w:r>
        <w:rPr/>
        <w:t>to quit them.</w:t>
      </w:r>
    </w:p>
    <w:p>
      <w:pPr>
        <w:pStyle w:val="Heading3"/>
        <w:spacing w:before="10"/>
        <w:ind w:left="2430" w:right="2704"/>
        <w:jc w:val="center"/>
      </w:pPr>
      <w:r>
        <w:rPr/>
        <w:t>Table:</w:t>
      </w:r>
      <w:r>
        <w:rPr>
          <w:spacing w:val="-3"/>
        </w:rPr>
        <w:t> </w:t>
      </w:r>
      <w:r>
        <w:rPr/>
        <w:t>4.3</w:t>
      </w:r>
    </w:p>
    <w:p>
      <w:pPr>
        <w:spacing w:before="137"/>
        <w:ind w:left="2424" w:right="2704" w:firstLine="0"/>
        <w:jc w:val="center"/>
        <w:rPr>
          <w:b/>
          <w:sz w:val="24"/>
        </w:rPr>
      </w:pPr>
      <w:r>
        <w:rPr>
          <w:b/>
          <w:sz w:val="24"/>
        </w:rPr>
        <w:t>The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Descriptive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Statistics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of all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Study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Variables</w:t>
      </w:r>
    </w:p>
    <w:p>
      <w:pPr>
        <w:pStyle w:val="BodyText"/>
        <w:spacing w:before="4"/>
        <w:rPr>
          <w:b/>
          <w:sz w:val="12"/>
        </w:rPr>
      </w:pPr>
    </w:p>
    <w:tbl>
      <w:tblPr>
        <w:tblW w:w="0" w:type="auto"/>
        <w:jc w:val="left"/>
        <w:tblInd w:w="9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19"/>
        <w:gridCol w:w="1428"/>
        <w:gridCol w:w="1889"/>
        <w:gridCol w:w="1887"/>
        <w:gridCol w:w="1791"/>
      </w:tblGrid>
      <w:tr>
        <w:trPr>
          <w:trHeight w:val="700" w:hRule="atLeast"/>
        </w:trPr>
        <w:tc>
          <w:tcPr>
            <w:tcW w:w="2819" w:type="dxa"/>
          </w:tcPr>
          <w:p>
            <w:pPr>
              <w:pStyle w:val="TableParagraph"/>
              <w:spacing w:line="270" w:lineRule="exact"/>
              <w:ind w:left="969"/>
              <w:rPr>
                <w:b/>
                <w:sz w:val="24"/>
              </w:rPr>
            </w:pPr>
            <w:r>
              <w:rPr>
                <w:b/>
                <w:sz w:val="24"/>
              </w:rPr>
              <w:t>Variables</w:t>
            </w:r>
          </w:p>
        </w:tc>
        <w:tc>
          <w:tcPr>
            <w:tcW w:w="1428" w:type="dxa"/>
          </w:tcPr>
          <w:p>
            <w:pPr>
              <w:pStyle w:val="TableParagraph"/>
              <w:spacing w:line="270" w:lineRule="exact"/>
              <w:ind w:left="482" w:right="46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Min</w:t>
            </w:r>
          </w:p>
        </w:tc>
        <w:tc>
          <w:tcPr>
            <w:tcW w:w="1889" w:type="dxa"/>
          </w:tcPr>
          <w:p>
            <w:pPr>
              <w:pStyle w:val="TableParagraph"/>
              <w:spacing w:line="270" w:lineRule="exact"/>
              <w:ind w:left="653" w:right="64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Max</w:t>
            </w:r>
          </w:p>
        </w:tc>
        <w:tc>
          <w:tcPr>
            <w:tcW w:w="1887" w:type="dxa"/>
          </w:tcPr>
          <w:p>
            <w:pPr>
              <w:pStyle w:val="TableParagraph"/>
              <w:spacing w:line="270" w:lineRule="exact"/>
              <w:ind w:left="631" w:right="61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Mean</w:t>
            </w:r>
          </w:p>
        </w:tc>
        <w:tc>
          <w:tcPr>
            <w:tcW w:w="1791" w:type="dxa"/>
          </w:tcPr>
          <w:p>
            <w:pPr>
              <w:pStyle w:val="TableParagraph"/>
              <w:spacing w:line="270" w:lineRule="exact"/>
              <w:ind w:left="669" w:right="65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SD</w:t>
            </w:r>
          </w:p>
        </w:tc>
      </w:tr>
      <w:tr>
        <w:trPr>
          <w:trHeight w:val="400" w:hRule="atLeast"/>
        </w:trPr>
        <w:tc>
          <w:tcPr>
            <w:tcW w:w="2819" w:type="dxa"/>
          </w:tcPr>
          <w:p>
            <w:pPr>
              <w:pStyle w:val="TableParagraph"/>
              <w:spacing w:line="268" w:lineRule="exact"/>
              <w:ind w:left="216"/>
              <w:rPr>
                <w:sz w:val="24"/>
              </w:rPr>
            </w:pPr>
            <w:r>
              <w:rPr>
                <w:sz w:val="24"/>
              </w:rPr>
              <w:t>1.Work-family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conflict</w:t>
            </w:r>
          </w:p>
        </w:tc>
        <w:tc>
          <w:tcPr>
            <w:tcW w:w="1428" w:type="dxa"/>
          </w:tcPr>
          <w:p>
            <w:pPr>
              <w:pStyle w:val="TableParagraph"/>
              <w:spacing w:line="268" w:lineRule="exact"/>
              <w:ind w:left="481" w:right="468"/>
              <w:jc w:val="center"/>
              <w:rPr>
                <w:sz w:val="24"/>
              </w:rPr>
            </w:pPr>
            <w:r>
              <w:rPr>
                <w:sz w:val="24"/>
              </w:rPr>
              <w:t>1.20</w:t>
            </w:r>
          </w:p>
        </w:tc>
        <w:tc>
          <w:tcPr>
            <w:tcW w:w="1889" w:type="dxa"/>
          </w:tcPr>
          <w:p>
            <w:pPr>
              <w:pStyle w:val="TableParagraph"/>
              <w:spacing w:line="268" w:lineRule="exact"/>
              <w:ind w:left="656" w:right="642"/>
              <w:jc w:val="center"/>
              <w:rPr>
                <w:sz w:val="24"/>
              </w:rPr>
            </w:pPr>
            <w:r>
              <w:rPr>
                <w:sz w:val="24"/>
              </w:rPr>
              <w:t>12.90</w:t>
            </w:r>
          </w:p>
        </w:tc>
        <w:tc>
          <w:tcPr>
            <w:tcW w:w="1887" w:type="dxa"/>
          </w:tcPr>
          <w:p>
            <w:pPr>
              <w:pStyle w:val="TableParagraph"/>
              <w:spacing w:line="268" w:lineRule="exact"/>
              <w:ind w:left="631" w:right="614"/>
              <w:jc w:val="center"/>
              <w:rPr>
                <w:sz w:val="24"/>
              </w:rPr>
            </w:pPr>
            <w:r>
              <w:rPr>
                <w:sz w:val="24"/>
              </w:rPr>
              <w:t>5.48</w:t>
            </w:r>
          </w:p>
        </w:tc>
        <w:tc>
          <w:tcPr>
            <w:tcW w:w="1791" w:type="dxa"/>
          </w:tcPr>
          <w:p>
            <w:pPr>
              <w:pStyle w:val="TableParagraph"/>
              <w:spacing w:line="268" w:lineRule="exact"/>
              <w:ind w:left="670" w:right="650"/>
              <w:jc w:val="center"/>
              <w:rPr>
                <w:sz w:val="24"/>
              </w:rPr>
            </w:pPr>
            <w:r>
              <w:rPr>
                <w:sz w:val="24"/>
              </w:rPr>
              <w:t>1.29</w:t>
            </w:r>
          </w:p>
        </w:tc>
      </w:tr>
      <w:tr>
        <w:trPr>
          <w:trHeight w:val="335" w:hRule="atLeast"/>
        </w:trPr>
        <w:tc>
          <w:tcPr>
            <w:tcW w:w="2819" w:type="dxa"/>
          </w:tcPr>
          <w:p>
            <w:pPr>
              <w:pStyle w:val="TableParagraph"/>
              <w:spacing w:line="268" w:lineRule="exact"/>
              <w:ind w:left="216"/>
              <w:rPr>
                <w:sz w:val="24"/>
              </w:rPr>
            </w:pPr>
            <w:r>
              <w:rPr>
                <w:sz w:val="24"/>
              </w:rPr>
              <w:t>2.Turnover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intension</w:t>
            </w:r>
          </w:p>
        </w:tc>
        <w:tc>
          <w:tcPr>
            <w:tcW w:w="1428" w:type="dxa"/>
          </w:tcPr>
          <w:p>
            <w:pPr>
              <w:pStyle w:val="TableParagraph"/>
              <w:spacing w:line="268" w:lineRule="exact"/>
              <w:ind w:left="481" w:right="468"/>
              <w:jc w:val="center"/>
              <w:rPr>
                <w:sz w:val="24"/>
              </w:rPr>
            </w:pPr>
            <w:r>
              <w:rPr>
                <w:sz w:val="24"/>
              </w:rPr>
              <w:t>2.00</w:t>
            </w:r>
          </w:p>
        </w:tc>
        <w:tc>
          <w:tcPr>
            <w:tcW w:w="1889" w:type="dxa"/>
          </w:tcPr>
          <w:p>
            <w:pPr>
              <w:pStyle w:val="TableParagraph"/>
              <w:spacing w:line="268" w:lineRule="exact"/>
              <w:ind w:left="656" w:right="642"/>
              <w:jc w:val="center"/>
              <w:rPr>
                <w:sz w:val="24"/>
              </w:rPr>
            </w:pPr>
            <w:r>
              <w:rPr>
                <w:sz w:val="24"/>
              </w:rPr>
              <w:t>5.00</w:t>
            </w:r>
          </w:p>
        </w:tc>
        <w:tc>
          <w:tcPr>
            <w:tcW w:w="1887" w:type="dxa"/>
          </w:tcPr>
          <w:p>
            <w:pPr>
              <w:pStyle w:val="TableParagraph"/>
              <w:spacing w:line="268" w:lineRule="exact"/>
              <w:ind w:left="631" w:right="614"/>
              <w:jc w:val="center"/>
              <w:rPr>
                <w:sz w:val="24"/>
              </w:rPr>
            </w:pPr>
            <w:r>
              <w:rPr>
                <w:sz w:val="24"/>
              </w:rPr>
              <w:t>4.03</w:t>
            </w:r>
          </w:p>
        </w:tc>
        <w:tc>
          <w:tcPr>
            <w:tcW w:w="1791" w:type="dxa"/>
          </w:tcPr>
          <w:p>
            <w:pPr>
              <w:pStyle w:val="TableParagraph"/>
              <w:spacing w:line="268" w:lineRule="exact"/>
              <w:ind w:left="670" w:right="650"/>
              <w:jc w:val="center"/>
              <w:rPr>
                <w:sz w:val="24"/>
              </w:rPr>
            </w:pPr>
            <w:r>
              <w:rPr>
                <w:sz w:val="24"/>
              </w:rPr>
              <w:t>0.77</w:t>
            </w:r>
          </w:p>
        </w:tc>
      </w:tr>
      <w:tr>
        <w:trPr>
          <w:trHeight w:val="381" w:hRule="atLeast"/>
        </w:trPr>
        <w:tc>
          <w:tcPr>
            <w:tcW w:w="2819" w:type="dxa"/>
          </w:tcPr>
          <w:p>
            <w:pPr>
              <w:pStyle w:val="TableParagraph"/>
              <w:spacing w:line="268" w:lineRule="exact"/>
              <w:ind w:left="216"/>
              <w:rPr>
                <w:sz w:val="24"/>
              </w:rPr>
            </w:pPr>
            <w:r>
              <w:rPr>
                <w:sz w:val="24"/>
              </w:rPr>
              <w:t>3.Psychological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contract</w:t>
            </w:r>
          </w:p>
        </w:tc>
        <w:tc>
          <w:tcPr>
            <w:tcW w:w="1428" w:type="dxa"/>
          </w:tcPr>
          <w:p>
            <w:pPr>
              <w:pStyle w:val="TableParagraph"/>
              <w:spacing w:line="268" w:lineRule="exact"/>
              <w:ind w:left="481" w:right="468"/>
              <w:jc w:val="center"/>
              <w:rPr>
                <w:sz w:val="24"/>
              </w:rPr>
            </w:pPr>
            <w:r>
              <w:rPr>
                <w:sz w:val="24"/>
              </w:rPr>
              <w:t>2.00</w:t>
            </w:r>
          </w:p>
        </w:tc>
        <w:tc>
          <w:tcPr>
            <w:tcW w:w="1889" w:type="dxa"/>
          </w:tcPr>
          <w:p>
            <w:pPr>
              <w:pStyle w:val="TableParagraph"/>
              <w:spacing w:line="268" w:lineRule="exact"/>
              <w:ind w:left="656" w:right="642"/>
              <w:jc w:val="center"/>
              <w:rPr>
                <w:sz w:val="24"/>
              </w:rPr>
            </w:pPr>
            <w:r>
              <w:rPr>
                <w:sz w:val="24"/>
              </w:rPr>
              <w:t>4.35</w:t>
            </w:r>
          </w:p>
        </w:tc>
        <w:tc>
          <w:tcPr>
            <w:tcW w:w="1887" w:type="dxa"/>
          </w:tcPr>
          <w:p>
            <w:pPr>
              <w:pStyle w:val="TableParagraph"/>
              <w:spacing w:line="268" w:lineRule="exact"/>
              <w:ind w:left="631" w:right="614"/>
              <w:jc w:val="center"/>
              <w:rPr>
                <w:sz w:val="24"/>
              </w:rPr>
            </w:pPr>
            <w:r>
              <w:rPr>
                <w:sz w:val="24"/>
              </w:rPr>
              <w:t>3.11</w:t>
            </w:r>
          </w:p>
        </w:tc>
        <w:tc>
          <w:tcPr>
            <w:tcW w:w="1791" w:type="dxa"/>
          </w:tcPr>
          <w:p>
            <w:pPr>
              <w:pStyle w:val="TableParagraph"/>
              <w:spacing w:line="268" w:lineRule="exact"/>
              <w:ind w:left="670" w:right="650"/>
              <w:jc w:val="center"/>
              <w:rPr>
                <w:sz w:val="24"/>
              </w:rPr>
            </w:pPr>
            <w:r>
              <w:rPr>
                <w:sz w:val="24"/>
              </w:rPr>
              <w:t>0.68</w:t>
            </w:r>
          </w:p>
        </w:tc>
      </w:tr>
      <w:tr>
        <w:trPr>
          <w:trHeight w:val="326" w:hRule="atLeast"/>
        </w:trPr>
        <w:tc>
          <w:tcPr>
            <w:tcW w:w="2819" w:type="dxa"/>
          </w:tcPr>
          <w:p>
            <w:pPr>
              <w:pStyle w:val="TableParagraph"/>
              <w:spacing w:line="270" w:lineRule="exact"/>
              <w:ind w:left="216"/>
              <w:rPr>
                <w:sz w:val="24"/>
              </w:rPr>
            </w:pPr>
            <w:r>
              <w:rPr>
                <w:sz w:val="24"/>
              </w:rPr>
              <w:t>4.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Job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satisfaction</w:t>
            </w:r>
          </w:p>
        </w:tc>
        <w:tc>
          <w:tcPr>
            <w:tcW w:w="1428" w:type="dxa"/>
          </w:tcPr>
          <w:p>
            <w:pPr>
              <w:pStyle w:val="TableParagraph"/>
              <w:spacing w:line="270" w:lineRule="exact"/>
              <w:ind w:left="481" w:right="468"/>
              <w:jc w:val="center"/>
              <w:rPr>
                <w:sz w:val="24"/>
              </w:rPr>
            </w:pPr>
            <w:r>
              <w:rPr>
                <w:sz w:val="24"/>
              </w:rPr>
              <w:t>2.80</w:t>
            </w:r>
          </w:p>
        </w:tc>
        <w:tc>
          <w:tcPr>
            <w:tcW w:w="1889" w:type="dxa"/>
          </w:tcPr>
          <w:p>
            <w:pPr>
              <w:pStyle w:val="TableParagraph"/>
              <w:spacing w:line="270" w:lineRule="exact"/>
              <w:ind w:left="656" w:right="642"/>
              <w:jc w:val="center"/>
              <w:rPr>
                <w:sz w:val="24"/>
              </w:rPr>
            </w:pPr>
            <w:r>
              <w:rPr>
                <w:sz w:val="24"/>
              </w:rPr>
              <w:t>5.00</w:t>
            </w:r>
          </w:p>
        </w:tc>
        <w:tc>
          <w:tcPr>
            <w:tcW w:w="1887" w:type="dxa"/>
          </w:tcPr>
          <w:p>
            <w:pPr>
              <w:pStyle w:val="TableParagraph"/>
              <w:spacing w:line="270" w:lineRule="exact"/>
              <w:ind w:left="631" w:right="614"/>
              <w:jc w:val="center"/>
              <w:rPr>
                <w:sz w:val="24"/>
              </w:rPr>
            </w:pPr>
            <w:r>
              <w:rPr>
                <w:sz w:val="24"/>
              </w:rPr>
              <w:t>4.10</w:t>
            </w:r>
          </w:p>
        </w:tc>
        <w:tc>
          <w:tcPr>
            <w:tcW w:w="1791" w:type="dxa"/>
          </w:tcPr>
          <w:p>
            <w:pPr>
              <w:pStyle w:val="TableParagraph"/>
              <w:spacing w:line="270" w:lineRule="exact"/>
              <w:ind w:left="670" w:right="650"/>
              <w:jc w:val="center"/>
              <w:rPr>
                <w:sz w:val="24"/>
              </w:rPr>
            </w:pPr>
            <w:r>
              <w:rPr>
                <w:sz w:val="24"/>
              </w:rPr>
              <w:t>0.83</w:t>
            </w:r>
          </w:p>
        </w:tc>
      </w:tr>
    </w:tbl>
    <w:p>
      <w:pPr>
        <w:pStyle w:val="BodyText"/>
        <w:rPr>
          <w:b/>
          <w:sz w:val="26"/>
        </w:rPr>
      </w:pPr>
    </w:p>
    <w:p>
      <w:pPr>
        <w:pStyle w:val="Heading2"/>
        <w:numPr>
          <w:ilvl w:val="1"/>
          <w:numId w:val="9"/>
        </w:numPr>
        <w:tabs>
          <w:tab w:pos="2570" w:val="left" w:leader="none"/>
        </w:tabs>
        <w:spacing w:line="240" w:lineRule="auto" w:before="176" w:after="0"/>
        <w:ind w:left="2569" w:right="0" w:hanging="426"/>
        <w:jc w:val="left"/>
      </w:pPr>
      <w:r>
        <w:rPr/>
        <w:t>MEASUREMENT</w:t>
      </w:r>
      <w:r>
        <w:rPr>
          <w:spacing w:val="-5"/>
        </w:rPr>
        <w:t> </w:t>
      </w:r>
      <w:r>
        <w:rPr/>
        <w:t>VALIDATION</w:t>
      </w:r>
    </w:p>
    <w:p>
      <w:pPr>
        <w:pStyle w:val="BodyText"/>
        <w:spacing w:before="7"/>
        <w:rPr>
          <w:b/>
          <w:sz w:val="27"/>
        </w:rPr>
      </w:pPr>
    </w:p>
    <w:p>
      <w:pPr>
        <w:pStyle w:val="BodyText"/>
        <w:spacing w:line="360" w:lineRule="auto"/>
        <w:ind w:left="2146" w:right="2422" w:firstLine="540"/>
        <w:jc w:val="both"/>
      </w:pPr>
      <w:r>
        <w:rPr>
          <w:spacing w:val="-1"/>
        </w:rPr>
        <w:t>We have calculated </w:t>
      </w:r>
      <w:r>
        <w:rPr/>
        <w:t>the utmost reliable measure of reliability, which</w:t>
      </w:r>
      <w:r>
        <w:rPr>
          <w:spacing w:val="-57"/>
        </w:rPr>
        <w:t> </w:t>
      </w:r>
      <w:r>
        <w:rPr>
          <w:spacing w:val="-1"/>
        </w:rPr>
        <w:t>is</w:t>
      </w:r>
      <w:r>
        <w:rPr>
          <w:spacing w:val="-7"/>
        </w:rPr>
        <w:t> </w:t>
      </w:r>
      <w:r>
        <w:rPr>
          <w:spacing w:val="-1"/>
        </w:rPr>
        <w:t>Cronbach’s</w:t>
      </w:r>
      <w:r>
        <w:rPr>
          <w:spacing w:val="-10"/>
        </w:rPr>
        <w:t> </w:t>
      </w:r>
      <w:r>
        <w:rPr/>
        <w:t>alpha</w:t>
      </w:r>
      <w:r>
        <w:rPr>
          <w:spacing w:val="-10"/>
        </w:rPr>
        <w:t> </w:t>
      </w:r>
      <w:r>
        <w:rPr/>
        <w:t>values</w:t>
      </w:r>
      <w:r>
        <w:rPr>
          <w:spacing w:val="-10"/>
        </w:rPr>
        <w:t> </w:t>
      </w:r>
      <w:r>
        <w:rPr/>
        <w:t>for</w:t>
      </w:r>
      <w:r>
        <w:rPr>
          <w:spacing w:val="-12"/>
        </w:rPr>
        <w:t> </w:t>
      </w:r>
      <w:r>
        <w:rPr/>
        <w:t>each</w:t>
      </w:r>
      <w:r>
        <w:rPr>
          <w:spacing w:val="-6"/>
        </w:rPr>
        <w:t> </w:t>
      </w:r>
      <w:r>
        <w:rPr/>
        <w:t>of</w:t>
      </w:r>
      <w:r>
        <w:rPr>
          <w:spacing w:val="-11"/>
        </w:rPr>
        <w:t> </w:t>
      </w:r>
      <w:r>
        <w:rPr/>
        <w:t>the</w:t>
      </w:r>
      <w:r>
        <w:rPr>
          <w:spacing w:val="-10"/>
        </w:rPr>
        <w:t> </w:t>
      </w:r>
      <w:r>
        <w:rPr/>
        <w:t>constructs</w:t>
      </w:r>
      <w:r>
        <w:rPr>
          <w:spacing w:val="-9"/>
        </w:rPr>
        <w:t> </w:t>
      </w:r>
      <w:r>
        <w:rPr/>
        <w:t>or</w:t>
      </w:r>
      <w:r>
        <w:rPr>
          <w:spacing w:val="-11"/>
        </w:rPr>
        <w:t> </w:t>
      </w:r>
      <w:r>
        <w:rPr/>
        <w:t>the</w:t>
      </w:r>
      <w:r>
        <w:rPr>
          <w:spacing w:val="-9"/>
        </w:rPr>
        <w:t> </w:t>
      </w:r>
      <w:r>
        <w:rPr/>
        <w:t>study</w:t>
      </w:r>
      <w:r>
        <w:rPr>
          <w:spacing w:val="-22"/>
        </w:rPr>
        <w:t> </w:t>
      </w:r>
      <w:r>
        <w:rPr/>
        <w:t>variables</w:t>
      </w:r>
      <w:r>
        <w:rPr>
          <w:spacing w:val="-57"/>
        </w:rPr>
        <w:t> </w:t>
      </w:r>
      <w:r>
        <w:rPr/>
        <w:t>(work-family conflict, turnover intention , psychological contract , job</w:t>
      </w:r>
      <w:r>
        <w:rPr>
          <w:spacing w:val="1"/>
        </w:rPr>
        <w:t> </w:t>
      </w:r>
      <w:r>
        <w:rPr/>
        <w:t>satisfaction) to test reliability for see if the measure steadily indicates the</w:t>
      </w:r>
      <w:r>
        <w:rPr>
          <w:spacing w:val="1"/>
        </w:rPr>
        <w:t> </w:t>
      </w:r>
      <w:r>
        <w:rPr/>
        <w:t>construct, it means measuring or not (internal consistency) (Peterson,</w:t>
      </w:r>
      <w:r>
        <w:rPr>
          <w:spacing w:val="1"/>
        </w:rPr>
        <w:t> </w:t>
      </w:r>
      <w:r>
        <w:rPr/>
        <w:t>1994)</w:t>
      </w:r>
      <w:r>
        <w:rPr>
          <w:spacing w:val="-2"/>
        </w:rPr>
        <w:t> </w:t>
      </w:r>
      <w:r>
        <w:rPr/>
        <w:t>(HoganTP,</w:t>
      </w:r>
      <w:r>
        <w:rPr>
          <w:spacing w:val="2"/>
        </w:rPr>
        <w:t> </w:t>
      </w:r>
      <w:r>
        <w:rPr/>
        <w:t>Benjamin, &amp;</w:t>
      </w:r>
      <w:r>
        <w:rPr>
          <w:spacing w:val="-3"/>
        </w:rPr>
        <w:t> </w:t>
      </w:r>
      <w:r>
        <w:rPr/>
        <w:t>BrezinskiKL, 2000).</w:t>
      </w:r>
    </w:p>
    <w:p>
      <w:pPr>
        <w:pStyle w:val="BodyText"/>
        <w:spacing w:line="360" w:lineRule="auto" w:before="162"/>
        <w:ind w:left="2146" w:right="2419" w:firstLine="540"/>
        <w:jc w:val="both"/>
      </w:pPr>
      <w:r>
        <w:rPr/>
        <w:t>We have computed Cronbach’s alpha values to test the internal</w:t>
      </w:r>
      <w:r>
        <w:rPr>
          <w:spacing w:val="1"/>
        </w:rPr>
        <w:t> </w:t>
      </w:r>
      <w:r>
        <w:rPr/>
        <w:t>consistency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reliability</w:t>
      </w:r>
      <w:r>
        <w:rPr>
          <w:spacing w:val="1"/>
        </w:rPr>
        <w:t> </w:t>
      </w:r>
      <w:r>
        <w:rPr/>
        <w:t>among</w:t>
      </w:r>
      <w:r>
        <w:rPr>
          <w:spacing w:val="1"/>
        </w:rPr>
        <w:t> </w:t>
      </w:r>
      <w:r>
        <w:rPr/>
        <w:t>items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each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constructs.</w:t>
      </w:r>
      <w:r>
        <w:rPr>
          <w:spacing w:val="1"/>
        </w:rPr>
        <w:t> </w:t>
      </w:r>
      <w:r>
        <w:rPr/>
        <w:t>According to (Cronbach, 1951), the threshold value to verify reliability</w:t>
      </w:r>
      <w:r>
        <w:rPr>
          <w:spacing w:val="1"/>
        </w:rPr>
        <w:t> </w:t>
      </w:r>
      <w:r>
        <w:rPr/>
        <w:t>and internal consistency of a scale’s items is that it should be equal to or</w:t>
      </w:r>
      <w:r>
        <w:rPr>
          <w:spacing w:val="1"/>
        </w:rPr>
        <w:t> </w:t>
      </w:r>
      <w:r>
        <w:rPr/>
        <w:t>greater</w:t>
      </w:r>
      <w:r>
        <w:rPr>
          <w:spacing w:val="-10"/>
        </w:rPr>
        <w:t> </w:t>
      </w:r>
      <w:r>
        <w:rPr/>
        <w:t>than</w:t>
      </w:r>
      <w:r>
        <w:rPr>
          <w:spacing w:val="-9"/>
        </w:rPr>
        <w:t> </w:t>
      </w:r>
      <w:r>
        <w:rPr/>
        <w:t>0.7.</w:t>
      </w:r>
      <w:r>
        <w:rPr>
          <w:spacing w:val="-9"/>
        </w:rPr>
        <w:t> </w:t>
      </w:r>
      <w:r>
        <w:rPr/>
        <w:t>Moreover,</w:t>
      </w:r>
      <w:r>
        <w:rPr>
          <w:spacing w:val="-7"/>
        </w:rPr>
        <w:t> </w:t>
      </w:r>
      <w:r>
        <w:rPr/>
        <w:t>(Kline.R.B,</w:t>
      </w:r>
      <w:r>
        <w:rPr>
          <w:spacing w:val="-5"/>
        </w:rPr>
        <w:t> </w:t>
      </w:r>
      <w:r>
        <w:rPr/>
        <w:t>1998)</w:t>
      </w:r>
      <w:r>
        <w:rPr>
          <w:spacing w:val="-7"/>
        </w:rPr>
        <w:t> </w:t>
      </w:r>
      <w:r>
        <w:rPr/>
        <w:t>supported</w:t>
      </w:r>
      <w:r>
        <w:rPr>
          <w:spacing w:val="-9"/>
        </w:rPr>
        <w:t> </w:t>
      </w:r>
      <w:r>
        <w:rPr/>
        <w:t>that</w:t>
      </w:r>
      <w:r>
        <w:rPr>
          <w:spacing w:val="-8"/>
        </w:rPr>
        <w:t> </w:t>
      </w:r>
      <w:r>
        <w:rPr/>
        <w:t>the</w:t>
      </w:r>
      <w:r>
        <w:rPr>
          <w:spacing w:val="-9"/>
        </w:rPr>
        <w:t> </w:t>
      </w:r>
      <w:r>
        <w:rPr/>
        <w:t>values</w:t>
      </w:r>
      <w:r>
        <w:rPr>
          <w:spacing w:val="-6"/>
        </w:rPr>
        <w:t> </w:t>
      </w:r>
      <w:r>
        <w:rPr/>
        <w:t>of</w:t>
      </w:r>
      <w:r>
        <w:rPr>
          <w:spacing w:val="-58"/>
        </w:rPr>
        <w:t> </w:t>
      </w:r>
      <w:r>
        <w:rPr/>
        <w:t>Cronbach’s alpha (reliabilitycoefficient) greater than or equal to 0.90 can</w:t>
      </w:r>
      <w:r>
        <w:rPr>
          <w:spacing w:val="-57"/>
        </w:rPr>
        <w:t> </w:t>
      </w:r>
      <w:r>
        <w:rPr/>
        <w:t>be</w:t>
      </w:r>
      <w:r>
        <w:rPr>
          <w:spacing w:val="-10"/>
        </w:rPr>
        <w:t> </w:t>
      </w:r>
      <w:r>
        <w:rPr/>
        <w:t>regarded</w:t>
      </w:r>
      <w:r>
        <w:rPr>
          <w:spacing w:val="-8"/>
        </w:rPr>
        <w:t> </w:t>
      </w:r>
      <w:r>
        <w:rPr/>
        <w:t>as</w:t>
      </w:r>
      <w:r>
        <w:rPr>
          <w:spacing w:val="-4"/>
        </w:rPr>
        <w:t> </w:t>
      </w:r>
      <w:r>
        <w:rPr/>
        <w:t>“excellent”,</w:t>
      </w:r>
      <w:r>
        <w:rPr>
          <w:spacing w:val="-7"/>
        </w:rPr>
        <w:t> </w:t>
      </w:r>
      <w:r>
        <w:rPr/>
        <w:t>an</w:t>
      </w:r>
      <w:r>
        <w:rPr>
          <w:spacing w:val="-6"/>
        </w:rPr>
        <w:t> </w:t>
      </w:r>
      <w:r>
        <w:rPr/>
        <w:t>alpha</w:t>
      </w:r>
      <w:r>
        <w:rPr>
          <w:spacing w:val="-7"/>
        </w:rPr>
        <w:t> </w:t>
      </w:r>
      <w:r>
        <w:rPr/>
        <w:t>value</w:t>
      </w:r>
      <w:r>
        <w:rPr>
          <w:spacing w:val="-7"/>
        </w:rPr>
        <w:t> </w:t>
      </w:r>
      <w:r>
        <w:rPr/>
        <w:t>near</w:t>
      </w:r>
      <w:r>
        <w:rPr>
          <w:spacing w:val="-6"/>
        </w:rPr>
        <w:t> </w:t>
      </w:r>
      <w:r>
        <w:rPr/>
        <w:t>to</w:t>
      </w:r>
      <w:r>
        <w:rPr>
          <w:spacing w:val="-6"/>
        </w:rPr>
        <w:t> </w:t>
      </w:r>
      <w:r>
        <w:rPr/>
        <w:t>0.80</w:t>
      </w:r>
      <w:r>
        <w:rPr>
          <w:spacing w:val="-6"/>
        </w:rPr>
        <w:t> </w:t>
      </w:r>
      <w:r>
        <w:rPr/>
        <w:t>as</w:t>
      </w:r>
      <w:r>
        <w:rPr>
          <w:spacing w:val="-6"/>
        </w:rPr>
        <w:t> </w:t>
      </w:r>
      <w:r>
        <w:rPr/>
        <w:t>“very</w:t>
      </w:r>
      <w:r>
        <w:rPr>
          <w:spacing w:val="-12"/>
        </w:rPr>
        <w:t> </w:t>
      </w:r>
      <w:r>
        <w:rPr/>
        <w:t>good”</w:t>
      </w:r>
      <w:r>
        <w:rPr>
          <w:spacing w:val="-7"/>
        </w:rPr>
        <w:t> </w:t>
      </w:r>
      <w:r>
        <w:rPr/>
        <w:t>and</w:t>
      </w:r>
      <w:r>
        <w:rPr>
          <w:spacing w:val="-58"/>
        </w:rPr>
        <w:t> </w:t>
      </w:r>
      <w:r>
        <w:rPr/>
        <w:t>an</w:t>
      </w:r>
      <w:r>
        <w:rPr>
          <w:spacing w:val="-1"/>
        </w:rPr>
        <w:t> </w:t>
      </w:r>
      <w:r>
        <w:rPr/>
        <w:t>alpha value</w:t>
      </w:r>
      <w:r>
        <w:rPr>
          <w:spacing w:val="-1"/>
        </w:rPr>
        <w:t> </w:t>
      </w:r>
      <w:r>
        <w:rPr/>
        <w:t>approximately</w:t>
      </w:r>
      <w:r>
        <w:rPr>
          <w:spacing w:val="-4"/>
        </w:rPr>
        <w:t> </w:t>
      </w:r>
      <w:r>
        <w:rPr/>
        <w:t>0.70</w:t>
      </w:r>
      <w:r>
        <w:rPr>
          <w:spacing w:val="2"/>
        </w:rPr>
        <w:t> </w:t>
      </w:r>
      <w:r>
        <w:rPr/>
        <w:t>as</w:t>
      </w:r>
      <w:r>
        <w:rPr>
          <w:spacing w:val="-4"/>
        </w:rPr>
        <w:t> </w:t>
      </w:r>
      <w:r>
        <w:rPr/>
        <w:t>“adequate”.</w:t>
      </w:r>
    </w:p>
    <w:p>
      <w:pPr>
        <w:spacing w:after="0" w:line="360" w:lineRule="auto"/>
        <w:jc w:val="both"/>
        <w:sectPr>
          <w:pgSz w:w="11920" w:h="16850"/>
          <w:pgMar w:header="0" w:footer="927" w:top="1600" w:bottom="1200" w:left="1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3"/>
        </w:rPr>
      </w:pPr>
    </w:p>
    <w:p>
      <w:pPr>
        <w:pStyle w:val="BodyText"/>
        <w:spacing w:line="360" w:lineRule="auto" w:before="90"/>
        <w:ind w:left="2146" w:right="2422" w:firstLine="540"/>
        <w:jc w:val="both"/>
      </w:pPr>
      <w:r>
        <w:rPr/>
        <w:t>We computed Cronbach's alpha values to evaluate each construct's</w:t>
      </w:r>
      <w:r>
        <w:rPr>
          <w:spacing w:val="1"/>
        </w:rPr>
        <w:t> </w:t>
      </w:r>
      <w:r>
        <w:rPr/>
        <w:t>internal reliability and</w:t>
      </w:r>
      <w:r>
        <w:rPr>
          <w:spacing w:val="1"/>
        </w:rPr>
        <w:t> </w:t>
      </w:r>
      <w:r>
        <w:rPr/>
        <w:t>consistency. According to Cronbach</w:t>
      </w:r>
      <w:r>
        <w:rPr>
          <w:spacing w:val="1"/>
        </w:rPr>
        <w:t> </w:t>
      </w:r>
      <w:r>
        <w:rPr/>
        <w:t>(1951), a</w:t>
      </w:r>
      <w:r>
        <w:rPr>
          <w:spacing w:val="1"/>
        </w:rPr>
        <w:t> </w:t>
      </w:r>
      <w:r>
        <w:rPr/>
        <w:t>scale's item reliability and internal consistency must be at least 0.7 to be</w:t>
      </w:r>
      <w:r>
        <w:rPr>
          <w:spacing w:val="1"/>
        </w:rPr>
        <w:t> </w:t>
      </w:r>
      <w:r>
        <w:rPr/>
        <w:t>considered</w:t>
      </w:r>
      <w:r>
        <w:rPr>
          <w:spacing w:val="1"/>
        </w:rPr>
        <w:t> </w:t>
      </w:r>
      <w:r>
        <w:rPr/>
        <w:t>reliable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consistent.</w:t>
      </w:r>
      <w:r>
        <w:rPr>
          <w:spacing w:val="1"/>
        </w:rPr>
        <w:t> </w:t>
      </w:r>
      <w:r>
        <w:rPr/>
        <w:t>Additionally,</w:t>
      </w:r>
      <w:r>
        <w:rPr>
          <w:spacing w:val="1"/>
        </w:rPr>
        <w:t> </w:t>
      </w:r>
      <w:r>
        <w:rPr/>
        <w:t>Cronbach's</w:t>
      </w:r>
      <w:r>
        <w:rPr>
          <w:spacing w:val="1"/>
        </w:rPr>
        <w:t> </w:t>
      </w:r>
      <w:r>
        <w:rPr/>
        <w:t>alpha</w:t>
      </w:r>
      <w:r>
        <w:rPr>
          <w:spacing w:val="1"/>
        </w:rPr>
        <w:t> </w:t>
      </w:r>
      <w:r>
        <w:rPr>
          <w:spacing w:val="-1"/>
        </w:rPr>
        <w:t>(reliability</w:t>
      </w:r>
      <w:r>
        <w:rPr>
          <w:spacing w:val="-19"/>
        </w:rPr>
        <w:t> </w:t>
      </w:r>
      <w:r>
        <w:rPr>
          <w:spacing w:val="-1"/>
        </w:rPr>
        <w:t>coefficient)</w:t>
      </w:r>
      <w:r>
        <w:rPr>
          <w:spacing w:val="-11"/>
        </w:rPr>
        <w:t> </w:t>
      </w:r>
      <w:r>
        <w:rPr/>
        <w:t>values</w:t>
      </w:r>
      <w:r>
        <w:rPr>
          <w:spacing w:val="-11"/>
        </w:rPr>
        <w:t> </w:t>
      </w:r>
      <w:r>
        <w:rPr/>
        <w:t>greater</w:t>
      </w:r>
      <w:r>
        <w:rPr>
          <w:spacing w:val="-11"/>
        </w:rPr>
        <w:t> </w:t>
      </w:r>
      <w:r>
        <w:rPr/>
        <w:t>than</w:t>
      </w:r>
      <w:r>
        <w:rPr>
          <w:spacing w:val="-12"/>
        </w:rPr>
        <w:t> </w:t>
      </w:r>
      <w:r>
        <w:rPr/>
        <w:t>or</w:t>
      </w:r>
      <w:r>
        <w:rPr>
          <w:spacing w:val="-12"/>
        </w:rPr>
        <w:t> </w:t>
      </w:r>
      <w:r>
        <w:rPr/>
        <w:t>equal</w:t>
      </w:r>
      <w:r>
        <w:rPr>
          <w:spacing w:val="-9"/>
        </w:rPr>
        <w:t> </w:t>
      </w:r>
      <w:r>
        <w:rPr/>
        <w:t>to</w:t>
      </w:r>
      <w:r>
        <w:rPr>
          <w:spacing w:val="-9"/>
        </w:rPr>
        <w:t> </w:t>
      </w:r>
      <w:r>
        <w:rPr/>
        <w:t>0.90</w:t>
      </w:r>
      <w:r>
        <w:rPr>
          <w:spacing w:val="-11"/>
        </w:rPr>
        <w:t> </w:t>
      </w:r>
      <w:r>
        <w:rPr/>
        <w:t>can</w:t>
      </w:r>
      <w:r>
        <w:rPr>
          <w:spacing w:val="-8"/>
        </w:rPr>
        <w:t> </w:t>
      </w:r>
      <w:r>
        <w:rPr/>
        <w:t>be</w:t>
      </w:r>
      <w:r>
        <w:rPr>
          <w:spacing w:val="-12"/>
        </w:rPr>
        <w:t> </w:t>
      </w:r>
      <w:r>
        <w:rPr/>
        <w:t>regarded</w:t>
      </w:r>
      <w:r>
        <w:rPr>
          <w:spacing w:val="-58"/>
        </w:rPr>
        <w:t> </w:t>
      </w:r>
      <w:r>
        <w:rPr/>
        <w:t>as</w:t>
      </w:r>
      <w:r>
        <w:rPr>
          <w:spacing w:val="1"/>
        </w:rPr>
        <w:t> </w:t>
      </w:r>
      <w:r>
        <w:rPr/>
        <w:t>"excellent,"</w:t>
      </w:r>
      <w:r>
        <w:rPr>
          <w:spacing w:val="1"/>
        </w:rPr>
        <w:t> </w:t>
      </w:r>
      <w:r>
        <w:rPr/>
        <w:t>close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0.80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"very</w:t>
      </w:r>
      <w:r>
        <w:rPr>
          <w:spacing w:val="1"/>
        </w:rPr>
        <w:t> </w:t>
      </w:r>
      <w:r>
        <w:rPr/>
        <w:t>good,"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close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0.70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"adequate,"</w:t>
      </w:r>
      <w:r>
        <w:rPr>
          <w:spacing w:val="-3"/>
        </w:rPr>
        <w:t> </w:t>
      </w:r>
      <w:r>
        <w:rPr/>
        <w:t>according</w:t>
      </w:r>
      <w:r>
        <w:rPr>
          <w:spacing w:val="-3"/>
        </w:rPr>
        <w:t> </w:t>
      </w:r>
      <w:r>
        <w:rPr/>
        <w:t>to</w:t>
      </w:r>
      <w:r>
        <w:rPr>
          <w:spacing w:val="2"/>
        </w:rPr>
        <w:t> </w:t>
      </w:r>
      <w:r>
        <w:rPr/>
        <w:t>Kline</w:t>
      </w:r>
      <w:r>
        <w:rPr>
          <w:spacing w:val="-4"/>
        </w:rPr>
        <w:t> </w:t>
      </w:r>
      <w:r>
        <w:rPr/>
        <w:t>(1998).</w:t>
      </w:r>
    </w:p>
    <w:p>
      <w:pPr>
        <w:pStyle w:val="BodyText"/>
        <w:spacing w:line="360" w:lineRule="auto" w:before="163"/>
        <w:ind w:left="2146" w:right="2413" w:firstLine="540"/>
        <w:jc w:val="both"/>
      </w:pPr>
      <w:r>
        <w:rPr/>
        <w:t>Table 4.5 below shows the results of the study's reliability test, and</w:t>
      </w:r>
      <w:r>
        <w:rPr>
          <w:spacing w:val="1"/>
        </w:rPr>
        <w:t> </w:t>
      </w:r>
      <w:r>
        <w:rPr/>
        <w:t>Cronbach's alpha values for all scales of variables ranged from very good</w:t>
      </w:r>
      <w:r>
        <w:rPr>
          <w:spacing w:val="-57"/>
        </w:rPr>
        <w:t> </w:t>
      </w:r>
      <w:r>
        <w:rPr/>
        <w:t>to</w:t>
      </w:r>
      <w:r>
        <w:rPr>
          <w:spacing w:val="-6"/>
        </w:rPr>
        <w:t> </w:t>
      </w:r>
      <w:r>
        <w:rPr/>
        <w:t>excellent</w:t>
      </w:r>
      <w:r>
        <w:rPr>
          <w:spacing w:val="-2"/>
        </w:rPr>
        <w:t> </w:t>
      </w:r>
      <w:r>
        <w:rPr/>
        <w:t>to</w:t>
      </w:r>
      <w:r>
        <w:rPr>
          <w:spacing w:val="-6"/>
        </w:rPr>
        <w:t> </w:t>
      </w:r>
      <w:r>
        <w:rPr/>
        <w:t>bad</w:t>
      </w:r>
      <w:r>
        <w:rPr>
          <w:spacing w:val="-4"/>
        </w:rPr>
        <w:t> </w:t>
      </w:r>
      <w:r>
        <w:rPr/>
        <w:t>(i.e.,</w:t>
      </w:r>
      <w:r>
        <w:rPr>
          <w:spacing w:val="-6"/>
        </w:rPr>
        <w:t> </w:t>
      </w:r>
      <w:r>
        <w:rPr/>
        <w:t>0.84</w:t>
      </w:r>
      <w:r>
        <w:rPr>
          <w:spacing w:val="-4"/>
        </w:rPr>
        <w:t> </w:t>
      </w:r>
      <w:r>
        <w:rPr/>
        <w:t>to</w:t>
      </w:r>
      <w:r>
        <w:rPr>
          <w:spacing w:val="-4"/>
        </w:rPr>
        <w:t> </w:t>
      </w:r>
      <w:r>
        <w:rPr/>
        <w:t>0.90),</w:t>
      </w:r>
      <w:r>
        <w:rPr>
          <w:spacing w:val="-3"/>
        </w:rPr>
        <w:t> </w:t>
      </w:r>
      <w:r>
        <w:rPr/>
        <w:t>indicating</w:t>
      </w:r>
      <w:r>
        <w:rPr>
          <w:spacing w:val="-11"/>
        </w:rPr>
        <w:t> </w:t>
      </w:r>
      <w:r>
        <w:rPr/>
        <w:t>that</w:t>
      </w:r>
      <w:r>
        <w:rPr>
          <w:spacing w:val="-4"/>
        </w:rPr>
        <w:t> </w:t>
      </w:r>
      <w:r>
        <w:rPr/>
        <w:t>the</w:t>
      </w:r>
      <w:r>
        <w:rPr>
          <w:spacing w:val="-7"/>
        </w:rPr>
        <w:t> </w:t>
      </w:r>
      <w:r>
        <w:rPr/>
        <w:t>study's reliability</w:t>
      </w:r>
      <w:r>
        <w:rPr>
          <w:spacing w:val="-58"/>
        </w:rPr>
        <w:t> </w:t>
      </w:r>
      <w:r>
        <w:rPr/>
        <w:t>was adequate. The findings showed that our data set has no reliability</w:t>
      </w:r>
      <w:r>
        <w:rPr>
          <w:spacing w:val="1"/>
        </w:rPr>
        <w:t> </w:t>
      </w:r>
      <w:r>
        <w:rPr/>
        <w:t>issues</w:t>
      </w:r>
      <w:r>
        <w:rPr>
          <w:spacing w:val="-1"/>
        </w:rPr>
        <w:t> </w:t>
      </w:r>
      <w:r>
        <w:rPr/>
        <w:t>and</w:t>
      </w:r>
      <w:r>
        <w:rPr>
          <w:spacing w:val="-1"/>
        </w:rPr>
        <w:t> </w:t>
      </w:r>
      <w:r>
        <w:rPr/>
        <w:t>that all</w:t>
      </w:r>
      <w:r>
        <w:rPr>
          <w:spacing w:val="-1"/>
        </w:rPr>
        <w:t> </w:t>
      </w:r>
      <w:r>
        <w:rPr/>
        <w:t>variables had</w:t>
      </w:r>
      <w:r>
        <w:rPr>
          <w:spacing w:val="-1"/>
        </w:rPr>
        <w:t> </w:t>
      </w:r>
      <w:r>
        <w:rPr/>
        <w:t>internal</w:t>
      </w:r>
      <w:r>
        <w:rPr>
          <w:spacing w:val="2"/>
        </w:rPr>
        <w:t> </w:t>
      </w:r>
      <w:r>
        <w:rPr/>
        <w:t>consistency</w:t>
      </w:r>
      <w:r>
        <w:rPr>
          <w:spacing w:val="-6"/>
        </w:rPr>
        <w:t> </w:t>
      </w:r>
      <w:r>
        <w:rPr/>
        <w:t>values over</w:t>
      </w:r>
      <w:r>
        <w:rPr>
          <w:spacing w:val="-8"/>
        </w:rPr>
        <w:t> </w:t>
      </w:r>
      <w:r>
        <w:rPr/>
        <w:t>0.70.</w:t>
      </w:r>
    </w:p>
    <w:p>
      <w:pPr>
        <w:spacing w:after="0" w:line="360" w:lineRule="auto"/>
        <w:jc w:val="both"/>
        <w:sectPr>
          <w:pgSz w:w="11920" w:h="16850"/>
          <w:pgMar w:header="0" w:footer="927" w:top="1600" w:bottom="1200" w:left="100" w:right="180"/>
        </w:sectPr>
      </w:pPr>
    </w:p>
    <w:p>
      <w:pPr>
        <w:pStyle w:val="BodyText"/>
        <w:spacing w:before="2"/>
        <w:rPr>
          <w:sz w:val="18"/>
        </w:rPr>
      </w:pPr>
    </w:p>
    <w:p>
      <w:pPr>
        <w:spacing w:line="501" w:lineRule="auto" w:before="90"/>
        <w:ind w:left="4156" w:right="4405" w:firstLine="1005"/>
        <w:jc w:val="left"/>
        <w:rPr>
          <w:b/>
          <w:sz w:val="24"/>
        </w:rPr>
      </w:pPr>
      <w:r>
        <w:rPr>
          <w:b/>
          <w:sz w:val="24"/>
        </w:rPr>
        <w:t>Table: 4.4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Reliability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of</w:t>
      </w:r>
      <w:r>
        <w:rPr>
          <w:b/>
          <w:spacing w:val="-6"/>
          <w:sz w:val="24"/>
        </w:rPr>
        <w:t> </w:t>
      </w:r>
      <w:r>
        <w:rPr>
          <w:b/>
          <w:sz w:val="24"/>
        </w:rPr>
        <w:t>Study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Variables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1"/>
        <w:rPr>
          <w:b/>
          <w:sz w:val="16"/>
        </w:rPr>
      </w:pPr>
    </w:p>
    <w:tbl>
      <w:tblPr>
        <w:tblW w:w="0" w:type="auto"/>
        <w:jc w:val="left"/>
        <w:tblInd w:w="23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09"/>
        <w:gridCol w:w="3259"/>
        <w:gridCol w:w="1014"/>
        <w:gridCol w:w="3053"/>
        <w:gridCol w:w="3050"/>
      </w:tblGrid>
      <w:tr>
        <w:trPr>
          <w:trHeight w:val="844" w:hRule="atLeast"/>
        </w:trPr>
        <w:tc>
          <w:tcPr>
            <w:tcW w:w="809" w:type="dxa"/>
          </w:tcPr>
          <w:p>
            <w:pPr>
              <w:pStyle w:val="TableParagraph"/>
              <w:spacing w:line="357" w:lineRule="auto"/>
              <w:ind w:left="124" w:right="288"/>
              <w:rPr>
                <w:b/>
                <w:sz w:val="24"/>
              </w:rPr>
            </w:pPr>
            <w:r>
              <w:rPr>
                <w:b/>
                <w:sz w:val="24"/>
              </w:rPr>
              <w:t>S.N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O</w:t>
            </w:r>
          </w:p>
        </w:tc>
        <w:tc>
          <w:tcPr>
            <w:tcW w:w="3259" w:type="dxa"/>
          </w:tcPr>
          <w:p>
            <w:pPr>
              <w:pStyle w:val="TableParagraph"/>
              <w:spacing w:before="27"/>
              <w:ind w:left="127"/>
              <w:rPr>
                <w:b/>
                <w:sz w:val="24"/>
              </w:rPr>
            </w:pPr>
            <w:r>
              <w:rPr>
                <w:b/>
                <w:sz w:val="24"/>
              </w:rPr>
              <w:t>Variables</w:t>
            </w:r>
          </w:p>
        </w:tc>
        <w:tc>
          <w:tcPr>
            <w:tcW w:w="1014" w:type="dxa"/>
          </w:tcPr>
          <w:p>
            <w:pPr>
              <w:pStyle w:val="TableParagraph"/>
              <w:spacing w:before="27"/>
              <w:ind w:right="303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Items</w:t>
            </w:r>
          </w:p>
        </w:tc>
        <w:tc>
          <w:tcPr>
            <w:tcW w:w="3053" w:type="dxa"/>
          </w:tcPr>
          <w:p>
            <w:pPr>
              <w:pStyle w:val="TableParagraph"/>
              <w:spacing w:before="27"/>
              <w:ind w:left="465"/>
              <w:rPr>
                <w:b/>
                <w:sz w:val="24"/>
              </w:rPr>
            </w:pPr>
            <w:r>
              <w:rPr>
                <w:b/>
                <w:sz w:val="24"/>
              </w:rPr>
              <w:t>Cronbach’s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α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Value</w:t>
            </w:r>
          </w:p>
        </w:tc>
        <w:tc>
          <w:tcPr>
            <w:tcW w:w="3050" w:type="dxa"/>
          </w:tcPr>
          <w:p>
            <w:pPr>
              <w:pStyle w:val="TableParagraph"/>
              <w:spacing w:before="27"/>
              <w:ind w:left="132"/>
              <w:rPr>
                <w:b/>
                <w:sz w:val="24"/>
              </w:rPr>
            </w:pPr>
            <w:r>
              <w:rPr>
                <w:b/>
                <w:sz w:val="24"/>
              </w:rPr>
              <w:t>Level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of Reliability</w:t>
            </w:r>
          </w:p>
        </w:tc>
      </w:tr>
      <w:tr>
        <w:trPr>
          <w:trHeight w:val="518" w:hRule="atLeast"/>
        </w:trPr>
        <w:tc>
          <w:tcPr>
            <w:tcW w:w="809" w:type="dxa"/>
          </w:tcPr>
          <w:p>
            <w:pPr>
              <w:pStyle w:val="TableParagraph"/>
              <w:spacing w:line="273" w:lineRule="exact"/>
              <w:ind w:left="124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3259" w:type="dxa"/>
          </w:tcPr>
          <w:p>
            <w:pPr>
              <w:pStyle w:val="TableParagraph"/>
              <w:spacing w:line="273" w:lineRule="exact"/>
              <w:ind w:left="127"/>
              <w:rPr>
                <w:sz w:val="24"/>
              </w:rPr>
            </w:pPr>
            <w:r>
              <w:rPr>
                <w:sz w:val="24"/>
              </w:rPr>
              <w:t>Work-Family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Conflict</w:t>
            </w:r>
          </w:p>
        </w:tc>
        <w:tc>
          <w:tcPr>
            <w:tcW w:w="1014" w:type="dxa"/>
          </w:tcPr>
          <w:p>
            <w:pPr>
              <w:pStyle w:val="TableParagraph"/>
              <w:spacing w:line="273" w:lineRule="exact"/>
              <w:ind w:right="347"/>
              <w:jc w:val="right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3053" w:type="dxa"/>
          </w:tcPr>
          <w:p>
            <w:pPr>
              <w:pStyle w:val="TableParagraph"/>
              <w:spacing w:line="273" w:lineRule="exact"/>
              <w:ind w:left="1259" w:right="1204"/>
              <w:jc w:val="center"/>
              <w:rPr>
                <w:sz w:val="24"/>
              </w:rPr>
            </w:pPr>
            <w:r>
              <w:rPr>
                <w:sz w:val="24"/>
              </w:rPr>
              <w:t>0.868</w:t>
            </w:r>
          </w:p>
        </w:tc>
        <w:tc>
          <w:tcPr>
            <w:tcW w:w="3050" w:type="dxa"/>
          </w:tcPr>
          <w:p>
            <w:pPr>
              <w:pStyle w:val="TableParagraph"/>
              <w:spacing w:line="273" w:lineRule="exact"/>
              <w:ind w:left="852"/>
              <w:rPr>
                <w:sz w:val="24"/>
              </w:rPr>
            </w:pPr>
            <w:r>
              <w:rPr>
                <w:sz w:val="24"/>
              </w:rPr>
              <w:t>Very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Good</w:t>
            </w:r>
          </w:p>
        </w:tc>
      </w:tr>
      <w:tr>
        <w:trPr>
          <w:trHeight w:val="506" w:hRule="atLeast"/>
        </w:trPr>
        <w:tc>
          <w:tcPr>
            <w:tcW w:w="809" w:type="dxa"/>
          </w:tcPr>
          <w:p>
            <w:pPr>
              <w:pStyle w:val="TableParagraph"/>
              <w:spacing w:line="268" w:lineRule="exact"/>
              <w:ind w:left="124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3259" w:type="dxa"/>
          </w:tcPr>
          <w:p>
            <w:pPr>
              <w:pStyle w:val="TableParagraph"/>
              <w:spacing w:line="268" w:lineRule="exact"/>
              <w:ind w:left="127"/>
              <w:rPr>
                <w:sz w:val="24"/>
              </w:rPr>
            </w:pPr>
            <w:r>
              <w:rPr>
                <w:sz w:val="24"/>
              </w:rPr>
              <w:t>Turnover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Intention</w:t>
            </w:r>
          </w:p>
        </w:tc>
        <w:tc>
          <w:tcPr>
            <w:tcW w:w="1014" w:type="dxa"/>
          </w:tcPr>
          <w:p>
            <w:pPr>
              <w:pStyle w:val="TableParagraph"/>
              <w:spacing w:line="268" w:lineRule="exact"/>
              <w:ind w:left="58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053" w:type="dxa"/>
          </w:tcPr>
          <w:p>
            <w:pPr>
              <w:pStyle w:val="TableParagraph"/>
              <w:spacing w:line="268" w:lineRule="exact"/>
              <w:ind w:left="1259" w:right="1204"/>
              <w:jc w:val="center"/>
              <w:rPr>
                <w:sz w:val="24"/>
              </w:rPr>
            </w:pPr>
            <w:r>
              <w:rPr>
                <w:sz w:val="24"/>
              </w:rPr>
              <w:t>0.859</w:t>
            </w:r>
          </w:p>
        </w:tc>
        <w:tc>
          <w:tcPr>
            <w:tcW w:w="3050" w:type="dxa"/>
          </w:tcPr>
          <w:p>
            <w:pPr>
              <w:pStyle w:val="TableParagraph"/>
              <w:spacing w:line="268" w:lineRule="exact"/>
              <w:ind w:left="852"/>
              <w:rPr>
                <w:sz w:val="24"/>
              </w:rPr>
            </w:pPr>
            <w:r>
              <w:rPr>
                <w:sz w:val="24"/>
              </w:rPr>
              <w:t>Very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Good</w:t>
            </w:r>
          </w:p>
        </w:tc>
      </w:tr>
      <w:tr>
        <w:trPr>
          <w:trHeight w:val="489" w:hRule="atLeast"/>
        </w:trPr>
        <w:tc>
          <w:tcPr>
            <w:tcW w:w="809" w:type="dxa"/>
          </w:tcPr>
          <w:p>
            <w:pPr>
              <w:pStyle w:val="TableParagraph"/>
              <w:spacing w:line="268" w:lineRule="exact"/>
              <w:ind w:left="124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259" w:type="dxa"/>
          </w:tcPr>
          <w:p>
            <w:pPr>
              <w:pStyle w:val="TableParagraph"/>
              <w:spacing w:line="268" w:lineRule="exact"/>
              <w:ind w:left="127"/>
              <w:rPr>
                <w:sz w:val="24"/>
              </w:rPr>
            </w:pPr>
            <w:r>
              <w:rPr>
                <w:sz w:val="24"/>
              </w:rPr>
              <w:t>Psychological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Contract</w:t>
            </w:r>
          </w:p>
        </w:tc>
        <w:tc>
          <w:tcPr>
            <w:tcW w:w="1014" w:type="dxa"/>
          </w:tcPr>
          <w:p>
            <w:pPr>
              <w:pStyle w:val="TableParagraph"/>
              <w:spacing w:line="268" w:lineRule="exact"/>
              <w:ind w:right="347"/>
              <w:jc w:val="right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  <w:tc>
          <w:tcPr>
            <w:tcW w:w="3053" w:type="dxa"/>
          </w:tcPr>
          <w:p>
            <w:pPr>
              <w:pStyle w:val="TableParagraph"/>
              <w:spacing w:line="268" w:lineRule="exact"/>
              <w:ind w:left="1259" w:right="1204"/>
              <w:jc w:val="center"/>
              <w:rPr>
                <w:sz w:val="24"/>
              </w:rPr>
            </w:pPr>
            <w:r>
              <w:rPr>
                <w:sz w:val="24"/>
              </w:rPr>
              <w:t>0.852</w:t>
            </w:r>
          </w:p>
        </w:tc>
        <w:tc>
          <w:tcPr>
            <w:tcW w:w="3050" w:type="dxa"/>
          </w:tcPr>
          <w:p>
            <w:pPr>
              <w:pStyle w:val="TableParagraph"/>
              <w:spacing w:line="268" w:lineRule="exact"/>
              <w:ind w:left="852"/>
              <w:rPr>
                <w:sz w:val="24"/>
              </w:rPr>
            </w:pPr>
            <w:r>
              <w:rPr>
                <w:sz w:val="24"/>
              </w:rPr>
              <w:t>Very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Good</w:t>
            </w:r>
          </w:p>
        </w:tc>
      </w:tr>
      <w:tr>
        <w:trPr>
          <w:trHeight w:val="426" w:hRule="atLeast"/>
        </w:trPr>
        <w:tc>
          <w:tcPr>
            <w:tcW w:w="809" w:type="dxa"/>
          </w:tcPr>
          <w:p>
            <w:pPr>
              <w:pStyle w:val="TableParagraph"/>
              <w:spacing w:line="270" w:lineRule="exact"/>
              <w:ind w:left="124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3259" w:type="dxa"/>
          </w:tcPr>
          <w:p>
            <w:pPr>
              <w:pStyle w:val="TableParagraph"/>
              <w:spacing w:line="270" w:lineRule="exact"/>
              <w:ind w:left="127"/>
              <w:rPr>
                <w:sz w:val="24"/>
              </w:rPr>
            </w:pPr>
            <w:r>
              <w:rPr>
                <w:sz w:val="24"/>
              </w:rPr>
              <w:t>Job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Satisfaction</w:t>
            </w:r>
          </w:p>
        </w:tc>
        <w:tc>
          <w:tcPr>
            <w:tcW w:w="1014" w:type="dxa"/>
          </w:tcPr>
          <w:p>
            <w:pPr>
              <w:pStyle w:val="TableParagraph"/>
              <w:spacing w:line="270" w:lineRule="exact"/>
              <w:ind w:left="58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3053" w:type="dxa"/>
          </w:tcPr>
          <w:p>
            <w:pPr>
              <w:pStyle w:val="TableParagraph"/>
              <w:spacing w:line="270" w:lineRule="exact"/>
              <w:ind w:left="1259" w:right="1204"/>
              <w:jc w:val="center"/>
              <w:rPr>
                <w:sz w:val="24"/>
              </w:rPr>
            </w:pPr>
            <w:r>
              <w:rPr>
                <w:sz w:val="24"/>
              </w:rPr>
              <w:t>0.897</w:t>
            </w:r>
          </w:p>
        </w:tc>
        <w:tc>
          <w:tcPr>
            <w:tcW w:w="3050" w:type="dxa"/>
          </w:tcPr>
          <w:p>
            <w:pPr>
              <w:pStyle w:val="TableParagraph"/>
              <w:spacing w:line="270" w:lineRule="exact"/>
              <w:ind w:left="852"/>
              <w:rPr>
                <w:sz w:val="24"/>
              </w:rPr>
            </w:pPr>
            <w:r>
              <w:rPr>
                <w:sz w:val="24"/>
              </w:rPr>
              <w:t>Very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Good</w:t>
            </w:r>
          </w:p>
        </w:tc>
      </w:tr>
    </w:tbl>
    <w:p>
      <w:pPr>
        <w:pStyle w:val="BodyText"/>
        <w:rPr>
          <w:b/>
          <w:sz w:val="20"/>
        </w:rPr>
      </w:pPr>
    </w:p>
    <w:p>
      <w:pPr>
        <w:pStyle w:val="Heading2"/>
        <w:numPr>
          <w:ilvl w:val="1"/>
          <w:numId w:val="9"/>
        </w:numPr>
        <w:tabs>
          <w:tab w:pos="2570" w:val="left" w:leader="none"/>
        </w:tabs>
        <w:spacing w:line="240" w:lineRule="auto" w:before="264" w:after="0"/>
        <w:ind w:left="2569" w:right="0" w:hanging="426"/>
        <w:jc w:val="left"/>
      </w:pPr>
      <w:r>
        <w:rPr/>
        <w:t>CORRELATION</w:t>
      </w:r>
      <w:r>
        <w:rPr>
          <w:spacing w:val="-7"/>
        </w:rPr>
        <w:t> </w:t>
      </w:r>
      <w:r>
        <w:rPr/>
        <w:t>ANALYSIS</w:t>
      </w:r>
    </w:p>
    <w:p>
      <w:pPr>
        <w:pStyle w:val="BodyText"/>
        <w:spacing w:before="7"/>
        <w:rPr>
          <w:b/>
          <w:sz w:val="27"/>
        </w:rPr>
      </w:pPr>
    </w:p>
    <w:p>
      <w:pPr>
        <w:pStyle w:val="BodyText"/>
        <w:spacing w:line="360" w:lineRule="auto" w:before="1"/>
        <w:ind w:left="2146" w:right="2414" w:firstLine="540"/>
        <w:jc w:val="both"/>
      </w:pPr>
      <w:r>
        <w:rPr/>
        <w:t>In</w:t>
      </w:r>
      <w:r>
        <w:rPr>
          <w:spacing w:val="1"/>
        </w:rPr>
        <w:t> </w:t>
      </w:r>
      <w:r>
        <w:rPr/>
        <w:t>anticipation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hypothesis</w:t>
      </w:r>
      <w:r>
        <w:rPr>
          <w:spacing w:val="1"/>
        </w:rPr>
        <w:t> </w:t>
      </w:r>
      <w:r>
        <w:rPr/>
        <w:t>testing,</w:t>
      </w:r>
      <w:r>
        <w:rPr>
          <w:spacing w:val="1"/>
        </w:rPr>
        <w:t> </w:t>
      </w:r>
      <w:r>
        <w:rPr/>
        <w:t>we</w:t>
      </w:r>
      <w:r>
        <w:rPr>
          <w:spacing w:val="1"/>
        </w:rPr>
        <w:t> </w:t>
      </w:r>
      <w:r>
        <w:rPr/>
        <w:t>executed</w:t>
      </w:r>
      <w:r>
        <w:rPr>
          <w:spacing w:val="1"/>
        </w:rPr>
        <w:t> </w:t>
      </w:r>
      <w:r>
        <w:rPr/>
        <w:t>bivariate</w:t>
      </w:r>
      <w:r>
        <w:rPr>
          <w:spacing w:val="-57"/>
        </w:rPr>
        <w:t> </w:t>
      </w:r>
      <w:r>
        <w:rPr>
          <w:spacing w:val="-1"/>
        </w:rPr>
        <w:t>correlation</w:t>
      </w:r>
      <w:r>
        <w:rPr>
          <w:spacing w:val="-11"/>
        </w:rPr>
        <w:t> </w:t>
      </w:r>
      <w:r>
        <w:rPr/>
        <w:t>analysis</w:t>
      </w:r>
      <w:r>
        <w:rPr>
          <w:spacing w:val="-11"/>
        </w:rPr>
        <w:t> </w:t>
      </w:r>
      <w:r>
        <w:rPr/>
        <w:t>of</w:t>
      </w:r>
      <w:r>
        <w:rPr>
          <w:spacing w:val="-12"/>
        </w:rPr>
        <w:t> </w:t>
      </w:r>
      <w:r>
        <w:rPr/>
        <w:t>our</w:t>
      </w:r>
      <w:r>
        <w:rPr>
          <w:spacing w:val="-12"/>
        </w:rPr>
        <w:t> </w:t>
      </w:r>
      <w:r>
        <w:rPr/>
        <w:t>study</w:t>
      </w:r>
      <w:r>
        <w:rPr>
          <w:spacing w:val="-16"/>
        </w:rPr>
        <w:t> </w:t>
      </w:r>
      <w:r>
        <w:rPr/>
        <w:t>variables.</w:t>
      </w:r>
      <w:r>
        <w:rPr>
          <w:spacing w:val="-12"/>
        </w:rPr>
        <w:t> </w:t>
      </w:r>
      <w:r>
        <w:rPr/>
        <w:t>Whereas</w:t>
      </w:r>
      <w:r>
        <w:rPr>
          <w:spacing w:val="-11"/>
        </w:rPr>
        <w:t> </w:t>
      </w:r>
      <w:r>
        <w:rPr/>
        <w:t>Table</w:t>
      </w:r>
      <w:r>
        <w:rPr>
          <w:spacing w:val="-12"/>
        </w:rPr>
        <w:t> </w:t>
      </w:r>
      <w:r>
        <w:rPr/>
        <w:t>4.6</w:t>
      </w:r>
      <w:r>
        <w:rPr>
          <w:spacing w:val="-11"/>
        </w:rPr>
        <w:t> </w:t>
      </w:r>
      <w:r>
        <w:rPr/>
        <w:t>provides</w:t>
      </w:r>
      <w:r>
        <w:rPr>
          <w:spacing w:val="-12"/>
        </w:rPr>
        <w:t> </w:t>
      </w:r>
      <w:r>
        <w:rPr/>
        <w:t>the</w:t>
      </w:r>
      <w:r>
        <w:rPr>
          <w:spacing w:val="-58"/>
        </w:rPr>
        <w:t> </w:t>
      </w:r>
      <w:r>
        <w:rPr/>
        <w:t>values based on the analysis performed for correlation of study variables.</w:t>
      </w:r>
      <w:r>
        <w:rPr>
          <w:spacing w:val="-57"/>
        </w:rPr>
        <w:t> </w:t>
      </w:r>
      <w:r>
        <w:rPr/>
        <w:t>These</w:t>
      </w:r>
      <w:r>
        <w:rPr>
          <w:spacing w:val="-8"/>
        </w:rPr>
        <w:t> </w:t>
      </w:r>
      <w:r>
        <w:rPr/>
        <w:t>correlation</w:t>
      </w:r>
      <w:r>
        <w:rPr>
          <w:spacing w:val="-6"/>
        </w:rPr>
        <w:t> </w:t>
      </w:r>
      <w:r>
        <w:rPr/>
        <w:t>coefficient</w:t>
      </w:r>
      <w:r>
        <w:rPr>
          <w:spacing w:val="-6"/>
        </w:rPr>
        <w:t> </w:t>
      </w:r>
      <w:r>
        <w:rPr/>
        <w:t>values</w:t>
      </w:r>
      <w:r>
        <w:rPr>
          <w:spacing w:val="-6"/>
        </w:rPr>
        <w:t> </w:t>
      </w:r>
      <w:r>
        <w:rPr/>
        <w:t>estimate</w:t>
      </w:r>
      <w:r>
        <w:rPr>
          <w:spacing w:val="-7"/>
        </w:rPr>
        <w:t> </w:t>
      </w:r>
      <w:r>
        <w:rPr/>
        <w:t>the</w:t>
      </w:r>
      <w:r>
        <w:rPr>
          <w:spacing w:val="-7"/>
        </w:rPr>
        <w:t> </w:t>
      </w:r>
      <w:r>
        <w:rPr/>
        <w:t>direction</w:t>
      </w:r>
      <w:r>
        <w:rPr>
          <w:spacing w:val="-7"/>
        </w:rPr>
        <w:t> </w:t>
      </w:r>
      <w:r>
        <w:rPr/>
        <w:t>and</w:t>
      </w:r>
      <w:r>
        <w:rPr>
          <w:spacing w:val="-6"/>
        </w:rPr>
        <w:t> </w:t>
      </w:r>
      <w:r>
        <w:rPr/>
        <w:t>provide</w:t>
      </w:r>
      <w:r>
        <w:rPr>
          <w:spacing w:val="-7"/>
        </w:rPr>
        <w:t> </w:t>
      </w:r>
      <w:r>
        <w:rPr/>
        <w:t>the</w:t>
      </w:r>
      <w:r>
        <w:rPr>
          <w:spacing w:val="-58"/>
        </w:rPr>
        <w:t> </w:t>
      </w:r>
      <w:r>
        <w:rPr/>
        <w:t>primary support for our study variables to give better analysis of the</w:t>
      </w:r>
      <w:r>
        <w:rPr>
          <w:spacing w:val="1"/>
        </w:rPr>
        <w:t> </w:t>
      </w:r>
      <w:r>
        <w:rPr/>
        <w:t>research.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hypothesis</w:t>
      </w:r>
      <w:r>
        <w:rPr>
          <w:spacing w:val="1"/>
        </w:rPr>
        <w:t> </w:t>
      </w:r>
      <w:r>
        <w:rPr/>
        <w:t>shows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there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weakly</w:t>
      </w:r>
      <w:r>
        <w:rPr>
          <w:spacing w:val="1"/>
        </w:rPr>
        <w:t> </w:t>
      </w:r>
      <w:r>
        <w:rPr/>
        <w:t>positive</w:t>
      </w:r>
      <w:r>
        <w:rPr>
          <w:spacing w:val="1"/>
        </w:rPr>
        <w:t> </w:t>
      </w:r>
      <w:r>
        <w:rPr/>
        <w:t>but</w:t>
      </w:r>
      <w:r>
        <w:rPr>
          <w:spacing w:val="1"/>
        </w:rPr>
        <w:t> </w:t>
      </w:r>
      <w:r>
        <w:rPr/>
        <w:t>significant</w:t>
      </w:r>
      <w:r>
        <w:rPr>
          <w:spacing w:val="-3"/>
        </w:rPr>
        <w:t> </w:t>
      </w:r>
      <w:r>
        <w:rPr/>
        <w:t>(r</w:t>
      </w:r>
      <w:r>
        <w:rPr>
          <w:spacing w:val="-6"/>
        </w:rPr>
        <w:t> </w:t>
      </w:r>
      <w:r>
        <w:rPr/>
        <w:t>=</w:t>
      </w:r>
      <w:r>
        <w:rPr>
          <w:spacing w:val="-6"/>
        </w:rPr>
        <w:t> </w:t>
      </w:r>
      <w:r>
        <w:rPr/>
        <w:t>0.069,</w:t>
      </w:r>
      <w:r>
        <w:rPr>
          <w:spacing w:val="-6"/>
        </w:rPr>
        <w:t> </w:t>
      </w:r>
      <w:r>
        <w:rPr/>
        <w:t>p</w:t>
      </w:r>
      <w:r>
        <w:rPr>
          <w:spacing w:val="-5"/>
        </w:rPr>
        <w:t> </w:t>
      </w:r>
      <w:r>
        <w:rPr/>
        <w:t>&lt;</w:t>
      </w:r>
      <w:r>
        <w:rPr>
          <w:spacing w:val="-5"/>
        </w:rPr>
        <w:t> </w:t>
      </w:r>
      <w:r>
        <w:rPr/>
        <w:t>0.01)</w:t>
      </w:r>
      <w:r>
        <w:rPr>
          <w:spacing w:val="-7"/>
        </w:rPr>
        <w:t> </w:t>
      </w:r>
      <w:r>
        <w:rPr/>
        <w:t>work-family</w:t>
      </w:r>
      <w:r>
        <w:rPr>
          <w:spacing w:val="-12"/>
        </w:rPr>
        <w:t> </w:t>
      </w:r>
      <w:r>
        <w:rPr/>
        <w:t>conflict</w:t>
      </w:r>
      <w:r>
        <w:rPr>
          <w:spacing w:val="-6"/>
        </w:rPr>
        <w:t> </w:t>
      </w:r>
      <w:r>
        <w:rPr/>
        <w:t>and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/>
        <w:t>likelihood</w:t>
      </w:r>
      <w:r>
        <w:rPr>
          <w:spacing w:val="-5"/>
        </w:rPr>
        <w:t> </w:t>
      </w:r>
      <w:r>
        <w:rPr/>
        <w:t>of</w:t>
      </w:r>
      <w:r>
        <w:rPr>
          <w:spacing w:val="-58"/>
        </w:rPr>
        <w:t> </w:t>
      </w:r>
      <w:r>
        <w:rPr/>
        <w:t>leaving</w:t>
      </w:r>
      <w:r>
        <w:rPr>
          <w:spacing w:val="28"/>
        </w:rPr>
        <w:t> </w:t>
      </w:r>
      <w:r>
        <w:rPr/>
        <w:t>the</w:t>
      </w:r>
      <w:r>
        <w:rPr>
          <w:spacing w:val="35"/>
        </w:rPr>
        <w:t> </w:t>
      </w:r>
      <w:r>
        <w:rPr/>
        <w:t>company.</w:t>
      </w:r>
      <w:r>
        <w:rPr>
          <w:spacing w:val="30"/>
        </w:rPr>
        <w:t> </w:t>
      </w:r>
      <w:r>
        <w:rPr/>
        <w:t>Even</w:t>
      </w:r>
      <w:r>
        <w:rPr>
          <w:spacing w:val="33"/>
        </w:rPr>
        <w:t> </w:t>
      </w:r>
      <w:r>
        <w:rPr/>
        <w:t>though</w:t>
      </w:r>
      <w:r>
        <w:rPr>
          <w:spacing w:val="30"/>
        </w:rPr>
        <w:t> </w:t>
      </w:r>
      <w:r>
        <w:rPr/>
        <w:t>there</w:t>
      </w:r>
      <w:r>
        <w:rPr>
          <w:spacing w:val="28"/>
        </w:rPr>
        <w:t> </w:t>
      </w:r>
      <w:r>
        <w:rPr/>
        <w:t>is</w:t>
      </w:r>
      <w:r>
        <w:rPr>
          <w:spacing w:val="33"/>
        </w:rPr>
        <w:t> </w:t>
      </w:r>
      <w:r>
        <w:rPr/>
        <w:t>a</w:t>
      </w:r>
      <w:r>
        <w:rPr>
          <w:spacing w:val="29"/>
        </w:rPr>
        <w:t> </w:t>
      </w:r>
      <w:r>
        <w:rPr/>
        <w:t>much</w:t>
      </w:r>
      <w:r>
        <w:rPr>
          <w:spacing w:val="30"/>
        </w:rPr>
        <w:t> </w:t>
      </w:r>
      <w:r>
        <w:rPr/>
        <w:t>weaker</w:t>
      </w:r>
      <w:r>
        <w:rPr>
          <w:spacing w:val="33"/>
        </w:rPr>
        <w:t> </w:t>
      </w:r>
      <w:r>
        <w:rPr/>
        <w:t>connection</w:t>
      </w:r>
    </w:p>
    <w:p>
      <w:pPr>
        <w:pStyle w:val="BodyText"/>
        <w:spacing w:before="108"/>
        <w:ind w:left="2146"/>
        <w:jc w:val="both"/>
      </w:pPr>
      <w:r>
        <w:rPr/>
        <w:t>between work-family</w:t>
      </w:r>
      <w:r>
        <w:rPr>
          <w:spacing w:val="-4"/>
        </w:rPr>
        <w:t> </w:t>
      </w:r>
      <w:r>
        <w:rPr/>
        <w:t>conflict</w:t>
      </w:r>
      <w:r>
        <w:rPr>
          <w:spacing w:val="1"/>
        </w:rPr>
        <w:t> </w:t>
      </w:r>
      <w:r>
        <w:rPr/>
        <w:t>and psychological</w:t>
      </w:r>
      <w:r>
        <w:rPr>
          <w:spacing w:val="3"/>
        </w:rPr>
        <w:t> </w:t>
      </w:r>
      <w:r>
        <w:rPr/>
        <w:t>contract</w:t>
      </w:r>
      <w:r>
        <w:rPr>
          <w:spacing w:val="1"/>
        </w:rPr>
        <w:t> </w:t>
      </w:r>
      <w:r>
        <w:rPr/>
        <w:t>(r</w:t>
      </w:r>
      <w:r>
        <w:rPr>
          <w:spacing w:val="1"/>
        </w:rPr>
        <w:t> </w:t>
      </w:r>
      <w:r>
        <w:rPr/>
        <w:t>=</w:t>
      </w:r>
      <w:r>
        <w:rPr>
          <w:spacing w:val="2"/>
        </w:rPr>
        <w:t> </w:t>
      </w:r>
      <w:r>
        <w:rPr/>
        <w:t>-0.189</w:t>
      </w:r>
      <w:r>
        <w:rPr>
          <w:vertAlign w:val="superscript"/>
        </w:rPr>
        <w:t>**,</w:t>
      </w:r>
      <w:r>
        <w:rPr>
          <w:vertAlign w:val="baseline"/>
        </w:rPr>
        <w:t> p</w:t>
      </w:r>
    </w:p>
    <w:p>
      <w:pPr>
        <w:pStyle w:val="BodyText"/>
        <w:spacing w:line="360" w:lineRule="auto" w:before="140"/>
        <w:ind w:left="2146" w:right="2421"/>
        <w:jc w:val="both"/>
      </w:pPr>
      <w:r>
        <w:rPr/>
        <w:t>&lt; 0.01) that shows that they have negative and significant relationship.</w:t>
      </w:r>
      <w:r>
        <w:rPr>
          <w:spacing w:val="1"/>
        </w:rPr>
        <w:t> </w:t>
      </w:r>
      <w:r>
        <w:rPr/>
        <w:t>Work-family conflict and job satisfaction have a very weak positive and</w:t>
      </w:r>
      <w:r>
        <w:rPr>
          <w:spacing w:val="1"/>
        </w:rPr>
        <w:t> </w:t>
      </w:r>
      <w:r>
        <w:rPr/>
        <w:t>significant</w:t>
      </w:r>
      <w:r>
        <w:rPr>
          <w:spacing w:val="1"/>
        </w:rPr>
        <w:t> </w:t>
      </w:r>
      <w:r>
        <w:rPr/>
        <w:t>link.</w:t>
      </w:r>
      <w:r>
        <w:rPr>
          <w:spacing w:val="1"/>
        </w:rPr>
        <w:t> </w:t>
      </w:r>
      <w:r>
        <w:rPr/>
        <w:t>Also,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correlation</w:t>
      </w:r>
      <w:r>
        <w:rPr>
          <w:spacing w:val="1"/>
        </w:rPr>
        <w:t> </w:t>
      </w:r>
      <w:r>
        <w:rPr/>
        <w:t>analysis</w:t>
      </w:r>
      <w:r>
        <w:rPr>
          <w:spacing w:val="1"/>
        </w:rPr>
        <w:t> </w:t>
      </w:r>
      <w:r>
        <w:rPr/>
        <w:t>shows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there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moderate</w:t>
      </w:r>
      <w:r>
        <w:rPr>
          <w:spacing w:val="1"/>
        </w:rPr>
        <w:t> </w:t>
      </w:r>
      <w:r>
        <w:rPr/>
        <w:t>negative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significant</w:t>
      </w:r>
      <w:r>
        <w:rPr>
          <w:spacing w:val="1"/>
        </w:rPr>
        <w:t> </w:t>
      </w:r>
      <w:r>
        <w:rPr/>
        <w:t>relationship</w:t>
      </w:r>
      <w:r>
        <w:rPr>
          <w:spacing w:val="1"/>
        </w:rPr>
        <w:t> </w:t>
      </w:r>
      <w:r>
        <w:rPr/>
        <w:t>between</w:t>
      </w:r>
      <w:r>
        <w:rPr>
          <w:spacing w:val="1"/>
        </w:rPr>
        <w:t> </w:t>
      </w:r>
      <w:r>
        <w:rPr/>
        <w:t>psychological</w:t>
      </w:r>
      <w:r>
        <w:rPr>
          <w:spacing w:val="-57"/>
        </w:rPr>
        <w:t> </w:t>
      </w:r>
      <w:r>
        <w:rPr/>
        <w:t>contract and turnover intention (r = -0.467</w:t>
      </w:r>
      <w:r>
        <w:rPr>
          <w:vertAlign w:val="superscript"/>
        </w:rPr>
        <w:t>**,</w:t>
      </w:r>
      <w:r>
        <w:rPr>
          <w:vertAlign w:val="baseline"/>
        </w:rPr>
        <w:t> p &lt;0.01). Job satisfaction</w:t>
      </w:r>
      <w:r>
        <w:rPr>
          <w:spacing w:val="1"/>
          <w:vertAlign w:val="baseline"/>
        </w:rPr>
        <w:t> </w:t>
      </w:r>
      <w:r>
        <w:rPr>
          <w:vertAlign w:val="baseline"/>
        </w:rPr>
        <w:t>shows a positive and signification correlation based on the analysis (r =</w:t>
      </w:r>
      <w:r>
        <w:rPr>
          <w:spacing w:val="1"/>
          <w:vertAlign w:val="baseline"/>
        </w:rPr>
        <w:t> </w:t>
      </w:r>
      <w:r>
        <w:rPr>
          <w:vertAlign w:val="baseline"/>
        </w:rPr>
        <w:t>0.494</w:t>
      </w:r>
      <w:r>
        <w:rPr>
          <w:vertAlign w:val="superscript"/>
        </w:rPr>
        <w:t>**,</w:t>
      </w:r>
      <w:r>
        <w:rPr>
          <w:vertAlign w:val="baseline"/>
        </w:rPr>
        <w:t> p &lt; 0.01). Besides this job satisfaction moderately negative and</w:t>
      </w:r>
      <w:r>
        <w:rPr>
          <w:spacing w:val="1"/>
          <w:vertAlign w:val="baseline"/>
        </w:rPr>
        <w:t> </w:t>
      </w:r>
      <w:r>
        <w:rPr>
          <w:spacing w:val="-1"/>
          <w:vertAlign w:val="baseline"/>
        </w:rPr>
        <w:t>significantly</w:t>
      </w:r>
      <w:r>
        <w:rPr>
          <w:spacing w:val="-16"/>
          <w:vertAlign w:val="baseline"/>
        </w:rPr>
        <w:t> </w:t>
      </w:r>
      <w:r>
        <w:rPr>
          <w:vertAlign w:val="baseline"/>
        </w:rPr>
        <w:t>correlate</w:t>
      </w:r>
      <w:r>
        <w:rPr>
          <w:spacing w:val="-8"/>
          <w:vertAlign w:val="baseline"/>
        </w:rPr>
        <w:t> </w:t>
      </w:r>
      <w:r>
        <w:rPr>
          <w:vertAlign w:val="baseline"/>
        </w:rPr>
        <w:t>with</w:t>
      </w:r>
      <w:r>
        <w:rPr>
          <w:spacing w:val="-6"/>
          <w:vertAlign w:val="baseline"/>
        </w:rPr>
        <w:t> </w:t>
      </w:r>
      <w:r>
        <w:rPr>
          <w:vertAlign w:val="baseline"/>
        </w:rPr>
        <w:t>psychological</w:t>
      </w:r>
      <w:r>
        <w:rPr>
          <w:spacing w:val="-6"/>
          <w:vertAlign w:val="baseline"/>
        </w:rPr>
        <w:t> </w:t>
      </w:r>
      <w:r>
        <w:rPr>
          <w:vertAlign w:val="baseline"/>
        </w:rPr>
        <w:t>contract</w:t>
      </w:r>
      <w:r>
        <w:rPr>
          <w:spacing w:val="-1"/>
          <w:vertAlign w:val="baseline"/>
        </w:rPr>
        <w:t> </w:t>
      </w:r>
      <w:r>
        <w:rPr>
          <w:vertAlign w:val="baseline"/>
        </w:rPr>
        <w:t>(r</w:t>
      </w:r>
      <w:r>
        <w:rPr>
          <w:spacing w:val="-8"/>
          <w:vertAlign w:val="baseline"/>
        </w:rPr>
        <w:t> </w:t>
      </w:r>
      <w:r>
        <w:rPr>
          <w:vertAlign w:val="baseline"/>
        </w:rPr>
        <w:t>=</w:t>
      </w:r>
      <w:r>
        <w:rPr>
          <w:spacing w:val="-3"/>
          <w:vertAlign w:val="baseline"/>
        </w:rPr>
        <w:t> </w:t>
      </w:r>
      <w:r>
        <w:rPr>
          <w:vertAlign w:val="baseline"/>
        </w:rPr>
        <w:t>-0.696</w:t>
      </w:r>
      <w:r>
        <w:rPr>
          <w:vertAlign w:val="superscript"/>
        </w:rPr>
        <w:t>**,</w:t>
      </w:r>
      <w:r>
        <w:rPr>
          <w:spacing w:val="-7"/>
          <w:vertAlign w:val="baseline"/>
        </w:rPr>
        <w:t> </w:t>
      </w:r>
      <w:r>
        <w:rPr>
          <w:vertAlign w:val="baseline"/>
        </w:rPr>
        <w:t>p</w:t>
      </w:r>
      <w:r>
        <w:rPr>
          <w:spacing w:val="-4"/>
          <w:vertAlign w:val="baseline"/>
        </w:rPr>
        <w:t> </w:t>
      </w:r>
      <w:r>
        <w:rPr>
          <w:vertAlign w:val="baseline"/>
        </w:rPr>
        <w:t>&lt;</w:t>
      </w:r>
      <w:r>
        <w:rPr>
          <w:spacing w:val="-9"/>
          <w:vertAlign w:val="baseline"/>
        </w:rPr>
        <w:t> </w:t>
      </w:r>
      <w:r>
        <w:rPr>
          <w:vertAlign w:val="baseline"/>
        </w:rPr>
        <w:t>0.01).</w:t>
      </w:r>
    </w:p>
    <w:p>
      <w:pPr>
        <w:spacing w:after="0" w:line="360" w:lineRule="auto"/>
        <w:jc w:val="both"/>
        <w:sectPr>
          <w:pgSz w:w="11920" w:h="16850"/>
          <w:pgMar w:header="0" w:footer="927" w:top="1600" w:bottom="1200" w:left="1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0"/>
        </w:rPr>
      </w:pPr>
    </w:p>
    <w:p>
      <w:pPr>
        <w:pStyle w:val="Heading3"/>
        <w:spacing w:line="360" w:lineRule="auto" w:before="90"/>
        <w:ind w:left="4465" w:right="3942" w:firstLine="1106"/>
      </w:pPr>
      <w:r>
        <w:rPr/>
        <w:t>Table 4.5</w:t>
      </w:r>
      <w:r>
        <w:rPr>
          <w:spacing w:val="1"/>
        </w:rPr>
        <w:t> </w:t>
      </w:r>
      <w:r>
        <w:rPr/>
        <w:t>Correlation</w:t>
      </w:r>
      <w:r>
        <w:rPr>
          <w:spacing w:val="-5"/>
        </w:rPr>
        <w:t> </w:t>
      </w:r>
      <w:r>
        <w:rPr/>
        <w:t>of</w:t>
      </w:r>
      <w:r>
        <w:rPr>
          <w:spacing w:val="-4"/>
        </w:rPr>
        <w:t> </w:t>
      </w:r>
      <w:r>
        <w:rPr/>
        <w:t>Study</w:t>
      </w:r>
      <w:r>
        <w:rPr>
          <w:spacing w:val="-5"/>
        </w:rPr>
        <w:t> </w:t>
      </w:r>
      <w:r>
        <w:rPr/>
        <w:t>Variables</w:t>
      </w:r>
    </w:p>
    <w:p>
      <w:pPr>
        <w:pStyle w:val="BodyText"/>
        <w:spacing w:before="11"/>
        <w:rPr>
          <w:b/>
          <w:sz w:val="9"/>
        </w:rPr>
      </w:pPr>
    </w:p>
    <w:tbl>
      <w:tblPr>
        <w:tblW w:w="0" w:type="auto"/>
        <w:jc w:val="left"/>
        <w:tblInd w:w="7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817"/>
        <w:gridCol w:w="1572"/>
        <w:gridCol w:w="1574"/>
        <w:gridCol w:w="1574"/>
        <w:gridCol w:w="1581"/>
      </w:tblGrid>
      <w:tr>
        <w:trPr>
          <w:trHeight w:val="705" w:hRule="atLeast"/>
        </w:trPr>
        <w:tc>
          <w:tcPr>
            <w:tcW w:w="10118" w:type="dxa"/>
            <w:gridSpan w:val="5"/>
          </w:tcPr>
          <w:p>
            <w:pPr>
              <w:pStyle w:val="TableParagraph"/>
              <w:spacing w:before="1"/>
              <w:ind w:left="4395" w:right="437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Correlations</w:t>
            </w:r>
          </w:p>
        </w:tc>
      </w:tr>
      <w:tr>
        <w:trPr>
          <w:trHeight w:val="702" w:hRule="atLeast"/>
        </w:trPr>
        <w:tc>
          <w:tcPr>
            <w:tcW w:w="3817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572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74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574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581" w:type="dxa"/>
          </w:tcPr>
          <w:p>
            <w:pPr>
              <w:pStyle w:val="TableParagraph"/>
              <w:spacing w:line="268" w:lineRule="exact"/>
              <w:ind w:left="114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>
        <w:trPr>
          <w:trHeight w:val="460" w:hRule="atLeast"/>
        </w:trPr>
        <w:tc>
          <w:tcPr>
            <w:tcW w:w="3817" w:type="dxa"/>
          </w:tcPr>
          <w:p>
            <w:pPr>
              <w:pStyle w:val="TableParagraph"/>
              <w:spacing w:line="270" w:lineRule="exact"/>
              <w:ind w:left="473"/>
              <w:rPr>
                <w:b/>
                <w:sz w:val="24"/>
              </w:rPr>
            </w:pPr>
            <w:r>
              <w:rPr>
                <w:b/>
                <w:sz w:val="24"/>
              </w:rPr>
              <w:t>1.</w:t>
            </w:r>
            <w:r>
              <w:rPr>
                <w:b/>
                <w:spacing w:val="56"/>
                <w:sz w:val="24"/>
              </w:rPr>
              <w:t> </w:t>
            </w:r>
            <w:r>
              <w:rPr>
                <w:b/>
                <w:sz w:val="24"/>
              </w:rPr>
              <w:t>Work-family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Conflict</w:t>
            </w:r>
          </w:p>
        </w:tc>
        <w:tc>
          <w:tcPr>
            <w:tcW w:w="1572" w:type="dxa"/>
          </w:tcPr>
          <w:p>
            <w:pPr>
              <w:pStyle w:val="TableParagraph"/>
              <w:spacing w:line="268" w:lineRule="exact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74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574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581" w:type="dxa"/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489" w:hRule="atLeast"/>
        </w:trPr>
        <w:tc>
          <w:tcPr>
            <w:tcW w:w="3817" w:type="dxa"/>
          </w:tcPr>
          <w:p>
            <w:pPr>
              <w:pStyle w:val="TableParagraph"/>
              <w:spacing w:line="275" w:lineRule="exact"/>
              <w:ind w:left="473"/>
              <w:rPr>
                <w:b/>
                <w:sz w:val="24"/>
              </w:rPr>
            </w:pPr>
            <w:r>
              <w:rPr>
                <w:b/>
                <w:sz w:val="24"/>
              </w:rPr>
              <w:t>2.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Turnover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Intention</w:t>
            </w:r>
          </w:p>
        </w:tc>
        <w:tc>
          <w:tcPr>
            <w:tcW w:w="1572" w:type="dxa"/>
          </w:tcPr>
          <w:p>
            <w:pPr>
              <w:pStyle w:val="TableParagraph"/>
              <w:spacing w:line="270" w:lineRule="exact"/>
              <w:ind w:right="679"/>
              <w:jc w:val="right"/>
              <w:rPr>
                <w:sz w:val="24"/>
              </w:rPr>
            </w:pPr>
            <w:r>
              <w:rPr>
                <w:sz w:val="24"/>
              </w:rPr>
              <w:t>0.069</w:t>
            </w:r>
          </w:p>
        </w:tc>
        <w:tc>
          <w:tcPr>
            <w:tcW w:w="1574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line="270" w:lineRule="exact"/>
              <w:ind w:left="18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74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581" w:type="dxa"/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400" w:hRule="atLeast"/>
        </w:trPr>
        <w:tc>
          <w:tcPr>
            <w:tcW w:w="3817" w:type="dxa"/>
          </w:tcPr>
          <w:p>
            <w:pPr>
              <w:pStyle w:val="TableParagraph"/>
              <w:spacing w:line="270" w:lineRule="exact"/>
              <w:ind w:left="473"/>
              <w:rPr>
                <w:b/>
                <w:sz w:val="24"/>
              </w:rPr>
            </w:pPr>
            <w:r>
              <w:rPr>
                <w:b/>
                <w:sz w:val="24"/>
              </w:rPr>
              <w:t>3.</w:t>
            </w:r>
            <w:r>
              <w:rPr>
                <w:b/>
                <w:spacing w:val="57"/>
                <w:sz w:val="24"/>
              </w:rPr>
              <w:t> </w:t>
            </w:r>
            <w:r>
              <w:rPr>
                <w:b/>
                <w:sz w:val="24"/>
              </w:rPr>
              <w:t>Psychological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contract</w:t>
            </w:r>
          </w:p>
        </w:tc>
        <w:tc>
          <w:tcPr>
            <w:tcW w:w="1572" w:type="dxa"/>
          </w:tcPr>
          <w:p>
            <w:pPr>
              <w:pStyle w:val="TableParagraph"/>
              <w:spacing w:line="268" w:lineRule="exact"/>
              <w:ind w:right="621"/>
              <w:jc w:val="right"/>
              <w:rPr>
                <w:sz w:val="24"/>
              </w:rPr>
            </w:pPr>
            <w:r>
              <w:rPr>
                <w:sz w:val="24"/>
              </w:rPr>
              <w:t>-.189</w:t>
            </w:r>
            <w:r>
              <w:rPr>
                <w:sz w:val="24"/>
                <w:vertAlign w:val="superscript"/>
              </w:rPr>
              <w:t>**</w:t>
            </w:r>
          </w:p>
        </w:tc>
        <w:tc>
          <w:tcPr>
            <w:tcW w:w="1574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line="268" w:lineRule="exact"/>
              <w:ind w:right="260"/>
              <w:jc w:val="right"/>
              <w:rPr>
                <w:sz w:val="24"/>
              </w:rPr>
            </w:pPr>
            <w:r>
              <w:rPr>
                <w:sz w:val="24"/>
              </w:rPr>
              <w:t>-.467</w:t>
            </w:r>
            <w:r>
              <w:rPr>
                <w:sz w:val="24"/>
                <w:vertAlign w:val="superscript"/>
              </w:rPr>
              <w:t>**</w:t>
            </w:r>
          </w:p>
        </w:tc>
        <w:tc>
          <w:tcPr>
            <w:tcW w:w="1574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8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81" w:type="dxa"/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489" w:hRule="atLeast"/>
        </w:trPr>
        <w:tc>
          <w:tcPr>
            <w:tcW w:w="3817" w:type="dxa"/>
          </w:tcPr>
          <w:p>
            <w:pPr>
              <w:pStyle w:val="TableParagraph"/>
              <w:spacing w:line="270" w:lineRule="exact"/>
              <w:ind w:left="473"/>
              <w:rPr>
                <w:b/>
                <w:sz w:val="24"/>
              </w:rPr>
            </w:pPr>
            <w:r>
              <w:rPr>
                <w:b/>
                <w:sz w:val="24"/>
              </w:rPr>
              <w:t>4.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Job satisfaction</w:t>
            </w:r>
          </w:p>
        </w:tc>
        <w:tc>
          <w:tcPr>
            <w:tcW w:w="1572" w:type="dxa"/>
          </w:tcPr>
          <w:p>
            <w:pPr>
              <w:pStyle w:val="TableParagraph"/>
              <w:spacing w:line="268" w:lineRule="exact"/>
              <w:ind w:right="679"/>
              <w:jc w:val="right"/>
              <w:rPr>
                <w:sz w:val="24"/>
              </w:rPr>
            </w:pPr>
            <w:r>
              <w:rPr>
                <w:sz w:val="24"/>
              </w:rPr>
              <w:t>0.093</w:t>
            </w:r>
          </w:p>
        </w:tc>
        <w:tc>
          <w:tcPr>
            <w:tcW w:w="1574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line="268" w:lineRule="exact"/>
              <w:ind w:right="301"/>
              <w:jc w:val="right"/>
              <w:rPr>
                <w:sz w:val="24"/>
              </w:rPr>
            </w:pPr>
            <w:r>
              <w:rPr>
                <w:sz w:val="24"/>
              </w:rPr>
              <w:t>.494</w:t>
            </w:r>
            <w:r>
              <w:rPr>
                <w:sz w:val="24"/>
                <w:vertAlign w:val="superscript"/>
              </w:rPr>
              <w:t>**</w:t>
            </w:r>
          </w:p>
        </w:tc>
        <w:tc>
          <w:tcPr>
            <w:tcW w:w="1574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8" w:lineRule="exact"/>
              <w:ind w:left="281"/>
              <w:rPr>
                <w:sz w:val="24"/>
              </w:rPr>
            </w:pPr>
            <w:r>
              <w:rPr>
                <w:sz w:val="24"/>
              </w:rPr>
              <w:t>-.696</w:t>
            </w:r>
            <w:r>
              <w:rPr>
                <w:sz w:val="24"/>
                <w:vertAlign w:val="superscript"/>
              </w:rPr>
              <w:t>**</w:t>
            </w:r>
          </w:p>
        </w:tc>
        <w:tc>
          <w:tcPr>
            <w:tcW w:w="1581" w:type="dxa"/>
          </w:tcPr>
          <w:p>
            <w:pPr>
              <w:pStyle w:val="TableParagraph"/>
              <w:spacing w:line="268" w:lineRule="exact"/>
              <w:ind w:left="21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>
        <w:trPr>
          <w:trHeight w:val="515" w:hRule="atLeast"/>
        </w:trPr>
        <w:tc>
          <w:tcPr>
            <w:tcW w:w="10118" w:type="dxa"/>
            <w:gridSpan w:val="5"/>
          </w:tcPr>
          <w:p>
            <w:pPr>
              <w:pStyle w:val="TableParagraph"/>
              <w:spacing w:line="270" w:lineRule="exact"/>
              <w:ind w:left="112"/>
              <w:rPr>
                <w:sz w:val="24"/>
              </w:rPr>
            </w:pPr>
            <w:r>
              <w:rPr>
                <w:sz w:val="24"/>
              </w:rPr>
              <w:t>**.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Correlation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is significant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at 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0.01 level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(2-tailed).</w:t>
            </w:r>
          </w:p>
        </w:tc>
      </w:tr>
    </w:tbl>
    <w:p>
      <w:pPr>
        <w:pStyle w:val="BodyText"/>
        <w:spacing w:before="8"/>
        <w:rPr>
          <w:b/>
          <w:sz w:val="34"/>
        </w:rPr>
      </w:pPr>
    </w:p>
    <w:p>
      <w:pPr>
        <w:pStyle w:val="BodyText"/>
        <w:spacing w:line="360" w:lineRule="auto" w:before="1"/>
        <w:ind w:left="2146" w:right="2376"/>
      </w:pPr>
      <w:r>
        <w:rPr/>
        <w:t>Table 4.6 determines the correlation between study variables based on the</w:t>
      </w:r>
      <w:r>
        <w:rPr>
          <w:spacing w:val="-57"/>
        </w:rPr>
        <w:t> </w:t>
      </w:r>
      <w:r>
        <w:rPr/>
        <w:t>output</w:t>
      </w:r>
      <w:r>
        <w:rPr>
          <w:spacing w:val="-1"/>
        </w:rPr>
        <w:t> </w:t>
      </w:r>
      <w:r>
        <w:rPr/>
        <w:t>analysis as</w:t>
      </w:r>
      <w:r>
        <w:rPr>
          <w:spacing w:val="-1"/>
        </w:rPr>
        <w:t> </w:t>
      </w:r>
      <w:r>
        <w:rPr/>
        <w:t>correlation value ranges</w:t>
      </w:r>
      <w:r>
        <w:rPr>
          <w:spacing w:val="-1"/>
        </w:rPr>
        <w:t> </w:t>
      </w:r>
      <w:r>
        <w:rPr/>
        <w:t>between</w:t>
      </w:r>
      <w:r>
        <w:rPr>
          <w:spacing w:val="3"/>
        </w:rPr>
        <w:t> </w:t>
      </w:r>
      <w:r>
        <w:rPr/>
        <w:t>-1 to</w:t>
      </w:r>
      <w:r>
        <w:rPr>
          <w:spacing w:val="-1"/>
        </w:rPr>
        <w:t> </w:t>
      </w:r>
      <w:r>
        <w:rPr/>
        <w:t>1. So</w:t>
      </w:r>
    </w:p>
    <w:p>
      <w:pPr>
        <w:pStyle w:val="BodyText"/>
        <w:spacing w:line="360" w:lineRule="auto" w:before="91"/>
        <w:ind w:left="2146" w:right="3249"/>
      </w:pPr>
      <w:r>
        <w:rPr/>
        <w:t>overall result of the variables shows that they have moderate and</w:t>
      </w:r>
      <w:r>
        <w:rPr>
          <w:spacing w:val="-57"/>
        </w:rPr>
        <w:t> </w:t>
      </w:r>
      <w:r>
        <w:rPr/>
        <w:t>significant</w:t>
      </w:r>
      <w:r>
        <w:rPr>
          <w:spacing w:val="-1"/>
        </w:rPr>
        <w:t> </w:t>
      </w:r>
      <w:r>
        <w:rPr/>
        <w:t>relationship</w:t>
      </w:r>
      <w:r>
        <w:rPr>
          <w:spacing w:val="-1"/>
        </w:rPr>
        <w:t> </w:t>
      </w:r>
      <w:r>
        <w:rPr/>
        <w:t>with</w:t>
      </w:r>
      <w:r>
        <w:rPr>
          <w:spacing w:val="-1"/>
        </w:rPr>
        <w:t> </w:t>
      </w:r>
      <w:r>
        <w:rPr/>
        <w:t>2-tailed correlation</w:t>
      </w:r>
      <w:r>
        <w:rPr>
          <w:spacing w:val="-1"/>
        </w:rPr>
        <w:t> </w:t>
      </w:r>
      <w:r>
        <w:rPr/>
        <w:t>at</w:t>
      </w:r>
      <w:r>
        <w:rPr>
          <w:spacing w:val="-1"/>
        </w:rPr>
        <w:t> </w:t>
      </w:r>
      <w:r>
        <w:rPr/>
        <w:t>0.01 level.</w:t>
      </w:r>
    </w:p>
    <w:p>
      <w:pPr>
        <w:pStyle w:val="Heading2"/>
        <w:numPr>
          <w:ilvl w:val="1"/>
          <w:numId w:val="9"/>
        </w:numPr>
        <w:tabs>
          <w:tab w:pos="2570" w:val="left" w:leader="none"/>
        </w:tabs>
        <w:spacing w:line="240" w:lineRule="auto" w:before="162" w:after="0"/>
        <w:ind w:left="2569" w:right="0" w:hanging="426"/>
        <w:jc w:val="left"/>
      </w:pPr>
      <w:r>
        <w:rPr/>
        <w:t>DATA</w:t>
      </w:r>
      <w:r>
        <w:rPr>
          <w:spacing w:val="-5"/>
        </w:rPr>
        <w:t> </w:t>
      </w:r>
      <w:r>
        <w:rPr/>
        <w:t>NORMALITY</w:t>
      </w:r>
    </w:p>
    <w:p>
      <w:pPr>
        <w:pStyle w:val="BodyText"/>
        <w:spacing w:before="7"/>
        <w:rPr>
          <w:b/>
          <w:sz w:val="27"/>
        </w:rPr>
      </w:pPr>
    </w:p>
    <w:p>
      <w:pPr>
        <w:pStyle w:val="BodyText"/>
        <w:spacing w:line="360" w:lineRule="auto" w:before="1"/>
        <w:ind w:left="2146" w:right="2419" w:firstLine="540"/>
        <w:jc w:val="both"/>
      </w:pPr>
      <w:r>
        <w:rPr/>
        <w:t>We</w:t>
      </w:r>
      <w:r>
        <w:rPr>
          <w:spacing w:val="-13"/>
        </w:rPr>
        <w:t> </w:t>
      </w:r>
      <w:r>
        <w:rPr/>
        <w:t>carried</w:t>
      </w:r>
      <w:r>
        <w:rPr>
          <w:spacing w:val="-11"/>
        </w:rPr>
        <w:t> </w:t>
      </w:r>
      <w:r>
        <w:rPr/>
        <w:t>out</w:t>
      </w:r>
      <w:r>
        <w:rPr>
          <w:spacing w:val="-9"/>
        </w:rPr>
        <w:t> </w:t>
      </w:r>
      <w:r>
        <w:rPr/>
        <w:t>skewness</w:t>
      </w:r>
      <w:r>
        <w:rPr>
          <w:spacing w:val="-6"/>
        </w:rPr>
        <w:t> </w:t>
      </w:r>
      <w:r>
        <w:rPr/>
        <w:t>and</w:t>
      </w:r>
      <w:r>
        <w:rPr>
          <w:spacing w:val="-11"/>
        </w:rPr>
        <w:t> </w:t>
      </w:r>
      <w:r>
        <w:rPr/>
        <w:t>kurtosis</w:t>
      </w:r>
      <w:r>
        <w:rPr>
          <w:spacing w:val="-11"/>
        </w:rPr>
        <w:t> </w:t>
      </w:r>
      <w:r>
        <w:rPr/>
        <w:t>analysis</w:t>
      </w:r>
      <w:r>
        <w:rPr>
          <w:spacing w:val="-7"/>
        </w:rPr>
        <w:t> </w:t>
      </w:r>
      <w:r>
        <w:rPr/>
        <w:t>to</w:t>
      </w:r>
      <w:r>
        <w:rPr>
          <w:spacing w:val="-11"/>
        </w:rPr>
        <w:t> </w:t>
      </w:r>
      <w:r>
        <w:rPr/>
        <w:t>investigate</w:t>
      </w:r>
      <w:r>
        <w:rPr>
          <w:spacing w:val="-7"/>
        </w:rPr>
        <w:t> </w:t>
      </w:r>
      <w:r>
        <w:rPr/>
        <w:t>the</w:t>
      </w:r>
      <w:r>
        <w:rPr>
          <w:spacing w:val="-12"/>
        </w:rPr>
        <w:t> </w:t>
      </w:r>
      <w:r>
        <w:rPr/>
        <w:t>data</w:t>
      </w:r>
      <w:r>
        <w:rPr>
          <w:spacing w:val="-58"/>
        </w:rPr>
        <w:t> </w:t>
      </w:r>
      <w:r>
        <w:rPr/>
        <w:t>normality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our</w:t>
      </w:r>
      <w:r>
        <w:rPr>
          <w:spacing w:val="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data.</w:t>
      </w:r>
      <w:r>
        <w:rPr>
          <w:spacing w:val="1"/>
        </w:rPr>
        <w:t> </w:t>
      </w:r>
      <w:r>
        <w:rPr/>
        <w:t>Since</w:t>
      </w:r>
      <w:r>
        <w:rPr>
          <w:spacing w:val="1"/>
        </w:rPr>
        <w:t> </w:t>
      </w:r>
      <w:r>
        <w:rPr/>
        <w:t>kurtosis</w:t>
      </w:r>
      <w:r>
        <w:rPr>
          <w:spacing w:val="1"/>
        </w:rPr>
        <w:t> </w:t>
      </w:r>
      <w:r>
        <w:rPr/>
        <w:t>analysis</w:t>
      </w:r>
      <w:r>
        <w:rPr>
          <w:spacing w:val="1"/>
        </w:rPr>
        <w:t> </w:t>
      </w:r>
      <w:r>
        <w:rPr/>
        <w:t>identifies</w:t>
      </w:r>
      <w:r>
        <w:rPr>
          <w:spacing w:val="1"/>
        </w:rPr>
        <w:t> </w:t>
      </w:r>
      <w:r>
        <w:rPr/>
        <w:t>the</w:t>
      </w:r>
      <w:r>
        <w:rPr>
          <w:spacing w:val="-57"/>
        </w:rPr>
        <w:t> </w:t>
      </w:r>
      <w:r>
        <w:rPr/>
        <w:t>exceptions to analyze the various levels of distributions. This analysis</w:t>
      </w:r>
      <w:r>
        <w:rPr>
          <w:spacing w:val="1"/>
        </w:rPr>
        <w:t> </w:t>
      </w:r>
      <w:r>
        <w:rPr/>
        <w:t>shows the range of various levels to see how the normal and current</w:t>
      </w:r>
      <w:r>
        <w:rPr>
          <w:spacing w:val="1"/>
        </w:rPr>
        <w:t> </w:t>
      </w:r>
      <w:r>
        <w:rPr/>
        <w:t>distribution's tails change. In contrast, Skewness uses research data to</w:t>
      </w:r>
      <w:r>
        <w:rPr>
          <w:spacing w:val="1"/>
        </w:rPr>
        <w:t> </w:t>
      </w:r>
      <w:r>
        <w:rPr/>
        <w:t>measure the symmetrical and asymmetrical analysis of the distribution.</w:t>
      </w:r>
      <w:r>
        <w:rPr>
          <w:spacing w:val="1"/>
        </w:rPr>
        <w:t> </w:t>
      </w:r>
      <w:r>
        <w:rPr/>
        <w:t>According to Table 4.6 the values of kurtosis should range from -3 to +3,</w:t>
      </w:r>
      <w:r>
        <w:rPr>
          <w:spacing w:val="-57"/>
        </w:rPr>
        <w:t> </w:t>
      </w:r>
      <w:r>
        <w:rPr/>
        <w:t>hence</w:t>
      </w:r>
      <w:r>
        <w:rPr>
          <w:spacing w:val="-3"/>
        </w:rPr>
        <w:t> </w:t>
      </w:r>
      <w:r>
        <w:rPr/>
        <w:t>our</w:t>
      </w:r>
      <w:r>
        <w:rPr>
          <w:spacing w:val="-5"/>
        </w:rPr>
        <w:t> </w:t>
      </w:r>
      <w:r>
        <w:rPr/>
        <w:t>data exhibits</w:t>
      </w:r>
      <w:r>
        <w:rPr>
          <w:spacing w:val="-3"/>
        </w:rPr>
        <w:t> </w:t>
      </w:r>
      <w:r>
        <w:rPr/>
        <w:t>normalcy</w:t>
      </w:r>
      <w:r>
        <w:rPr>
          <w:spacing w:val="-9"/>
        </w:rPr>
        <w:t> </w:t>
      </w:r>
      <w:r>
        <w:rPr/>
        <w:t>because</w:t>
      </w:r>
      <w:r>
        <w:rPr>
          <w:spacing w:val="-4"/>
        </w:rPr>
        <w:t> </w:t>
      </w:r>
      <w:r>
        <w:rPr/>
        <w:t>its</w:t>
      </w:r>
      <w:r>
        <w:rPr>
          <w:spacing w:val="-4"/>
        </w:rPr>
        <w:t> </w:t>
      </w:r>
      <w:r>
        <w:rPr/>
        <w:t>values</w:t>
      </w:r>
      <w:r>
        <w:rPr>
          <w:spacing w:val="-3"/>
        </w:rPr>
        <w:t> </w:t>
      </w:r>
      <w:r>
        <w:rPr/>
        <w:t>fall</w:t>
      </w:r>
      <w:r>
        <w:rPr>
          <w:spacing w:val="-1"/>
        </w:rPr>
        <w:t> </w:t>
      </w:r>
      <w:r>
        <w:rPr/>
        <w:t>within</w:t>
      </w:r>
      <w:r>
        <w:rPr>
          <w:spacing w:val="-4"/>
        </w:rPr>
        <w:t> </w:t>
      </w:r>
      <w:r>
        <w:rPr/>
        <w:t>this</w:t>
      </w:r>
      <w:r>
        <w:rPr>
          <w:spacing w:val="-3"/>
        </w:rPr>
        <w:t> </w:t>
      </w:r>
      <w:r>
        <w:rPr/>
        <w:t>range.</w:t>
      </w:r>
      <w:r>
        <w:rPr>
          <w:spacing w:val="-58"/>
        </w:rPr>
        <w:t> </w:t>
      </w:r>
      <w:r>
        <w:rPr/>
        <w:t>As its values fall between -2 and +2 with a standard error of 0.131,</w:t>
      </w:r>
      <w:r>
        <w:rPr>
          <w:spacing w:val="1"/>
        </w:rPr>
        <w:t> </w:t>
      </w:r>
      <w:r>
        <w:rPr/>
        <w:t>skewness,</w:t>
      </w:r>
      <w:r>
        <w:rPr>
          <w:spacing w:val="-1"/>
        </w:rPr>
        <w:t> </w:t>
      </w:r>
      <w:r>
        <w:rPr/>
        <w:t>in contrast, demonstrates the</w:t>
      </w:r>
      <w:r>
        <w:rPr>
          <w:spacing w:val="-2"/>
        </w:rPr>
        <w:t> </w:t>
      </w:r>
      <w:r>
        <w:rPr/>
        <w:t>normality</w:t>
      </w:r>
      <w:r>
        <w:rPr>
          <w:spacing w:val="-3"/>
        </w:rPr>
        <w:t> </w:t>
      </w:r>
      <w:r>
        <w:rPr/>
        <w:t>of the</w:t>
      </w:r>
      <w:r>
        <w:rPr>
          <w:spacing w:val="-6"/>
        </w:rPr>
        <w:t> </w:t>
      </w:r>
      <w:r>
        <w:rPr/>
        <w:t>data.</w:t>
      </w:r>
    </w:p>
    <w:p>
      <w:pPr>
        <w:spacing w:after="0" w:line="360" w:lineRule="auto"/>
        <w:jc w:val="both"/>
        <w:sectPr>
          <w:pgSz w:w="11920" w:h="16850"/>
          <w:pgMar w:header="0" w:footer="927" w:top="1600" w:bottom="1200" w:left="100" w:right="180"/>
        </w:sectPr>
      </w:pPr>
    </w:p>
    <w:p>
      <w:pPr>
        <w:pStyle w:val="BodyText"/>
        <w:rPr>
          <w:sz w:val="20"/>
        </w:rPr>
      </w:pPr>
    </w:p>
    <w:p>
      <w:pPr>
        <w:spacing w:before="206"/>
        <w:ind w:left="5022" w:right="4828" w:firstLine="290"/>
        <w:jc w:val="left"/>
        <w:rPr>
          <w:b/>
          <w:sz w:val="24"/>
        </w:rPr>
      </w:pPr>
      <w:r>
        <w:rPr>
          <w:b/>
          <w:sz w:val="24"/>
        </w:rPr>
        <w:t>Table: 4.6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Data</w:t>
      </w:r>
      <w:r>
        <w:rPr>
          <w:b/>
          <w:spacing w:val="-14"/>
          <w:sz w:val="24"/>
        </w:rPr>
        <w:t> </w:t>
      </w:r>
      <w:r>
        <w:rPr>
          <w:b/>
          <w:sz w:val="24"/>
        </w:rPr>
        <w:t>Normality</w:t>
      </w:r>
    </w:p>
    <w:p>
      <w:pPr>
        <w:pStyle w:val="BodyText"/>
        <w:spacing w:before="2"/>
        <w:rPr>
          <w:b/>
          <w:sz w:val="22"/>
        </w:rPr>
      </w:pPr>
    </w:p>
    <w:tbl>
      <w:tblPr>
        <w:tblW w:w="0" w:type="auto"/>
        <w:jc w:val="left"/>
        <w:tblInd w:w="9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720"/>
        <w:gridCol w:w="1815"/>
        <w:gridCol w:w="1671"/>
        <w:gridCol w:w="1818"/>
        <w:gridCol w:w="1669"/>
      </w:tblGrid>
      <w:tr>
        <w:trPr>
          <w:trHeight w:val="817" w:hRule="atLeast"/>
        </w:trPr>
        <w:tc>
          <w:tcPr>
            <w:tcW w:w="2720" w:type="dxa"/>
            <w:vMerge w:val="restart"/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5"/>
              <w:rPr>
                <w:b/>
                <w:sz w:val="21"/>
              </w:rPr>
            </w:pPr>
          </w:p>
          <w:p>
            <w:pPr>
              <w:pStyle w:val="TableParagraph"/>
              <w:ind w:left="587"/>
              <w:rPr>
                <w:b/>
                <w:sz w:val="24"/>
              </w:rPr>
            </w:pPr>
            <w:r>
              <w:rPr>
                <w:b/>
                <w:sz w:val="24"/>
              </w:rPr>
              <w:t>Study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Variables</w:t>
            </w:r>
          </w:p>
        </w:tc>
        <w:tc>
          <w:tcPr>
            <w:tcW w:w="3486" w:type="dxa"/>
            <w:gridSpan w:val="2"/>
          </w:tcPr>
          <w:p>
            <w:pPr>
              <w:pStyle w:val="TableParagraph"/>
              <w:spacing w:before="4"/>
              <w:rPr>
                <w:b/>
                <w:sz w:val="31"/>
              </w:rPr>
            </w:pPr>
          </w:p>
          <w:p>
            <w:pPr>
              <w:pStyle w:val="TableParagraph"/>
              <w:spacing w:before="1"/>
              <w:ind w:left="1727"/>
              <w:rPr>
                <w:b/>
                <w:sz w:val="24"/>
              </w:rPr>
            </w:pPr>
            <w:r>
              <w:rPr>
                <w:b/>
                <w:sz w:val="24"/>
              </w:rPr>
              <w:t>Skewness</w:t>
            </w:r>
          </w:p>
        </w:tc>
        <w:tc>
          <w:tcPr>
            <w:tcW w:w="3487" w:type="dxa"/>
            <w:gridSpan w:val="2"/>
          </w:tcPr>
          <w:p>
            <w:pPr>
              <w:pStyle w:val="TableParagraph"/>
              <w:spacing w:before="4"/>
              <w:rPr>
                <w:b/>
                <w:sz w:val="31"/>
              </w:rPr>
            </w:pPr>
          </w:p>
          <w:p>
            <w:pPr>
              <w:pStyle w:val="TableParagraph"/>
              <w:spacing w:before="1"/>
              <w:ind w:left="1280" w:right="127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Kurtosis</w:t>
            </w:r>
          </w:p>
        </w:tc>
      </w:tr>
      <w:tr>
        <w:trPr>
          <w:trHeight w:val="820" w:hRule="atLeast"/>
        </w:trPr>
        <w:tc>
          <w:tcPr>
            <w:tcW w:w="27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15" w:type="dxa"/>
          </w:tcPr>
          <w:p>
            <w:pPr>
              <w:pStyle w:val="TableParagraph"/>
              <w:spacing w:before="2"/>
              <w:rPr>
                <w:b/>
                <w:sz w:val="31"/>
              </w:rPr>
            </w:pPr>
          </w:p>
          <w:p>
            <w:pPr>
              <w:pStyle w:val="TableParagraph"/>
              <w:ind w:left="478" w:right="46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Statistic</w:t>
            </w:r>
          </w:p>
        </w:tc>
        <w:tc>
          <w:tcPr>
            <w:tcW w:w="1671" w:type="dxa"/>
          </w:tcPr>
          <w:p>
            <w:pPr>
              <w:pStyle w:val="TableParagraph"/>
              <w:spacing w:before="2"/>
              <w:rPr>
                <w:b/>
                <w:sz w:val="31"/>
              </w:rPr>
            </w:pPr>
          </w:p>
          <w:p>
            <w:pPr>
              <w:pStyle w:val="TableParagraph"/>
              <w:ind w:left="284" w:right="27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Std.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Error</w:t>
            </w:r>
          </w:p>
        </w:tc>
        <w:tc>
          <w:tcPr>
            <w:tcW w:w="1818" w:type="dxa"/>
          </w:tcPr>
          <w:p>
            <w:pPr>
              <w:pStyle w:val="TableParagraph"/>
              <w:spacing w:before="2"/>
              <w:rPr>
                <w:b/>
                <w:sz w:val="31"/>
              </w:rPr>
            </w:pPr>
          </w:p>
          <w:p>
            <w:pPr>
              <w:pStyle w:val="TableParagraph"/>
              <w:ind w:left="477" w:right="46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Statistic</w:t>
            </w:r>
          </w:p>
        </w:tc>
        <w:tc>
          <w:tcPr>
            <w:tcW w:w="1669" w:type="dxa"/>
          </w:tcPr>
          <w:p>
            <w:pPr>
              <w:pStyle w:val="TableParagraph"/>
              <w:spacing w:before="2"/>
              <w:rPr>
                <w:b/>
                <w:sz w:val="31"/>
              </w:rPr>
            </w:pPr>
          </w:p>
          <w:p>
            <w:pPr>
              <w:pStyle w:val="TableParagraph"/>
              <w:ind w:left="282" w:right="27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Std.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Error</w:t>
            </w:r>
          </w:p>
        </w:tc>
      </w:tr>
      <w:tr>
        <w:trPr>
          <w:trHeight w:val="470" w:hRule="atLeast"/>
        </w:trPr>
        <w:tc>
          <w:tcPr>
            <w:tcW w:w="2720" w:type="dxa"/>
          </w:tcPr>
          <w:p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Turnover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Intention</w:t>
            </w:r>
          </w:p>
        </w:tc>
        <w:tc>
          <w:tcPr>
            <w:tcW w:w="1815" w:type="dxa"/>
          </w:tcPr>
          <w:p>
            <w:pPr>
              <w:pStyle w:val="TableParagraph"/>
              <w:spacing w:line="268" w:lineRule="exact"/>
              <w:ind w:left="478" w:right="460"/>
              <w:jc w:val="center"/>
              <w:rPr>
                <w:sz w:val="24"/>
              </w:rPr>
            </w:pPr>
            <w:r>
              <w:rPr>
                <w:sz w:val="24"/>
              </w:rPr>
              <w:t>-1.442</w:t>
            </w:r>
          </w:p>
        </w:tc>
        <w:tc>
          <w:tcPr>
            <w:tcW w:w="1671" w:type="dxa"/>
          </w:tcPr>
          <w:p>
            <w:pPr>
              <w:pStyle w:val="TableParagraph"/>
              <w:spacing w:line="268" w:lineRule="exact"/>
              <w:ind w:left="281" w:right="271"/>
              <w:jc w:val="center"/>
              <w:rPr>
                <w:sz w:val="24"/>
              </w:rPr>
            </w:pPr>
            <w:r>
              <w:rPr>
                <w:sz w:val="24"/>
              </w:rPr>
              <w:t>0.131</w:t>
            </w:r>
          </w:p>
        </w:tc>
        <w:tc>
          <w:tcPr>
            <w:tcW w:w="1818" w:type="dxa"/>
          </w:tcPr>
          <w:p>
            <w:pPr>
              <w:pStyle w:val="TableParagraph"/>
              <w:spacing w:line="268" w:lineRule="exact"/>
              <w:ind w:left="476" w:right="464"/>
              <w:jc w:val="center"/>
              <w:rPr>
                <w:sz w:val="24"/>
              </w:rPr>
            </w:pPr>
            <w:r>
              <w:rPr>
                <w:sz w:val="24"/>
              </w:rPr>
              <w:t>1.410</w:t>
            </w:r>
          </w:p>
        </w:tc>
        <w:tc>
          <w:tcPr>
            <w:tcW w:w="1669" w:type="dxa"/>
          </w:tcPr>
          <w:p>
            <w:pPr>
              <w:pStyle w:val="TableParagraph"/>
              <w:spacing w:line="268" w:lineRule="exact"/>
              <w:ind w:left="280" w:right="270"/>
              <w:jc w:val="center"/>
              <w:rPr>
                <w:sz w:val="24"/>
              </w:rPr>
            </w:pPr>
            <w:r>
              <w:rPr>
                <w:sz w:val="24"/>
              </w:rPr>
              <w:t>0.261</w:t>
            </w:r>
          </w:p>
        </w:tc>
      </w:tr>
      <w:tr>
        <w:trPr>
          <w:trHeight w:val="515" w:hRule="atLeast"/>
        </w:trPr>
        <w:tc>
          <w:tcPr>
            <w:tcW w:w="2720" w:type="dxa"/>
          </w:tcPr>
          <w:p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Psychological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Contract</w:t>
            </w:r>
          </w:p>
        </w:tc>
        <w:tc>
          <w:tcPr>
            <w:tcW w:w="1815" w:type="dxa"/>
          </w:tcPr>
          <w:p>
            <w:pPr>
              <w:pStyle w:val="TableParagraph"/>
              <w:spacing w:line="268" w:lineRule="exact"/>
              <w:ind w:left="475" w:right="460"/>
              <w:jc w:val="center"/>
              <w:rPr>
                <w:sz w:val="24"/>
              </w:rPr>
            </w:pPr>
            <w:r>
              <w:rPr>
                <w:sz w:val="24"/>
              </w:rPr>
              <w:t>0.139</w:t>
            </w:r>
          </w:p>
        </w:tc>
        <w:tc>
          <w:tcPr>
            <w:tcW w:w="1671" w:type="dxa"/>
          </w:tcPr>
          <w:p>
            <w:pPr>
              <w:pStyle w:val="TableParagraph"/>
              <w:spacing w:line="268" w:lineRule="exact"/>
              <w:ind w:left="281" w:right="271"/>
              <w:jc w:val="center"/>
              <w:rPr>
                <w:sz w:val="24"/>
              </w:rPr>
            </w:pPr>
            <w:r>
              <w:rPr>
                <w:sz w:val="24"/>
              </w:rPr>
              <w:t>0.131</w:t>
            </w:r>
          </w:p>
        </w:tc>
        <w:tc>
          <w:tcPr>
            <w:tcW w:w="1818" w:type="dxa"/>
          </w:tcPr>
          <w:p>
            <w:pPr>
              <w:pStyle w:val="TableParagraph"/>
              <w:spacing w:line="268" w:lineRule="exact"/>
              <w:ind w:left="477" w:right="463"/>
              <w:jc w:val="center"/>
              <w:rPr>
                <w:sz w:val="24"/>
              </w:rPr>
            </w:pPr>
            <w:r>
              <w:rPr>
                <w:sz w:val="24"/>
              </w:rPr>
              <w:t>-1.652</w:t>
            </w:r>
          </w:p>
        </w:tc>
        <w:tc>
          <w:tcPr>
            <w:tcW w:w="1669" w:type="dxa"/>
          </w:tcPr>
          <w:p>
            <w:pPr>
              <w:pStyle w:val="TableParagraph"/>
              <w:spacing w:line="268" w:lineRule="exact"/>
              <w:ind w:left="280" w:right="270"/>
              <w:jc w:val="center"/>
              <w:rPr>
                <w:sz w:val="24"/>
              </w:rPr>
            </w:pPr>
            <w:r>
              <w:rPr>
                <w:sz w:val="24"/>
              </w:rPr>
              <w:t>0.261</w:t>
            </w:r>
          </w:p>
        </w:tc>
      </w:tr>
      <w:tr>
        <w:trPr>
          <w:trHeight w:val="517" w:hRule="atLeast"/>
        </w:trPr>
        <w:tc>
          <w:tcPr>
            <w:tcW w:w="2720" w:type="dxa"/>
          </w:tcPr>
          <w:p>
            <w:pPr>
              <w:pStyle w:val="TableParagraph"/>
              <w:spacing w:line="270" w:lineRule="exact"/>
              <w:ind w:left="112"/>
              <w:rPr>
                <w:sz w:val="24"/>
              </w:rPr>
            </w:pPr>
            <w:r>
              <w:rPr>
                <w:sz w:val="24"/>
              </w:rPr>
              <w:t>Job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Satisfaction</w:t>
            </w:r>
          </w:p>
        </w:tc>
        <w:tc>
          <w:tcPr>
            <w:tcW w:w="1815" w:type="dxa"/>
          </w:tcPr>
          <w:p>
            <w:pPr>
              <w:pStyle w:val="TableParagraph"/>
              <w:spacing w:line="270" w:lineRule="exact"/>
              <w:ind w:left="478" w:right="460"/>
              <w:jc w:val="center"/>
              <w:rPr>
                <w:sz w:val="24"/>
              </w:rPr>
            </w:pPr>
            <w:r>
              <w:rPr>
                <w:sz w:val="24"/>
              </w:rPr>
              <w:t>-0.278</w:t>
            </w:r>
          </w:p>
        </w:tc>
        <w:tc>
          <w:tcPr>
            <w:tcW w:w="1671" w:type="dxa"/>
          </w:tcPr>
          <w:p>
            <w:pPr>
              <w:pStyle w:val="TableParagraph"/>
              <w:spacing w:line="270" w:lineRule="exact"/>
              <w:ind w:left="281" w:right="271"/>
              <w:jc w:val="center"/>
              <w:rPr>
                <w:sz w:val="24"/>
              </w:rPr>
            </w:pPr>
            <w:r>
              <w:rPr>
                <w:sz w:val="24"/>
              </w:rPr>
              <w:t>0.131</w:t>
            </w:r>
          </w:p>
        </w:tc>
        <w:tc>
          <w:tcPr>
            <w:tcW w:w="1818" w:type="dxa"/>
          </w:tcPr>
          <w:p>
            <w:pPr>
              <w:pStyle w:val="TableParagraph"/>
              <w:spacing w:line="270" w:lineRule="exact"/>
              <w:ind w:left="477" w:right="463"/>
              <w:jc w:val="center"/>
              <w:rPr>
                <w:sz w:val="24"/>
              </w:rPr>
            </w:pPr>
            <w:r>
              <w:rPr>
                <w:sz w:val="24"/>
              </w:rPr>
              <w:t>-1.325</w:t>
            </w:r>
          </w:p>
        </w:tc>
        <w:tc>
          <w:tcPr>
            <w:tcW w:w="1669" w:type="dxa"/>
          </w:tcPr>
          <w:p>
            <w:pPr>
              <w:pStyle w:val="TableParagraph"/>
              <w:spacing w:line="270" w:lineRule="exact"/>
              <w:ind w:left="280" w:right="270"/>
              <w:jc w:val="center"/>
              <w:rPr>
                <w:sz w:val="24"/>
              </w:rPr>
            </w:pPr>
            <w:r>
              <w:rPr>
                <w:sz w:val="24"/>
              </w:rPr>
              <w:t>0.261</w:t>
            </w:r>
          </w:p>
        </w:tc>
      </w:tr>
    </w:tbl>
    <w:p>
      <w:pPr>
        <w:pStyle w:val="Heading2"/>
        <w:numPr>
          <w:ilvl w:val="1"/>
          <w:numId w:val="9"/>
        </w:numPr>
        <w:tabs>
          <w:tab w:pos="2853" w:val="left" w:leader="none"/>
        </w:tabs>
        <w:spacing w:line="240" w:lineRule="auto" w:before="86" w:after="0"/>
        <w:ind w:left="2852" w:right="0" w:hanging="423"/>
        <w:jc w:val="left"/>
      </w:pPr>
      <w:r>
        <w:rPr/>
        <w:t>LAGGED</w:t>
      </w:r>
      <w:r>
        <w:rPr>
          <w:spacing w:val="-3"/>
        </w:rPr>
        <w:t> </w:t>
      </w:r>
      <w:r>
        <w:rPr/>
        <w:t>CORRELATION</w:t>
      </w:r>
    </w:p>
    <w:p>
      <w:pPr>
        <w:pStyle w:val="BodyText"/>
        <w:spacing w:line="360" w:lineRule="auto" w:before="85"/>
        <w:ind w:left="2430" w:right="2701"/>
        <w:jc w:val="both"/>
      </w:pPr>
      <w:r>
        <w:rPr/>
        <w:t>In research Durbin Watson is referred to as the test statistic that has</w:t>
      </w:r>
      <w:r>
        <w:rPr>
          <w:spacing w:val="-57"/>
        </w:rPr>
        <w:t> </w:t>
      </w:r>
      <w:r>
        <w:rPr/>
        <w:t>been</w:t>
      </w:r>
      <w:r>
        <w:rPr>
          <w:spacing w:val="-4"/>
        </w:rPr>
        <w:t> </w:t>
      </w:r>
      <w:r>
        <w:rPr/>
        <w:t>used</w:t>
      </w:r>
      <w:r>
        <w:rPr>
          <w:spacing w:val="-3"/>
        </w:rPr>
        <w:t> </w:t>
      </w:r>
      <w:r>
        <w:rPr/>
        <w:t>in</w:t>
      </w:r>
      <w:r>
        <w:rPr>
          <w:spacing w:val="-2"/>
        </w:rPr>
        <w:t> </w:t>
      </w:r>
      <w:r>
        <w:rPr/>
        <w:t>our</w:t>
      </w:r>
      <w:r>
        <w:rPr>
          <w:spacing w:val="-5"/>
        </w:rPr>
        <w:t> </w:t>
      </w:r>
      <w:r>
        <w:rPr/>
        <w:t>study</w:t>
      </w:r>
      <w:r>
        <w:rPr>
          <w:spacing w:val="-8"/>
        </w:rPr>
        <w:t> </w:t>
      </w:r>
      <w:r>
        <w:rPr/>
        <w:t>to</w:t>
      </w:r>
      <w:r>
        <w:rPr>
          <w:spacing w:val="-2"/>
        </w:rPr>
        <w:t> </w:t>
      </w:r>
      <w:r>
        <w:rPr/>
        <w:t>identify</w:t>
      </w:r>
      <w:r>
        <w:rPr>
          <w:spacing w:val="-8"/>
        </w:rPr>
        <w:t> </w:t>
      </w:r>
      <w:r>
        <w:rPr/>
        <w:t>the</w:t>
      </w:r>
      <w:r>
        <w:rPr>
          <w:spacing w:val="-1"/>
        </w:rPr>
        <w:t> </w:t>
      </w:r>
      <w:r>
        <w:rPr/>
        <w:t>existence</w:t>
      </w:r>
      <w:r>
        <w:rPr>
          <w:spacing w:val="-4"/>
        </w:rPr>
        <w:t> </w:t>
      </w:r>
      <w:r>
        <w:rPr/>
        <w:t>of</w:t>
      </w:r>
      <w:r>
        <w:rPr>
          <w:spacing w:val="-4"/>
        </w:rPr>
        <w:t> </w:t>
      </w:r>
      <w:r>
        <w:rPr/>
        <w:t>autocorrelation</w:t>
      </w:r>
      <w:r>
        <w:rPr>
          <w:spacing w:val="-2"/>
        </w:rPr>
        <w:t> </w:t>
      </w:r>
      <w:r>
        <w:rPr/>
        <w:t>at</w:t>
      </w:r>
      <w:r>
        <w:rPr>
          <w:spacing w:val="-58"/>
        </w:rPr>
        <w:t> </w:t>
      </w:r>
      <w:r>
        <w:rPr/>
        <w:t>lag 1 from the regression analysis in the residuals. The Durbin</w:t>
      </w:r>
      <w:r>
        <w:rPr>
          <w:spacing w:val="1"/>
        </w:rPr>
        <w:t> </w:t>
      </w:r>
      <w:r>
        <w:rPr/>
        <w:t>Watson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been</w:t>
      </w:r>
      <w:r>
        <w:rPr>
          <w:spacing w:val="1"/>
        </w:rPr>
        <w:t> </w:t>
      </w:r>
      <w:r>
        <w:rPr/>
        <w:t>used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measure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autocorrelation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our</w:t>
      </w:r>
      <w:r>
        <w:rPr>
          <w:spacing w:val="1"/>
        </w:rPr>
        <w:t> </w:t>
      </w:r>
      <w:r>
        <w:rPr/>
        <w:t>regression</w:t>
      </w:r>
      <w:r>
        <w:rPr>
          <w:spacing w:val="1"/>
        </w:rPr>
        <w:t> </w:t>
      </w:r>
      <w:r>
        <w:rPr/>
        <w:t>data,</w:t>
      </w:r>
      <w:r>
        <w:rPr>
          <w:spacing w:val="1"/>
        </w:rPr>
        <w:t> </w:t>
      </w:r>
      <w:r>
        <w:rPr/>
        <w:t>thus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value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2.068</w:t>
      </w:r>
      <w:r>
        <w:rPr>
          <w:spacing w:val="1"/>
        </w:rPr>
        <w:t> </w:t>
      </w:r>
      <w:r>
        <w:rPr/>
        <w:t>(d</w:t>
      </w:r>
      <w:r>
        <w:rPr>
          <w:spacing w:val="1"/>
        </w:rPr>
        <w:t> </w:t>
      </w:r>
      <w:r>
        <w:rPr/>
        <w:t>=</w:t>
      </w:r>
      <w:r>
        <w:rPr>
          <w:spacing w:val="1"/>
        </w:rPr>
        <w:t> </w:t>
      </w:r>
      <w:r>
        <w:rPr/>
        <w:t>2.086)</w:t>
      </w:r>
      <w:r>
        <w:rPr>
          <w:spacing w:val="1"/>
        </w:rPr>
        <w:t> </w:t>
      </w:r>
      <w:r>
        <w:rPr/>
        <w:t>which</w:t>
      </w:r>
      <w:r>
        <w:rPr>
          <w:spacing w:val="1"/>
        </w:rPr>
        <w:t> </w:t>
      </w:r>
      <w:r>
        <w:rPr/>
        <w:t>authentically</w:t>
      </w:r>
      <w:r>
        <w:rPr>
          <w:spacing w:val="1"/>
        </w:rPr>
        <w:t> </w:t>
      </w:r>
      <w:r>
        <w:rPr/>
        <w:t>falls</w:t>
      </w:r>
      <w:r>
        <w:rPr>
          <w:spacing w:val="1"/>
        </w:rPr>
        <w:t> </w:t>
      </w:r>
      <w:r>
        <w:rPr/>
        <w:t>within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suitable</w:t>
      </w:r>
      <w:r>
        <w:rPr>
          <w:spacing w:val="1"/>
        </w:rPr>
        <w:t> </w:t>
      </w:r>
      <w:r>
        <w:rPr/>
        <w:t>range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1.5</w:t>
      </w:r>
      <w:r>
        <w:rPr>
          <w:spacing w:val="1"/>
        </w:rPr>
        <w:t> </w:t>
      </w:r>
      <w:r>
        <w:rPr/>
        <w:t>&lt;</w:t>
      </w:r>
      <w:r>
        <w:rPr>
          <w:spacing w:val="1"/>
        </w:rPr>
        <w:t> </w:t>
      </w:r>
      <w:r>
        <w:rPr/>
        <w:t>d</w:t>
      </w:r>
      <w:r>
        <w:rPr>
          <w:spacing w:val="1"/>
        </w:rPr>
        <w:t> </w:t>
      </w:r>
      <w:r>
        <w:rPr/>
        <w:t>&lt;</w:t>
      </w:r>
      <w:r>
        <w:rPr>
          <w:spacing w:val="1"/>
        </w:rPr>
        <w:t> </w:t>
      </w:r>
      <w:r>
        <w:rPr/>
        <w:t>2.5.</w:t>
      </w:r>
      <w:r>
        <w:rPr>
          <w:spacing w:val="1"/>
        </w:rPr>
        <w:t> </w:t>
      </w:r>
      <w:r>
        <w:rPr/>
        <w:t>Therefore,</w:t>
      </w:r>
      <w:r>
        <w:rPr>
          <w:spacing w:val="-4"/>
        </w:rPr>
        <w:t> </w:t>
      </w:r>
      <w:r>
        <w:rPr/>
        <w:t>it</w:t>
      </w:r>
      <w:r>
        <w:rPr>
          <w:spacing w:val="-1"/>
        </w:rPr>
        <w:t> </w:t>
      </w:r>
      <w:r>
        <w:rPr/>
        <w:t>can</w:t>
      </w:r>
      <w:r>
        <w:rPr>
          <w:spacing w:val="-4"/>
        </w:rPr>
        <w:t> </w:t>
      </w:r>
      <w:r>
        <w:rPr/>
        <w:t>be</w:t>
      </w:r>
      <w:r>
        <w:rPr>
          <w:spacing w:val="-5"/>
        </w:rPr>
        <w:t> </w:t>
      </w:r>
      <w:r>
        <w:rPr/>
        <w:t>interpreted</w:t>
      </w:r>
      <w:r>
        <w:rPr>
          <w:spacing w:val="-4"/>
        </w:rPr>
        <w:t> </w:t>
      </w:r>
      <w:r>
        <w:rPr/>
        <w:t>that</w:t>
      </w:r>
      <w:r>
        <w:rPr>
          <w:spacing w:val="-4"/>
        </w:rPr>
        <w:t> </w:t>
      </w:r>
      <w:r>
        <w:rPr/>
        <w:t>the</w:t>
      </w:r>
      <w:r>
        <w:rPr>
          <w:spacing w:val="-2"/>
        </w:rPr>
        <w:t> </w:t>
      </w:r>
      <w:r>
        <w:rPr/>
        <w:t>linear</w:t>
      </w:r>
      <w:r>
        <w:rPr>
          <w:spacing w:val="-2"/>
        </w:rPr>
        <w:t> </w:t>
      </w:r>
      <w:r>
        <w:rPr/>
        <w:t>auto</w:t>
      </w:r>
      <w:r>
        <w:rPr>
          <w:spacing w:val="-1"/>
        </w:rPr>
        <w:t> </w:t>
      </w:r>
      <w:r>
        <w:rPr/>
        <w:t>correlation</w:t>
      </w:r>
      <w:r>
        <w:rPr>
          <w:spacing w:val="-3"/>
        </w:rPr>
        <w:t> </w:t>
      </w:r>
      <w:r>
        <w:rPr/>
        <w:t>is</w:t>
      </w:r>
      <w:r>
        <w:rPr>
          <w:spacing w:val="-3"/>
        </w:rPr>
        <w:t> </w:t>
      </w:r>
      <w:r>
        <w:rPr/>
        <w:t>not</w:t>
      </w:r>
      <w:r>
        <w:rPr>
          <w:spacing w:val="-58"/>
        </w:rPr>
        <w:t> </w:t>
      </w:r>
      <w:r>
        <w:rPr/>
        <w:t>available</w:t>
      </w:r>
      <w:r>
        <w:rPr>
          <w:spacing w:val="-1"/>
        </w:rPr>
        <w:t> </w:t>
      </w:r>
      <w:r>
        <w:rPr/>
        <w:t>in our</w:t>
      </w:r>
      <w:r>
        <w:rPr>
          <w:spacing w:val="-1"/>
        </w:rPr>
        <w:t> </w:t>
      </w:r>
      <w:r>
        <w:rPr/>
        <w:t>data.</w:t>
      </w:r>
    </w:p>
    <w:p>
      <w:pPr>
        <w:pStyle w:val="Heading2"/>
        <w:numPr>
          <w:ilvl w:val="1"/>
          <w:numId w:val="9"/>
        </w:numPr>
        <w:tabs>
          <w:tab w:pos="2853" w:val="left" w:leader="none"/>
        </w:tabs>
        <w:spacing w:line="240" w:lineRule="auto" w:before="96" w:after="0"/>
        <w:ind w:left="2852" w:right="0" w:hanging="423"/>
        <w:jc w:val="left"/>
      </w:pPr>
      <w:r>
        <w:rPr/>
        <w:t>MULTICOLLINEARITY</w:t>
      </w:r>
    </w:p>
    <w:p>
      <w:pPr>
        <w:pStyle w:val="BodyText"/>
        <w:spacing w:line="360" w:lineRule="auto" w:before="245"/>
        <w:ind w:left="2430" w:right="2698"/>
        <w:jc w:val="both"/>
      </w:pPr>
      <w:r>
        <w:rPr/>
        <w:t>We have analyzed the tolerance and variance inflation factor of our</w:t>
      </w:r>
      <w:r>
        <w:rPr>
          <w:spacing w:val="-57"/>
        </w:rPr>
        <w:t> </w:t>
      </w:r>
      <w:r>
        <w:rPr/>
        <w:t>study variables to test the multi-collinearity between the control</w:t>
      </w:r>
      <w:r>
        <w:rPr>
          <w:spacing w:val="1"/>
        </w:rPr>
        <w:t> </w:t>
      </w:r>
      <w:r>
        <w:rPr/>
        <w:t>variables</w:t>
      </w:r>
      <w:r>
        <w:rPr>
          <w:spacing w:val="1"/>
        </w:rPr>
        <w:t> </w:t>
      </w:r>
      <w:r>
        <w:rPr/>
        <w:t>(psychological</w:t>
      </w:r>
      <w:r>
        <w:rPr>
          <w:spacing w:val="1"/>
        </w:rPr>
        <w:t> </w:t>
      </w:r>
      <w:r>
        <w:rPr/>
        <w:t>contract,</w:t>
      </w:r>
      <w:r>
        <w:rPr>
          <w:spacing w:val="1"/>
        </w:rPr>
        <w:t> </w:t>
      </w:r>
      <w:r>
        <w:rPr/>
        <w:t>job</w:t>
      </w:r>
      <w:r>
        <w:rPr>
          <w:spacing w:val="1"/>
        </w:rPr>
        <w:t> </w:t>
      </w:r>
      <w:r>
        <w:rPr/>
        <w:t>satisfaction,</w:t>
      </w:r>
      <w:r>
        <w:rPr>
          <w:spacing w:val="1"/>
        </w:rPr>
        <w:t> </w:t>
      </w:r>
      <w:r>
        <w:rPr/>
        <w:t>work-family</w:t>
      </w:r>
      <w:r>
        <w:rPr>
          <w:spacing w:val="1"/>
        </w:rPr>
        <w:t> </w:t>
      </w:r>
      <w:r>
        <w:rPr/>
        <w:t>conflict). The value of the variance inflation factor during research</w:t>
      </w:r>
      <w:r>
        <w:rPr>
          <w:spacing w:val="1"/>
        </w:rPr>
        <w:t> </w:t>
      </w:r>
      <w:r>
        <w:rPr/>
        <w:t>should not exceed 10 (Fox, 1991) (pallant, 2011). The value of the</w:t>
      </w:r>
      <w:r>
        <w:rPr>
          <w:spacing w:val="1"/>
        </w:rPr>
        <w:t> </w:t>
      </w:r>
      <w:r>
        <w:rPr/>
        <w:t>tolerance</w:t>
      </w:r>
      <w:r>
        <w:rPr>
          <w:spacing w:val="-10"/>
        </w:rPr>
        <w:t> </w:t>
      </w:r>
      <w:r>
        <w:rPr/>
        <w:t>must</w:t>
      </w:r>
      <w:r>
        <w:rPr>
          <w:spacing w:val="-8"/>
        </w:rPr>
        <w:t> </w:t>
      </w:r>
      <w:r>
        <w:rPr/>
        <w:t>be</w:t>
      </w:r>
      <w:r>
        <w:rPr>
          <w:spacing w:val="-10"/>
        </w:rPr>
        <w:t> </w:t>
      </w:r>
      <w:r>
        <w:rPr/>
        <w:t>greater</w:t>
      </w:r>
      <w:r>
        <w:rPr>
          <w:spacing w:val="-7"/>
        </w:rPr>
        <w:t> </w:t>
      </w:r>
      <w:r>
        <w:rPr/>
        <w:t>than</w:t>
      </w:r>
      <w:r>
        <w:rPr>
          <w:spacing w:val="-9"/>
        </w:rPr>
        <w:t> </w:t>
      </w:r>
      <w:r>
        <w:rPr/>
        <w:t>or</w:t>
      </w:r>
      <w:r>
        <w:rPr>
          <w:spacing w:val="-9"/>
        </w:rPr>
        <w:t> </w:t>
      </w:r>
      <w:r>
        <w:rPr/>
        <w:t>more</w:t>
      </w:r>
      <w:r>
        <w:rPr>
          <w:spacing w:val="-10"/>
        </w:rPr>
        <w:t> </w:t>
      </w:r>
      <w:r>
        <w:rPr/>
        <w:t>than</w:t>
      </w:r>
      <w:r>
        <w:rPr>
          <w:spacing w:val="-8"/>
        </w:rPr>
        <w:t> </w:t>
      </w:r>
      <w:r>
        <w:rPr/>
        <w:t>0.1</w:t>
      </w:r>
      <w:r>
        <w:rPr>
          <w:spacing w:val="-9"/>
        </w:rPr>
        <w:t> </w:t>
      </w:r>
      <w:r>
        <w:rPr/>
        <w:t>(pallant,</w:t>
      </w:r>
      <w:r>
        <w:rPr>
          <w:spacing w:val="-8"/>
        </w:rPr>
        <w:t> </w:t>
      </w:r>
      <w:r>
        <w:rPr/>
        <w:t>2011)</w:t>
      </w:r>
      <w:r>
        <w:rPr>
          <w:spacing w:val="-9"/>
        </w:rPr>
        <w:t> </w:t>
      </w:r>
      <w:r>
        <w:rPr/>
        <w:t>(Fox,</w:t>
      </w:r>
      <w:r>
        <w:rPr>
          <w:spacing w:val="-58"/>
        </w:rPr>
        <w:t> </w:t>
      </w:r>
      <w:r>
        <w:rPr/>
        <w:t>1991).</w:t>
      </w:r>
    </w:p>
    <w:p>
      <w:pPr>
        <w:pStyle w:val="BodyText"/>
        <w:spacing w:line="360" w:lineRule="auto" w:before="91"/>
        <w:ind w:left="2430" w:right="2704"/>
        <w:jc w:val="both"/>
      </w:pPr>
      <w:r>
        <w:rPr/>
        <w:t>In</w:t>
      </w:r>
      <w:r>
        <w:rPr>
          <w:spacing w:val="-4"/>
        </w:rPr>
        <w:t> </w:t>
      </w:r>
      <w:r>
        <w:rPr/>
        <w:t>accordance</w:t>
      </w:r>
      <w:r>
        <w:rPr>
          <w:spacing w:val="-7"/>
        </w:rPr>
        <w:t> </w:t>
      </w:r>
      <w:r>
        <w:rPr/>
        <w:t>with</w:t>
      </w:r>
      <w:r>
        <w:rPr>
          <w:spacing w:val="-5"/>
        </w:rPr>
        <w:t> </w:t>
      </w:r>
      <w:r>
        <w:rPr/>
        <w:t>the</w:t>
      </w:r>
      <w:r>
        <w:rPr>
          <w:spacing w:val="-7"/>
        </w:rPr>
        <w:t> </w:t>
      </w:r>
      <w:r>
        <w:rPr/>
        <w:t>current</w:t>
      </w:r>
      <w:r>
        <w:rPr>
          <w:spacing w:val="-5"/>
        </w:rPr>
        <w:t> </w:t>
      </w:r>
      <w:r>
        <w:rPr/>
        <w:t>analysis</w:t>
      </w:r>
      <w:r>
        <w:rPr>
          <w:spacing w:val="-6"/>
        </w:rPr>
        <w:t> </w:t>
      </w:r>
      <w:r>
        <w:rPr/>
        <w:t>based</w:t>
      </w:r>
      <w:r>
        <w:rPr>
          <w:spacing w:val="-5"/>
        </w:rPr>
        <w:t> </w:t>
      </w:r>
      <w:r>
        <w:rPr/>
        <w:t>on</w:t>
      </w:r>
      <w:r>
        <w:rPr>
          <w:spacing w:val="-6"/>
        </w:rPr>
        <w:t> </w:t>
      </w:r>
      <w:r>
        <w:rPr/>
        <w:t>our</w:t>
      </w:r>
      <w:r>
        <w:rPr>
          <w:spacing w:val="-6"/>
        </w:rPr>
        <w:t> </w:t>
      </w:r>
      <w:r>
        <w:rPr/>
        <w:t>study</w:t>
      </w:r>
      <w:r>
        <w:rPr>
          <w:spacing w:val="-11"/>
        </w:rPr>
        <w:t> </w:t>
      </w:r>
      <w:r>
        <w:rPr/>
        <w:t>the</w:t>
      </w:r>
      <w:r>
        <w:rPr>
          <w:spacing w:val="-6"/>
        </w:rPr>
        <w:t> </w:t>
      </w:r>
      <w:r>
        <w:rPr/>
        <w:t>value</w:t>
      </w:r>
      <w:r>
        <w:rPr>
          <w:spacing w:val="-58"/>
        </w:rPr>
        <w:t> </w:t>
      </w:r>
      <w:r>
        <w:rPr>
          <w:spacing w:val="-1"/>
        </w:rPr>
        <w:t>of</w:t>
      </w:r>
      <w:r>
        <w:rPr>
          <w:spacing w:val="-13"/>
        </w:rPr>
        <w:t> </w:t>
      </w:r>
      <w:r>
        <w:rPr>
          <w:spacing w:val="-1"/>
        </w:rPr>
        <w:t>tolerance</w:t>
      </w:r>
      <w:r>
        <w:rPr>
          <w:spacing w:val="-12"/>
        </w:rPr>
        <w:t> </w:t>
      </w:r>
      <w:r>
        <w:rPr/>
        <w:t>for</w:t>
      </w:r>
      <w:r>
        <w:rPr>
          <w:spacing w:val="-13"/>
        </w:rPr>
        <w:t> </w:t>
      </w:r>
      <w:r>
        <w:rPr/>
        <w:t>work-family</w:t>
      </w:r>
      <w:r>
        <w:rPr>
          <w:spacing w:val="-16"/>
        </w:rPr>
        <w:t> </w:t>
      </w:r>
      <w:r>
        <w:rPr/>
        <w:t>conflict</w:t>
      </w:r>
      <w:r>
        <w:rPr>
          <w:spacing w:val="-9"/>
        </w:rPr>
        <w:t> </w:t>
      </w:r>
      <w:r>
        <w:rPr/>
        <w:t>(0.961),</w:t>
      </w:r>
      <w:r>
        <w:rPr>
          <w:spacing w:val="-13"/>
        </w:rPr>
        <w:t> </w:t>
      </w:r>
      <w:r>
        <w:rPr/>
        <w:t>psychological</w:t>
      </w:r>
      <w:r>
        <w:rPr>
          <w:spacing w:val="-9"/>
        </w:rPr>
        <w:t> </w:t>
      </w:r>
      <w:r>
        <w:rPr/>
        <w:t>contract</w:t>
      </w:r>
      <w:r>
        <w:rPr>
          <w:spacing w:val="-58"/>
        </w:rPr>
        <w:t> </w:t>
      </w:r>
      <w:r>
        <w:rPr/>
        <w:t>(0.500) and job satisfaction (0.514). All the tolerance (T) values are</w:t>
      </w:r>
      <w:r>
        <w:rPr>
          <w:spacing w:val="-57"/>
        </w:rPr>
        <w:t> </w:t>
      </w:r>
      <w:r>
        <w:rPr/>
        <w:t>more than the value 0.1. Further the variance inflation factor (VIF)</w:t>
      </w:r>
      <w:r>
        <w:rPr>
          <w:spacing w:val="1"/>
        </w:rPr>
        <w:t> </w:t>
      </w:r>
      <w:r>
        <w:rPr/>
        <w:t>values</w:t>
      </w:r>
      <w:r>
        <w:rPr>
          <w:spacing w:val="55"/>
        </w:rPr>
        <w:t> </w:t>
      </w:r>
      <w:r>
        <w:rPr/>
        <w:t>of</w:t>
      </w:r>
      <w:r>
        <w:rPr>
          <w:spacing w:val="54"/>
        </w:rPr>
        <w:t> </w:t>
      </w:r>
      <w:r>
        <w:rPr/>
        <w:t>work-</w:t>
      </w:r>
      <w:r>
        <w:rPr>
          <w:spacing w:val="55"/>
        </w:rPr>
        <w:t> </w:t>
      </w:r>
      <w:r>
        <w:rPr/>
        <w:t>family</w:t>
      </w:r>
      <w:r>
        <w:rPr>
          <w:spacing w:val="52"/>
        </w:rPr>
        <w:t> </w:t>
      </w:r>
      <w:r>
        <w:rPr/>
        <w:t>conflict:</w:t>
      </w:r>
      <w:r>
        <w:rPr>
          <w:spacing w:val="57"/>
        </w:rPr>
        <w:t> </w:t>
      </w:r>
      <w:r>
        <w:rPr/>
        <w:t>(1.040),</w:t>
      </w:r>
      <w:r>
        <w:rPr>
          <w:spacing w:val="54"/>
        </w:rPr>
        <w:t> </w:t>
      </w:r>
      <w:r>
        <w:rPr/>
        <w:t>psychological</w:t>
      </w:r>
      <w:r>
        <w:rPr>
          <w:spacing w:val="56"/>
        </w:rPr>
        <w:t> </w:t>
      </w:r>
      <w:r>
        <w:rPr/>
        <w:t>contract</w:t>
      </w:r>
    </w:p>
    <w:p>
      <w:pPr>
        <w:spacing w:after="0" w:line="360" w:lineRule="auto"/>
        <w:jc w:val="both"/>
        <w:sectPr>
          <w:pgSz w:w="11920" w:h="16850"/>
          <w:pgMar w:header="0" w:footer="927" w:top="1600" w:bottom="1200" w:left="100" w:right="180"/>
        </w:sectPr>
      </w:pPr>
    </w:p>
    <w:p>
      <w:pPr>
        <w:pStyle w:val="BodyText"/>
        <w:spacing w:line="360" w:lineRule="auto" w:before="73"/>
        <w:ind w:left="2430" w:right="2409"/>
      </w:pPr>
      <w:r>
        <w:rPr/>
        <w:t>(M1):</w:t>
      </w:r>
      <w:r>
        <w:rPr>
          <w:spacing w:val="1"/>
        </w:rPr>
        <w:t> </w:t>
      </w:r>
      <w:r>
        <w:rPr/>
        <w:t>(2.000)</w:t>
      </w:r>
      <w:r>
        <w:rPr>
          <w:spacing w:val="2"/>
        </w:rPr>
        <w:t> </w:t>
      </w:r>
      <w:r>
        <w:rPr/>
        <w:t>and</w:t>
      </w:r>
      <w:r>
        <w:rPr>
          <w:spacing w:val="1"/>
        </w:rPr>
        <w:t> </w:t>
      </w:r>
      <w:r>
        <w:rPr/>
        <w:t>job</w:t>
      </w:r>
      <w:r>
        <w:rPr>
          <w:spacing w:val="2"/>
        </w:rPr>
        <w:t> </w:t>
      </w:r>
      <w:r>
        <w:rPr/>
        <w:t>satisfaction:</w:t>
      </w:r>
      <w:r>
        <w:rPr>
          <w:spacing w:val="1"/>
        </w:rPr>
        <w:t> </w:t>
      </w:r>
      <w:r>
        <w:rPr/>
        <w:t>(1.945) which</w:t>
      </w:r>
      <w:r>
        <w:rPr>
          <w:spacing w:val="4"/>
        </w:rPr>
        <w:t> </w:t>
      </w:r>
      <w:r>
        <w:rPr/>
        <w:t>are</w:t>
      </w:r>
      <w:r>
        <w:rPr>
          <w:spacing w:val="-1"/>
        </w:rPr>
        <w:t> </w:t>
      </w:r>
      <w:r>
        <w:rPr/>
        <w:t>not</w:t>
      </w:r>
      <w:r>
        <w:rPr>
          <w:spacing w:val="4"/>
        </w:rPr>
        <w:t> </w:t>
      </w:r>
      <w:r>
        <w:rPr/>
        <w:t>exceeding</w:t>
      </w:r>
      <w:r>
        <w:rPr>
          <w:spacing w:val="-57"/>
        </w:rPr>
        <w:t> </w:t>
      </w:r>
      <w:r>
        <w:rPr/>
        <w:t>than 10.</w:t>
      </w:r>
    </w:p>
    <w:p>
      <w:pPr>
        <w:pStyle w:val="BodyText"/>
        <w:spacing w:line="360" w:lineRule="auto" w:before="89"/>
        <w:ind w:left="2430" w:right="2698"/>
      </w:pPr>
      <w:r>
        <w:rPr/>
        <w:t>All the above-mentioned results indicate that there is not any multi-</w:t>
      </w:r>
      <w:r>
        <w:rPr>
          <w:spacing w:val="-57"/>
        </w:rPr>
        <w:t> </w:t>
      </w:r>
      <w:r>
        <w:rPr/>
        <w:t>collinearity</w:t>
      </w:r>
      <w:r>
        <w:rPr>
          <w:spacing w:val="-6"/>
        </w:rPr>
        <w:t> </w:t>
      </w:r>
      <w:r>
        <w:rPr/>
        <w:t>in the</w:t>
      </w:r>
      <w:r>
        <w:rPr>
          <w:spacing w:val="-1"/>
        </w:rPr>
        <w:t> </w:t>
      </w:r>
      <w:r>
        <w:rPr/>
        <w:t>study.</w:t>
      </w:r>
    </w:p>
    <w:p>
      <w:pPr>
        <w:pStyle w:val="BodyText"/>
        <w:rPr>
          <w:sz w:val="26"/>
        </w:rPr>
      </w:pPr>
    </w:p>
    <w:p>
      <w:pPr>
        <w:pStyle w:val="Heading3"/>
        <w:spacing w:before="162"/>
        <w:ind w:left="2430" w:right="2704"/>
        <w:jc w:val="center"/>
      </w:pPr>
      <w:r>
        <w:rPr/>
        <w:t>Table:</w:t>
      </w:r>
      <w:r>
        <w:rPr>
          <w:spacing w:val="-3"/>
        </w:rPr>
        <w:t> </w:t>
      </w:r>
      <w:r>
        <w:rPr/>
        <w:t>4.7</w:t>
      </w:r>
    </w:p>
    <w:p>
      <w:pPr>
        <w:pStyle w:val="BodyText"/>
        <w:spacing w:before="10"/>
        <w:rPr>
          <w:b/>
          <w:sz w:val="25"/>
        </w:rPr>
      </w:pPr>
    </w:p>
    <w:p>
      <w:pPr>
        <w:spacing w:before="0"/>
        <w:ind w:left="2430" w:right="2704" w:firstLine="0"/>
        <w:jc w:val="center"/>
        <w:rPr>
          <w:b/>
          <w:sz w:val="24"/>
        </w:rPr>
      </w:pPr>
      <w:r>
        <w:rPr>
          <w:b/>
          <w:sz w:val="24"/>
        </w:rPr>
        <w:t>Multi-collinearity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Analysis</w:t>
      </w:r>
    </w:p>
    <w:p>
      <w:pPr>
        <w:pStyle w:val="BodyText"/>
        <w:spacing w:before="1" w:after="1"/>
        <w:rPr>
          <w:b/>
          <w:sz w:val="26"/>
        </w:rPr>
      </w:pPr>
    </w:p>
    <w:tbl>
      <w:tblPr>
        <w:tblW w:w="0" w:type="auto"/>
        <w:jc w:val="left"/>
        <w:tblInd w:w="4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572"/>
        <w:gridCol w:w="3574"/>
        <w:gridCol w:w="3572"/>
      </w:tblGrid>
      <w:tr>
        <w:trPr>
          <w:trHeight w:val="698" w:hRule="atLeast"/>
        </w:trPr>
        <w:tc>
          <w:tcPr>
            <w:tcW w:w="357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574" w:type="dxa"/>
          </w:tcPr>
          <w:p>
            <w:pPr>
              <w:pStyle w:val="TableParagraph"/>
              <w:spacing w:line="271" w:lineRule="exact"/>
              <w:ind w:left="1255" w:right="124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Tolerance</w:t>
            </w:r>
          </w:p>
        </w:tc>
        <w:tc>
          <w:tcPr>
            <w:tcW w:w="3572" w:type="dxa"/>
          </w:tcPr>
          <w:p>
            <w:pPr>
              <w:pStyle w:val="TableParagraph"/>
              <w:spacing w:line="271" w:lineRule="exact"/>
              <w:ind w:left="1500" w:right="14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VIF</w:t>
            </w:r>
          </w:p>
        </w:tc>
      </w:tr>
      <w:tr>
        <w:trPr>
          <w:trHeight w:val="515" w:hRule="atLeast"/>
        </w:trPr>
        <w:tc>
          <w:tcPr>
            <w:tcW w:w="3572" w:type="dxa"/>
          </w:tcPr>
          <w:p>
            <w:pPr>
              <w:pStyle w:val="TableParagraph"/>
              <w:spacing w:line="273" w:lineRule="exact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Work-family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conflict</w:t>
            </w:r>
          </w:p>
        </w:tc>
        <w:tc>
          <w:tcPr>
            <w:tcW w:w="3574" w:type="dxa"/>
          </w:tcPr>
          <w:p>
            <w:pPr>
              <w:pStyle w:val="TableParagraph"/>
              <w:spacing w:line="268" w:lineRule="exact"/>
              <w:ind w:left="1255" w:right="1235"/>
              <w:jc w:val="center"/>
              <w:rPr>
                <w:sz w:val="24"/>
              </w:rPr>
            </w:pPr>
            <w:r>
              <w:rPr>
                <w:sz w:val="24"/>
              </w:rPr>
              <w:t>0.961</w:t>
            </w:r>
          </w:p>
        </w:tc>
        <w:tc>
          <w:tcPr>
            <w:tcW w:w="3572" w:type="dxa"/>
          </w:tcPr>
          <w:p>
            <w:pPr>
              <w:pStyle w:val="TableParagraph"/>
              <w:spacing w:line="268" w:lineRule="exact"/>
              <w:ind w:left="1502" w:right="1480"/>
              <w:jc w:val="center"/>
              <w:rPr>
                <w:sz w:val="24"/>
              </w:rPr>
            </w:pPr>
            <w:r>
              <w:rPr>
                <w:sz w:val="24"/>
              </w:rPr>
              <w:t>1.040</w:t>
            </w:r>
          </w:p>
        </w:tc>
      </w:tr>
      <w:tr>
        <w:trPr>
          <w:trHeight w:val="534" w:hRule="atLeast"/>
        </w:trPr>
        <w:tc>
          <w:tcPr>
            <w:tcW w:w="3572" w:type="dxa"/>
          </w:tcPr>
          <w:p>
            <w:pPr>
              <w:pStyle w:val="TableParagraph"/>
              <w:spacing w:line="275" w:lineRule="exact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Psychological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Contract</w:t>
            </w:r>
          </w:p>
        </w:tc>
        <w:tc>
          <w:tcPr>
            <w:tcW w:w="3574" w:type="dxa"/>
          </w:tcPr>
          <w:p>
            <w:pPr>
              <w:pStyle w:val="TableParagraph"/>
              <w:spacing w:line="268" w:lineRule="exact"/>
              <w:ind w:left="1255" w:right="1235"/>
              <w:jc w:val="center"/>
              <w:rPr>
                <w:sz w:val="24"/>
              </w:rPr>
            </w:pPr>
            <w:r>
              <w:rPr>
                <w:sz w:val="24"/>
              </w:rPr>
              <w:t>0.500</w:t>
            </w:r>
          </w:p>
        </w:tc>
        <w:tc>
          <w:tcPr>
            <w:tcW w:w="3572" w:type="dxa"/>
          </w:tcPr>
          <w:p>
            <w:pPr>
              <w:pStyle w:val="TableParagraph"/>
              <w:spacing w:line="268" w:lineRule="exact"/>
              <w:ind w:left="1502" w:right="1480"/>
              <w:jc w:val="center"/>
              <w:rPr>
                <w:sz w:val="24"/>
              </w:rPr>
            </w:pPr>
            <w:r>
              <w:rPr>
                <w:sz w:val="24"/>
              </w:rPr>
              <w:t>2.000</w:t>
            </w:r>
          </w:p>
        </w:tc>
      </w:tr>
      <w:tr>
        <w:trPr>
          <w:trHeight w:val="534" w:hRule="atLeast"/>
        </w:trPr>
        <w:tc>
          <w:tcPr>
            <w:tcW w:w="3572" w:type="dxa"/>
          </w:tcPr>
          <w:p>
            <w:pPr>
              <w:pStyle w:val="TableParagraph"/>
              <w:spacing w:line="270" w:lineRule="exact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Job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Satisfaction</w:t>
            </w:r>
          </w:p>
        </w:tc>
        <w:tc>
          <w:tcPr>
            <w:tcW w:w="3574" w:type="dxa"/>
          </w:tcPr>
          <w:p>
            <w:pPr>
              <w:pStyle w:val="TableParagraph"/>
              <w:spacing w:line="268" w:lineRule="exact"/>
              <w:ind w:left="1255" w:right="1235"/>
              <w:jc w:val="center"/>
              <w:rPr>
                <w:sz w:val="24"/>
              </w:rPr>
            </w:pPr>
            <w:r>
              <w:rPr>
                <w:sz w:val="24"/>
              </w:rPr>
              <w:t>0.514</w:t>
            </w:r>
          </w:p>
        </w:tc>
        <w:tc>
          <w:tcPr>
            <w:tcW w:w="3572" w:type="dxa"/>
          </w:tcPr>
          <w:p>
            <w:pPr>
              <w:pStyle w:val="TableParagraph"/>
              <w:spacing w:line="268" w:lineRule="exact"/>
              <w:ind w:left="1502" w:right="1480"/>
              <w:jc w:val="center"/>
              <w:rPr>
                <w:sz w:val="24"/>
              </w:rPr>
            </w:pPr>
            <w:r>
              <w:rPr>
                <w:sz w:val="24"/>
              </w:rPr>
              <w:t>1.945</w:t>
            </w:r>
          </w:p>
        </w:tc>
      </w:tr>
    </w:tbl>
    <w:p>
      <w:pPr>
        <w:pStyle w:val="BodyText"/>
        <w:rPr>
          <w:b/>
          <w:sz w:val="26"/>
        </w:rPr>
      </w:pPr>
    </w:p>
    <w:p>
      <w:pPr>
        <w:pStyle w:val="BodyText"/>
        <w:spacing w:before="10"/>
        <w:rPr>
          <w:b/>
          <w:sz w:val="28"/>
        </w:rPr>
      </w:pPr>
    </w:p>
    <w:p>
      <w:pPr>
        <w:pStyle w:val="Heading2"/>
        <w:numPr>
          <w:ilvl w:val="1"/>
          <w:numId w:val="10"/>
        </w:numPr>
        <w:tabs>
          <w:tab w:pos="2944" w:val="left" w:leader="none"/>
        </w:tabs>
        <w:spacing w:line="240" w:lineRule="auto" w:before="0" w:after="0"/>
        <w:ind w:left="2943" w:right="0" w:hanging="375"/>
        <w:jc w:val="left"/>
      </w:pPr>
      <w:r>
        <w:rPr/>
        <w:t>HYPOTHESES</w:t>
      </w:r>
      <w:r>
        <w:rPr>
          <w:spacing w:val="-7"/>
        </w:rPr>
        <w:t> </w:t>
      </w:r>
      <w:r>
        <w:rPr/>
        <w:t>TESTING</w:t>
      </w:r>
    </w:p>
    <w:p>
      <w:pPr>
        <w:pStyle w:val="BodyText"/>
        <w:spacing w:before="8"/>
        <w:rPr>
          <w:b/>
          <w:sz w:val="27"/>
        </w:rPr>
      </w:pPr>
    </w:p>
    <w:p>
      <w:pPr>
        <w:pStyle w:val="BodyText"/>
        <w:spacing w:line="360" w:lineRule="auto"/>
        <w:ind w:left="2146" w:right="2436" w:firstLine="540"/>
        <w:jc w:val="both"/>
      </w:pPr>
      <w:r>
        <w:rPr/>
        <w:t>In this section we have tested and analyzed all the current research</w:t>
      </w:r>
      <w:r>
        <w:rPr>
          <w:spacing w:val="1"/>
        </w:rPr>
        <w:t> </w:t>
      </w:r>
      <w:r>
        <w:rPr/>
        <w:t>hypotheses.</w:t>
      </w:r>
    </w:p>
    <w:p>
      <w:pPr>
        <w:pStyle w:val="Heading3"/>
        <w:numPr>
          <w:ilvl w:val="2"/>
          <w:numId w:val="10"/>
        </w:numPr>
        <w:tabs>
          <w:tab w:pos="3201" w:val="left" w:leader="none"/>
        </w:tabs>
        <w:spacing w:line="240" w:lineRule="auto" w:before="170" w:after="0"/>
        <w:ind w:left="3200" w:right="0" w:hanging="541"/>
        <w:jc w:val="left"/>
      </w:pPr>
      <w:r>
        <w:rPr/>
        <w:t>MEDIATION</w:t>
      </w:r>
      <w:r>
        <w:rPr>
          <w:spacing w:val="-1"/>
        </w:rPr>
        <w:t> </w:t>
      </w:r>
      <w:r>
        <w:rPr/>
        <w:t>TESTING</w:t>
      </w:r>
      <w:r>
        <w:rPr>
          <w:spacing w:val="-3"/>
        </w:rPr>
        <w:t> </w:t>
      </w:r>
      <w:r>
        <w:rPr/>
        <w:t>OF</w:t>
      </w:r>
      <w:r>
        <w:rPr>
          <w:spacing w:val="-4"/>
        </w:rPr>
        <w:t> </w:t>
      </w:r>
      <w:r>
        <w:rPr/>
        <w:t>MODEL 1</w:t>
      </w:r>
    </w:p>
    <w:p>
      <w:pPr>
        <w:pStyle w:val="BodyText"/>
        <w:spacing w:before="1"/>
        <w:rPr>
          <w:b/>
          <w:sz w:val="25"/>
        </w:rPr>
      </w:pPr>
    </w:p>
    <w:p>
      <w:pPr>
        <w:pStyle w:val="BodyText"/>
        <w:spacing w:line="360" w:lineRule="auto"/>
        <w:ind w:left="2146" w:right="2422" w:firstLine="540"/>
        <w:jc w:val="both"/>
      </w:pPr>
      <w:r>
        <w:rPr/>
        <w:t>In</w:t>
      </w:r>
      <w:r>
        <w:rPr>
          <w:spacing w:val="-12"/>
        </w:rPr>
        <w:t> </w:t>
      </w:r>
      <w:r>
        <w:rPr/>
        <w:t>this</w:t>
      </w:r>
      <w:r>
        <w:rPr>
          <w:spacing w:val="-9"/>
        </w:rPr>
        <w:t> </w:t>
      </w:r>
      <w:r>
        <w:rPr/>
        <w:t>mediation</w:t>
      </w:r>
      <w:r>
        <w:rPr>
          <w:spacing w:val="-8"/>
        </w:rPr>
        <w:t> </w:t>
      </w:r>
      <w:r>
        <w:rPr/>
        <w:t>analysis</w:t>
      </w:r>
      <w:r>
        <w:rPr>
          <w:spacing w:val="-4"/>
        </w:rPr>
        <w:t> </w:t>
      </w:r>
      <w:r>
        <w:rPr/>
        <w:t>we</w:t>
      </w:r>
      <w:r>
        <w:rPr>
          <w:spacing w:val="-13"/>
        </w:rPr>
        <w:t> </w:t>
      </w:r>
      <w:r>
        <w:rPr/>
        <w:t>have</w:t>
      </w:r>
      <w:r>
        <w:rPr>
          <w:spacing w:val="-12"/>
        </w:rPr>
        <w:t> </w:t>
      </w:r>
      <w:r>
        <w:rPr/>
        <w:t>studied</w:t>
      </w:r>
      <w:r>
        <w:rPr>
          <w:spacing w:val="-9"/>
        </w:rPr>
        <w:t> </w:t>
      </w:r>
      <w:r>
        <w:rPr/>
        <w:t>our</w:t>
      </w:r>
      <w:r>
        <w:rPr>
          <w:spacing w:val="-9"/>
        </w:rPr>
        <w:t> </w:t>
      </w:r>
      <w:r>
        <w:rPr/>
        <w:t>sequential</w:t>
      </w:r>
      <w:r>
        <w:rPr>
          <w:spacing w:val="-8"/>
        </w:rPr>
        <w:t> </w:t>
      </w:r>
      <w:r>
        <w:rPr/>
        <w:t>framework</w:t>
      </w:r>
      <w:r>
        <w:rPr>
          <w:spacing w:val="-58"/>
        </w:rPr>
        <w:t> </w:t>
      </w:r>
      <w:r>
        <w:rPr/>
        <w:t>by</w:t>
      </w:r>
      <w:r>
        <w:rPr>
          <w:spacing w:val="-9"/>
        </w:rPr>
        <w:t> </w:t>
      </w:r>
      <w:r>
        <w:rPr/>
        <w:t>analyzing</w:t>
      </w:r>
      <w:r>
        <w:rPr>
          <w:spacing w:val="-5"/>
        </w:rPr>
        <w:t> </w:t>
      </w:r>
      <w:r>
        <w:rPr/>
        <w:t>whether</w:t>
      </w:r>
      <w:r>
        <w:rPr>
          <w:spacing w:val="-5"/>
        </w:rPr>
        <w:t> </w:t>
      </w:r>
      <w:r>
        <w:rPr/>
        <w:t>the</w:t>
      </w:r>
      <w:r>
        <w:rPr>
          <w:spacing w:val="-1"/>
        </w:rPr>
        <w:t> </w:t>
      </w:r>
      <w:r>
        <w:rPr/>
        <w:t>influence</w:t>
      </w:r>
      <w:r>
        <w:rPr>
          <w:spacing w:val="-5"/>
        </w:rPr>
        <w:t> </w:t>
      </w:r>
      <w:r>
        <w:rPr/>
        <w:t>of</w:t>
      </w:r>
      <w:r>
        <w:rPr>
          <w:spacing w:val="-4"/>
        </w:rPr>
        <w:t> </w:t>
      </w:r>
      <w:r>
        <w:rPr/>
        <w:t>work-family</w:t>
      </w:r>
      <w:r>
        <w:rPr>
          <w:spacing w:val="-6"/>
        </w:rPr>
        <w:t> </w:t>
      </w:r>
      <w:r>
        <w:rPr/>
        <w:t>conflict</w:t>
      </w:r>
      <w:r>
        <w:rPr>
          <w:spacing w:val="-6"/>
        </w:rPr>
        <w:t> </w:t>
      </w:r>
      <w:r>
        <w:rPr/>
        <w:t>upon</w:t>
      </w:r>
      <w:r>
        <w:rPr>
          <w:spacing w:val="-10"/>
        </w:rPr>
        <w:t> </w:t>
      </w:r>
      <w:r>
        <w:rPr/>
        <w:t>turnover</w:t>
      </w:r>
      <w:r>
        <w:rPr>
          <w:spacing w:val="-58"/>
        </w:rPr>
        <w:t> </w:t>
      </w:r>
      <w:r>
        <w:rPr/>
        <w:t>intention</w:t>
      </w:r>
      <w:r>
        <w:rPr>
          <w:spacing w:val="1"/>
        </w:rPr>
        <w:t> </w:t>
      </w:r>
      <w:r>
        <w:rPr/>
        <w:t>could</w:t>
      </w:r>
      <w:r>
        <w:rPr>
          <w:spacing w:val="1"/>
        </w:rPr>
        <w:t> </w:t>
      </w:r>
      <w:r>
        <w:rPr/>
        <w:t>be</w:t>
      </w:r>
      <w:r>
        <w:rPr>
          <w:spacing w:val="1"/>
        </w:rPr>
        <w:t> </w:t>
      </w:r>
      <w:r>
        <w:rPr/>
        <w:t>examined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two</w:t>
      </w:r>
      <w:r>
        <w:rPr>
          <w:spacing w:val="1"/>
        </w:rPr>
        <w:t> </w:t>
      </w:r>
      <w:r>
        <w:rPr/>
        <w:t>mediators</w:t>
      </w:r>
      <w:r>
        <w:rPr>
          <w:spacing w:val="1"/>
        </w:rPr>
        <w:t> </w:t>
      </w:r>
      <w:r>
        <w:rPr/>
        <w:t>where</w:t>
      </w:r>
      <w:r>
        <w:rPr>
          <w:spacing w:val="1"/>
        </w:rPr>
        <w:t> </w:t>
      </w:r>
      <w:r>
        <w:rPr/>
        <w:t>psychological</w:t>
      </w:r>
      <w:r>
        <w:rPr>
          <w:spacing w:val="1"/>
        </w:rPr>
        <w:t> </w:t>
      </w:r>
      <w:r>
        <w:rPr/>
        <w:t>contract is and job satisfaction is. We have used SPSS Process macro</w:t>
      </w:r>
      <w:r>
        <w:rPr>
          <w:spacing w:val="1"/>
        </w:rPr>
        <w:t> </w:t>
      </w:r>
      <w:r>
        <w:rPr/>
        <w:t>(model</w:t>
      </w:r>
      <w:r>
        <w:rPr>
          <w:spacing w:val="-3"/>
        </w:rPr>
        <w:t> </w:t>
      </w:r>
      <w:r>
        <w:rPr/>
        <w:t>4,</w:t>
      </w:r>
      <w:r>
        <w:rPr>
          <w:spacing w:val="-4"/>
        </w:rPr>
        <w:t> </w:t>
      </w:r>
      <w:r>
        <w:rPr/>
        <w:t>(Preacher,</w:t>
      </w:r>
      <w:r>
        <w:rPr>
          <w:spacing w:val="-5"/>
        </w:rPr>
        <w:t> </w:t>
      </w:r>
      <w:r>
        <w:rPr/>
        <w:t>Rucker,</w:t>
      </w:r>
      <w:r>
        <w:rPr>
          <w:spacing w:val="-1"/>
        </w:rPr>
        <w:t> </w:t>
      </w:r>
      <w:r>
        <w:rPr/>
        <w:t>&amp;</w:t>
      </w:r>
      <w:r>
        <w:rPr>
          <w:spacing w:val="-7"/>
        </w:rPr>
        <w:t> </w:t>
      </w:r>
      <w:r>
        <w:rPr/>
        <w:t>Hayes,</w:t>
      </w:r>
      <w:r>
        <w:rPr>
          <w:spacing w:val="-4"/>
        </w:rPr>
        <w:t> </w:t>
      </w:r>
      <w:r>
        <w:rPr/>
        <w:t>2008).</w:t>
      </w:r>
      <w:r>
        <w:rPr>
          <w:spacing w:val="-1"/>
        </w:rPr>
        <w:t> </w:t>
      </w:r>
      <w:r>
        <w:rPr/>
        <w:t>Bootstrap</w:t>
      </w:r>
      <w:r>
        <w:rPr>
          <w:spacing w:val="-3"/>
        </w:rPr>
        <w:t> </w:t>
      </w:r>
      <w:r>
        <w:rPr/>
        <w:t>1000</w:t>
      </w:r>
      <w:r>
        <w:rPr>
          <w:spacing w:val="-4"/>
        </w:rPr>
        <w:t> </w:t>
      </w:r>
      <w:r>
        <w:rPr/>
        <w:t>resampling</w:t>
      </w:r>
      <w:r>
        <w:rPr>
          <w:spacing w:val="-58"/>
        </w:rPr>
        <w:t> </w:t>
      </w:r>
      <w:r>
        <w:rPr/>
        <w:t>was</w:t>
      </w:r>
      <w:r>
        <w:rPr>
          <w:spacing w:val="-14"/>
        </w:rPr>
        <w:t> </w:t>
      </w:r>
      <w:r>
        <w:rPr/>
        <w:t>performed</w:t>
      </w:r>
      <w:r>
        <w:rPr>
          <w:spacing w:val="-13"/>
        </w:rPr>
        <w:t> </w:t>
      </w:r>
      <w:r>
        <w:rPr/>
        <w:t>with</w:t>
      </w:r>
      <w:r>
        <w:rPr>
          <w:spacing w:val="-14"/>
        </w:rPr>
        <w:t> </w:t>
      </w:r>
      <w:r>
        <w:rPr/>
        <w:t>95%</w:t>
      </w:r>
      <w:r>
        <w:rPr>
          <w:spacing w:val="-14"/>
        </w:rPr>
        <w:t> </w:t>
      </w:r>
      <w:r>
        <w:rPr/>
        <w:t>of</w:t>
      </w:r>
      <w:r>
        <w:rPr>
          <w:spacing w:val="-15"/>
        </w:rPr>
        <w:t> </w:t>
      </w:r>
      <w:r>
        <w:rPr/>
        <w:t>confidence</w:t>
      </w:r>
      <w:r>
        <w:rPr>
          <w:spacing w:val="-14"/>
        </w:rPr>
        <w:t> </w:t>
      </w:r>
      <w:r>
        <w:rPr/>
        <w:t>interval</w:t>
      </w:r>
      <w:r>
        <w:rPr>
          <w:spacing w:val="-13"/>
        </w:rPr>
        <w:t> </w:t>
      </w:r>
      <w:r>
        <w:rPr/>
        <w:t>for</w:t>
      </w:r>
      <w:r>
        <w:rPr>
          <w:spacing w:val="-14"/>
        </w:rPr>
        <w:t> </w:t>
      </w:r>
      <w:r>
        <w:rPr/>
        <w:t>the</w:t>
      </w:r>
      <w:r>
        <w:rPr>
          <w:spacing w:val="-14"/>
        </w:rPr>
        <w:t> </w:t>
      </w:r>
      <w:r>
        <w:rPr/>
        <w:t>confidence</w:t>
      </w:r>
      <w:r>
        <w:rPr>
          <w:spacing w:val="-15"/>
        </w:rPr>
        <w:t> </w:t>
      </w:r>
      <w:r>
        <w:rPr/>
        <w:t>interval</w:t>
      </w:r>
      <w:r>
        <w:rPr>
          <w:spacing w:val="-57"/>
        </w:rPr>
        <w:t> </w:t>
      </w:r>
      <w:r>
        <w:rPr/>
        <w:t>inputs. Through Process Model 4, Table 4.8 we were able to determine.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work-family</w:t>
      </w:r>
      <w:r>
        <w:rPr>
          <w:spacing w:val="1"/>
        </w:rPr>
        <w:t> </w:t>
      </w:r>
      <w:r>
        <w:rPr/>
        <w:t>conflict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negative</w:t>
      </w:r>
      <w:r>
        <w:rPr>
          <w:spacing w:val="1"/>
        </w:rPr>
        <w:t> </w:t>
      </w:r>
      <w:r>
        <w:rPr/>
        <w:t>association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impact</w:t>
      </w:r>
      <w:r>
        <w:rPr>
          <w:spacing w:val="1"/>
        </w:rPr>
        <w:t> </w:t>
      </w:r>
      <w:r>
        <w:rPr/>
        <w:t>upon</w:t>
      </w:r>
      <w:r>
        <w:rPr>
          <w:spacing w:val="1"/>
        </w:rPr>
        <w:t> </w:t>
      </w:r>
      <w:r>
        <w:rPr/>
        <w:t>turnover</w:t>
      </w:r>
      <w:r>
        <w:rPr>
          <w:spacing w:val="1"/>
        </w:rPr>
        <w:t> </w:t>
      </w:r>
      <w:r>
        <w:rPr/>
        <w:t>intention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(β</w:t>
      </w:r>
      <w:r>
        <w:rPr>
          <w:spacing w:val="1"/>
        </w:rPr>
        <w:t> </w:t>
      </w:r>
      <w:r>
        <w:rPr/>
        <w:t>=</w:t>
      </w:r>
      <w:r>
        <w:rPr>
          <w:spacing w:val="1"/>
        </w:rPr>
        <w:t> </w:t>
      </w:r>
      <w:r>
        <w:rPr/>
        <w:t>-0.012,</w:t>
      </w:r>
      <w:r>
        <w:rPr>
          <w:spacing w:val="1"/>
        </w:rPr>
        <w:t> </w:t>
      </w:r>
      <w:r>
        <w:rPr/>
        <w:t>t</w:t>
      </w:r>
      <w:r>
        <w:rPr>
          <w:spacing w:val="1"/>
        </w:rPr>
        <w:t> </w:t>
      </w:r>
      <w:r>
        <w:rPr/>
        <w:t>=</w:t>
      </w:r>
      <w:r>
        <w:rPr>
          <w:spacing w:val="1"/>
        </w:rPr>
        <w:t> </w:t>
      </w:r>
      <w:r>
        <w:rPr/>
        <w:t>-0.419,</w:t>
      </w:r>
      <w:r>
        <w:rPr>
          <w:spacing w:val="1"/>
        </w:rPr>
        <w:t> </w:t>
      </w:r>
      <w:r>
        <w:rPr/>
        <w:t>p</w:t>
      </w:r>
      <w:r>
        <w:rPr>
          <w:spacing w:val="1"/>
        </w:rPr>
        <w:t> </w:t>
      </w:r>
      <w:r>
        <w:rPr/>
        <w:t>&lt;</w:t>
      </w:r>
      <w:r>
        <w:rPr>
          <w:spacing w:val="1"/>
        </w:rPr>
        <w:t> </w:t>
      </w:r>
      <w:r>
        <w:rPr/>
        <w:t>0.05)</w:t>
      </w:r>
      <w:r>
        <w:rPr>
          <w:spacing w:val="1"/>
        </w:rPr>
        <w:t> </w:t>
      </w:r>
      <w:r>
        <w:rPr/>
        <w:t>therefore</w:t>
      </w:r>
      <w:r>
        <w:rPr>
          <w:spacing w:val="-57"/>
        </w:rPr>
        <w:t> </w:t>
      </w:r>
      <w:r>
        <w:rPr/>
        <w:t>supporting</w:t>
      </w:r>
      <w:r>
        <w:rPr>
          <w:spacing w:val="-2"/>
        </w:rPr>
        <w:t> </w:t>
      </w:r>
      <w:r>
        <w:rPr/>
        <w:t>the hypothesis 1.</w:t>
      </w:r>
    </w:p>
    <w:p>
      <w:pPr>
        <w:pStyle w:val="BodyText"/>
        <w:spacing w:line="360" w:lineRule="auto" w:before="1"/>
        <w:ind w:left="2146" w:right="2425" w:firstLine="540"/>
        <w:jc w:val="both"/>
      </w:pPr>
      <w:r>
        <w:rPr/>
        <w:t>The</w:t>
      </w:r>
      <w:r>
        <w:rPr>
          <w:spacing w:val="1"/>
        </w:rPr>
        <w:t> </w:t>
      </w:r>
      <w:r>
        <w:rPr/>
        <w:t>complete</w:t>
      </w:r>
      <w:r>
        <w:rPr>
          <w:spacing w:val="1"/>
        </w:rPr>
        <w:t> </w:t>
      </w:r>
      <w:r>
        <w:rPr/>
        <w:t>mediation</w:t>
      </w:r>
      <w:r>
        <w:rPr>
          <w:spacing w:val="1"/>
        </w:rPr>
        <w:t> </w:t>
      </w:r>
      <w:r>
        <w:rPr/>
        <w:t>impact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psychological</w:t>
      </w:r>
      <w:r>
        <w:rPr>
          <w:spacing w:val="1"/>
        </w:rPr>
        <w:t> </w:t>
      </w:r>
      <w:r>
        <w:rPr/>
        <w:t>contract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accordance to work-family conflict plus turnover intention was evaluated</w:t>
      </w:r>
      <w:r>
        <w:rPr>
          <w:spacing w:val="-57"/>
        </w:rPr>
        <w:t> </w:t>
      </w:r>
      <w:r>
        <w:rPr/>
        <w:t>using</w:t>
      </w:r>
      <w:r>
        <w:rPr>
          <w:spacing w:val="23"/>
        </w:rPr>
        <w:t> </w:t>
      </w:r>
      <w:r>
        <w:rPr/>
        <w:t>Model</w:t>
      </w:r>
      <w:r>
        <w:rPr>
          <w:spacing w:val="25"/>
        </w:rPr>
        <w:t> </w:t>
      </w:r>
      <w:r>
        <w:rPr/>
        <w:t>4.</w:t>
      </w:r>
      <w:r>
        <w:rPr>
          <w:spacing w:val="25"/>
        </w:rPr>
        <w:t> </w:t>
      </w:r>
      <w:r>
        <w:rPr/>
        <w:t>When</w:t>
      </w:r>
      <w:r>
        <w:rPr>
          <w:spacing w:val="22"/>
        </w:rPr>
        <w:t> </w:t>
      </w:r>
      <w:r>
        <w:rPr/>
        <w:t>psychological</w:t>
      </w:r>
      <w:r>
        <w:rPr>
          <w:spacing w:val="25"/>
        </w:rPr>
        <w:t> </w:t>
      </w:r>
      <w:r>
        <w:rPr/>
        <w:t>contract</w:t>
      </w:r>
      <w:r>
        <w:rPr>
          <w:spacing w:val="27"/>
        </w:rPr>
        <w:t> </w:t>
      </w:r>
      <w:r>
        <w:rPr/>
        <w:t>is</w:t>
      </w:r>
      <w:r>
        <w:rPr>
          <w:spacing w:val="25"/>
        </w:rPr>
        <w:t> </w:t>
      </w:r>
      <w:r>
        <w:rPr/>
        <w:t>highlighted</w:t>
      </w:r>
      <w:r>
        <w:rPr>
          <w:spacing w:val="24"/>
        </w:rPr>
        <w:t> </w:t>
      </w:r>
      <w:r>
        <w:rPr/>
        <w:t>as</w:t>
      </w:r>
      <w:r>
        <w:rPr>
          <w:spacing w:val="25"/>
        </w:rPr>
        <w:t> </w:t>
      </w:r>
      <w:r>
        <w:rPr/>
        <w:t>the</w:t>
      </w:r>
    </w:p>
    <w:p>
      <w:pPr>
        <w:spacing w:after="0" w:line="360" w:lineRule="auto"/>
        <w:jc w:val="both"/>
        <w:sectPr>
          <w:pgSz w:w="11920" w:h="16850"/>
          <w:pgMar w:header="0" w:footer="927" w:top="1500" w:bottom="1200" w:left="100" w:right="180"/>
        </w:sectPr>
      </w:pPr>
    </w:p>
    <w:p>
      <w:pPr>
        <w:pStyle w:val="BodyText"/>
        <w:spacing w:line="360" w:lineRule="auto" w:before="73"/>
        <w:ind w:left="2146" w:right="2420"/>
        <w:jc w:val="both"/>
      </w:pPr>
      <w:r>
        <w:rPr/>
        <w:t>mediating variable in Table 4.9, work-family conflict the independent</w:t>
      </w:r>
      <w:r>
        <w:rPr>
          <w:spacing w:val="1"/>
        </w:rPr>
        <w:t> </w:t>
      </w:r>
      <w:r>
        <w:rPr/>
        <w:t>variable</w:t>
      </w:r>
      <w:r>
        <w:rPr>
          <w:spacing w:val="1"/>
        </w:rPr>
        <w:t> </w:t>
      </w:r>
      <w:r>
        <w:rPr/>
        <w:t>can</w:t>
      </w:r>
      <w:r>
        <w:rPr>
          <w:spacing w:val="1"/>
        </w:rPr>
        <w:t> </w:t>
      </w:r>
      <w:r>
        <w:rPr/>
        <w:t>negatively</w:t>
      </w:r>
      <w:r>
        <w:rPr>
          <w:spacing w:val="1"/>
        </w:rPr>
        <w:t> </w:t>
      </w:r>
      <w:r>
        <w:rPr/>
        <w:t>yet</w:t>
      </w:r>
      <w:r>
        <w:rPr>
          <w:spacing w:val="1"/>
        </w:rPr>
        <w:t> </w:t>
      </w:r>
      <w:r>
        <w:rPr/>
        <w:t>significantly</w:t>
      </w:r>
      <w:r>
        <w:rPr>
          <w:spacing w:val="1"/>
        </w:rPr>
        <w:t> </w:t>
      </w:r>
      <w:r>
        <w:rPr/>
        <w:t>have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impact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psychological</w:t>
      </w:r>
      <w:r>
        <w:rPr>
          <w:spacing w:val="-7"/>
        </w:rPr>
        <w:t> </w:t>
      </w:r>
      <w:r>
        <w:rPr/>
        <w:t>contract</w:t>
      </w:r>
      <w:r>
        <w:rPr>
          <w:spacing w:val="-7"/>
        </w:rPr>
        <w:t> </w:t>
      </w:r>
      <w:r>
        <w:rPr/>
        <w:t>with</w:t>
      </w:r>
      <w:r>
        <w:rPr>
          <w:spacing w:val="-8"/>
        </w:rPr>
        <w:t> </w:t>
      </w:r>
      <w:r>
        <w:rPr/>
        <w:t>(β</w:t>
      </w:r>
      <w:r>
        <w:rPr>
          <w:spacing w:val="-7"/>
        </w:rPr>
        <w:t> </w:t>
      </w:r>
      <w:r>
        <w:rPr/>
        <w:t>=</w:t>
      </w:r>
      <w:r>
        <w:rPr>
          <w:spacing w:val="-12"/>
        </w:rPr>
        <w:t> </w:t>
      </w:r>
      <w:r>
        <w:rPr/>
        <w:t>-0.100,</w:t>
      </w:r>
      <w:r>
        <w:rPr>
          <w:spacing w:val="-7"/>
        </w:rPr>
        <w:t> </w:t>
      </w:r>
      <w:r>
        <w:rPr/>
        <w:t>t</w:t>
      </w:r>
      <w:r>
        <w:rPr>
          <w:spacing w:val="-5"/>
        </w:rPr>
        <w:t> </w:t>
      </w:r>
      <w:r>
        <w:rPr/>
        <w:t>=</w:t>
      </w:r>
      <w:r>
        <w:rPr>
          <w:spacing w:val="-10"/>
        </w:rPr>
        <w:t> </w:t>
      </w:r>
      <w:r>
        <w:rPr/>
        <w:t>-3.578,</w:t>
      </w:r>
      <w:r>
        <w:rPr>
          <w:spacing w:val="-5"/>
        </w:rPr>
        <w:t> </w:t>
      </w:r>
      <w:r>
        <w:rPr/>
        <w:t>p</w:t>
      </w:r>
      <w:r>
        <w:rPr>
          <w:spacing w:val="-11"/>
        </w:rPr>
        <w:t> </w:t>
      </w:r>
      <w:r>
        <w:rPr/>
        <w:t>&gt;</w:t>
      </w:r>
      <w:r>
        <w:rPr>
          <w:spacing w:val="-11"/>
        </w:rPr>
        <w:t> </w:t>
      </w:r>
      <w:r>
        <w:rPr/>
        <w:t>0.05)</w:t>
      </w:r>
      <w:r>
        <w:rPr>
          <w:spacing w:val="-10"/>
        </w:rPr>
        <w:t> </w:t>
      </w:r>
      <w:r>
        <w:rPr/>
        <w:t>with</w:t>
      </w:r>
      <w:r>
        <w:rPr>
          <w:spacing w:val="-6"/>
        </w:rPr>
        <w:t> </w:t>
      </w:r>
      <w:r>
        <w:rPr/>
        <w:t>Boot</w:t>
      </w:r>
      <w:r>
        <w:rPr>
          <w:spacing w:val="-7"/>
        </w:rPr>
        <w:t> </w:t>
      </w:r>
      <w:r>
        <w:rPr/>
        <w:t>CI</w:t>
      </w:r>
      <w:r>
        <w:rPr>
          <w:spacing w:val="-58"/>
        </w:rPr>
        <w:t> </w:t>
      </w:r>
      <w:r>
        <w:rPr/>
        <w:t>(-0.155, -0.045). While psychological contract (M1) has a negative and a</w:t>
      </w:r>
      <w:r>
        <w:rPr>
          <w:spacing w:val="1"/>
        </w:rPr>
        <w:t> </w:t>
      </w:r>
      <w:r>
        <w:rPr/>
        <w:t>significant relationship between turnover intention (Y) (β = -0.534, t = -</w:t>
      </w:r>
      <w:r>
        <w:rPr>
          <w:spacing w:val="1"/>
        </w:rPr>
        <w:t> </w:t>
      </w:r>
      <w:r>
        <w:rPr/>
        <w:t>9.712,</w:t>
      </w:r>
      <w:r>
        <w:rPr>
          <w:spacing w:val="1"/>
        </w:rPr>
        <w:t> </w:t>
      </w:r>
      <w:r>
        <w:rPr/>
        <w:t>p</w:t>
      </w:r>
      <w:r>
        <w:rPr>
          <w:spacing w:val="1"/>
        </w:rPr>
        <w:t> </w:t>
      </w:r>
      <w:r>
        <w:rPr/>
        <w:t>&gt;</w:t>
      </w:r>
      <w:r>
        <w:rPr>
          <w:spacing w:val="1"/>
        </w:rPr>
        <w:t> </w:t>
      </w:r>
      <w:r>
        <w:rPr/>
        <w:t>0.05)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Boot</w:t>
      </w:r>
      <w:r>
        <w:rPr>
          <w:spacing w:val="1"/>
        </w:rPr>
        <w:t> </w:t>
      </w:r>
      <w:r>
        <w:rPr/>
        <w:t>CI</w:t>
      </w:r>
      <w:r>
        <w:rPr>
          <w:spacing w:val="1"/>
        </w:rPr>
        <w:t> </w:t>
      </w:r>
      <w:r>
        <w:rPr/>
        <w:t>(-0.642,</w:t>
      </w:r>
      <w:r>
        <w:rPr>
          <w:spacing w:val="1"/>
        </w:rPr>
        <w:t> </w:t>
      </w:r>
      <w:r>
        <w:rPr/>
        <w:t>-0.426).</w:t>
      </w:r>
      <w:r>
        <w:rPr>
          <w:spacing w:val="1"/>
        </w:rPr>
        <w:t> </w:t>
      </w:r>
      <w:r>
        <w:rPr/>
        <w:t>Hence</w:t>
      </w:r>
      <w:r>
        <w:rPr>
          <w:spacing w:val="1"/>
        </w:rPr>
        <w:t> </w:t>
      </w:r>
      <w:r>
        <w:rPr/>
        <w:t>supporting</w:t>
      </w:r>
      <w:r>
        <w:rPr>
          <w:spacing w:val="1"/>
        </w:rPr>
        <w:t> </w:t>
      </w:r>
      <w:r>
        <w:rPr/>
        <w:t>hypothesis</w:t>
      </w:r>
      <w:r>
        <w:rPr>
          <w:spacing w:val="1"/>
        </w:rPr>
        <w:t> </w:t>
      </w:r>
      <w:r>
        <w:rPr/>
        <w:t>2.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total</w:t>
      </w:r>
      <w:r>
        <w:rPr>
          <w:spacing w:val="1"/>
        </w:rPr>
        <w:t> </w:t>
      </w:r>
      <w:r>
        <w:rPr/>
        <w:t>mediating</w:t>
      </w:r>
      <w:r>
        <w:rPr>
          <w:spacing w:val="1"/>
        </w:rPr>
        <w:t> </w:t>
      </w:r>
      <w:r>
        <w:rPr/>
        <w:t>effect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psychological</w:t>
      </w:r>
      <w:r>
        <w:rPr>
          <w:spacing w:val="1"/>
        </w:rPr>
        <w:t> </w:t>
      </w:r>
      <w:r>
        <w:rPr/>
        <w:t>contract</w:t>
      </w:r>
      <w:r>
        <w:rPr>
          <w:spacing w:val="1"/>
        </w:rPr>
        <w:t> </w:t>
      </w:r>
      <w:r>
        <w:rPr/>
        <w:t>accounts for 53% with Sobel test 0.053. This is a complete mediation</w:t>
      </w:r>
      <w:r>
        <w:rPr>
          <w:spacing w:val="1"/>
        </w:rPr>
        <w:t> </w:t>
      </w:r>
      <w:r>
        <w:rPr/>
        <w:t>where Work family conflict does not affect Turnover Intention however</w:t>
      </w:r>
      <w:r>
        <w:rPr>
          <w:spacing w:val="1"/>
        </w:rPr>
        <w:t> </w:t>
      </w:r>
      <w:r>
        <w:rPr/>
        <w:t>psychological contract is significant between Work family conflict and</w:t>
      </w:r>
      <w:r>
        <w:rPr>
          <w:spacing w:val="1"/>
        </w:rPr>
        <w:t> </w:t>
      </w:r>
      <w:r>
        <w:rPr/>
        <w:t>Turnover Intention. See</w:t>
      </w:r>
      <w:r>
        <w:rPr>
          <w:spacing w:val="-1"/>
        </w:rPr>
        <w:t> </w:t>
      </w:r>
      <w:r>
        <w:rPr/>
        <w:t>figure</w:t>
      </w:r>
      <w:r>
        <w:rPr>
          <w:spacing w:val="-3"/>
        </w:rPr>
        <w:t> </w:t>
      </w:r>
      <w:r>
        <w:rPr/>
        <w:t>1.2.</w:t>
      </w:r>
    </w:p>
    <w:p>
      <w:pPr>
        <w:spacing w:after="0" w:line="360" w:lineRule="auto"/>
        <w:jc w:val="both"/>
        <w:sectPr>
          <w:pgSz w:w="11920" w:h="16850"/>
          <w:pgMar w:header="0" w:footer="927" w:top="1500" w:bottom="1200" w:left="100" w:right="180"/>
        </w:sectPr>
      </w:pPr>
    </w:p>
    <w:tbl>
      <w:tblPr>
        <w:tblW w:w="0" w:type="auto"/>
        <w:jc w:val="left"/>
        <w:tblInd w:w="46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08"/>
        <w:gridCol w:w="1398"/>
        <w:gridCol w:w="1402"/>
        <w:gridCol w:w="1520"/>
        <w:gridCol w:w="1539"/>
        <w:gridCol w:w="1522"/>
        <w:gridCol w:w="1542"/>
      </w:tblGrid>
      <w:tr>
        <w:trPr>
          <w:trHeight w:val="827" w:hRule="atLeast"/>
        </w:trPr>
        <w:tc>
          <w:tcPr>
            <w:tcW w:w="10731" w:type="dxa"/>
            <w:gridSpan w:val="7"/>
          </w:tcPr>
          <w:p>
            <w:pPr>
              <w:pStyle w:val="TableParagraph"/>
              <w:spacing w:line="273" w:lineRule="exact"/>
              <w:ind w:left="2180" w:right="217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Table: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4.8</w:t>
            </w:r>
          </w:p>
          <w:p>
            <w:pPr>
              <w:pStyle w:val="TableParagraph"/>
              <w:spacing w:before="137"/>
              <w:ind w:left="2180" w:right="217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Results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Mediation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Effect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Psychological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Contract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as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M1</w:t>
            </w:r>
          </w:p>
        </w:tc>
      </w:tr>
      <w:tr>
        <w:trPr>
          <w:trHeight w:val="412" w:hRule="atLeast"/>
        </w:trPr>
        <w:tc>
          <w:tcPr>
            <w:tcW w:w="10731" w:type="dxa"/>
            <w:gridSpan w:val="7"/>
          </w:tcPr>
          <w:p>
            <w:pPr>
              <w:pStyle w:val="TableParagraph"/>
              <w:spacing w:line="265" w:lineRule="exact"/>
              <w:ind w:left="2180" w:right="2173"/>
              <w:jc w:val="center"/>
              <w:rPr>
                <w:sz w:val="24"/>
              </w:rPr>
            </w:pPr>
            <w:r>
              <w:rPr>
                <w:sz w:val="24"/>
              </w:rPr>
              <w:t>Direct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Effect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Model</w:t>
            </w:r>
          </w:p>
        </w:tc>
      </w:tr>
      <w:tr>
        <w:trPr>
          <w:trHeight w:val="414" w:hRule="atLeast"/>
        </w:trPr>
        <w:tc>
          <w:tcPr>
            <w:tcW w:w="1808" w:type="dxa"/>
          </w:tcPr>
          <w:p>
            <w:pPr>
              <w:pStyle w:val="TableParagraph"/>
              <w:spacing w:line="270" w:lineRule="exact"/>
              <w:ind w:right="32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(Predictor)</w:t>
            </w:r>
          </w:p>
        </w:tc>
        <w:tc>
          <w:tcPr>
            <w:tcW w:w="8923" w:type="dxa"/>
            <w:gridSpan w:val="6"/>
          </w:tcPr>
          <w:p>
            <w:pPr>
              <w:pStyle w:val="TableParagraph"/>
              <w:spacing w:line="270" w:lineRule="exact"/>
              <w:ind w:left="2690" w:right="267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M1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=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Psychological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Contract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(PC)</w:t>
            </w:r>
          </w:p>
        </w:tc>
      </w:tr>
      <w:tr>
        <w:trPr>
          <w:trHeight w:val="412" w:hRule="atLeast"/>
        </w:trPr>
        <w:tc>
          <w:tcPr>
            <w:tcW w:w="1808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398" w:type="dxa"/>
          </w:tcPr>
          <w:p>
            <w:pPr>
              <w:pStyle w:val="TableParagraph"/>
              <w:spacing w:line="247" w:lineRule="exact"/>
              <w:ind w:left="302" w:right="284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(Β)</w:t>
            </w:r>
          </w:p>
        </w:tc>
        <w:tc>
          <w:tcPr>
            <w:tcW w:w="1402" w:type="dxa"/>
          </w:tcPr>
          <w:p>
            <w:pPr>
              <w:pStyle w:val="TableParagraph"/>
              <w:spacing w:line="270" w:lineRule="exact"/>
              <w:ind w:left="301" w:right="28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(SE)</w:t>
            </w:r>
          </w:p>
        </w:tc>
        <w:tc>
          <w:tcPr>
            <w:tcW w:w="1520" w:type="dxa"/>
          </w:tcPr>
          <w:p>
            <w:pPr>
              <w:pStyle w:val="TableParagraph"/>
              <w:spacing w:line="270" w:lineRule="exact"/>
              <w:ind w:left="344" w:right="33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(t)</w:t>
            </w:r>
          </w:p>
        </w:tc>
        <w:tc>
          <w:tcPr>
            <w:tcW w:w="1539" w:type="dxa"/>
          </w:tcPr>
          <w:p>
            <w:pPr>
              <w:pStyle w:val="TableParagraph"/>
              <w:spacing w:line="270" w:lineRule="exact"/>
              <w:ind w:left="355" w:right="33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(p)</w:t>
            </w:r>
          </w:p>
        </w:tc>
        <w:tc>
          <w:tcPr>
            <w:tcW w:w="1522" w:type="dxa"/>
          </w:tcPr>
          <w:p>
            <w:pPr>
              <w:pStyle w:val="TableParagraph"/>
              <w:spacing w:line="270" w:lineRule="exact"/>
              <w:ind w:left="369" w:right="35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(LLCI)</w:t>
            </w:r>
          </w:p>
        </w:tc>
        <w:tc>
          <w:tcPr>
            <w:tcW w:w="1542" w:type="dxa"/>
          </w:tcPr>
          <w:p>
            <w:pPr>
              <w:pStyle w:val="TableParagraph"/>
              <w:spacing w:line="270" w:lineRule="exact"/>
              <w:ind w:left="368" w:right="36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(ULCI)</w:t>
            </w:r>
          </w:p>
        </w:tc>
      </w:tr>
      <w:tr>
        <w:trPr>
          <w:trHeight w:val="412" w:hRule="atLeast"/>
        </w:trPr>
        <w:tc>
          <w:tcPr>
            <w:tcW w:w="1808" w:type="dxa"/>
          </w:tcPr>
          <w:p>
            <w:pPr>
              <w:pStyle w:val="TableParagraph"/>
              <w:spacing w:line="265" w:lineRule="exact"/>
              <w:ind w:right="380"/>
              <w:jc w:val="right"/>
              <w:rPr>
                <w:sz w:val="24"/>
              </w:rPr>
            </w:pPr>
            <w:r>
              <w:rPr>
                <w:sz w:val="24"/>
              </w:rPr>
              <w:t>(Constant)</w:t>
            </w:r>
          </w:p>
        </w:tc>
        <w:tc>
          <w:tcPr>
            <w:tcW w:w="1398" w:type="dxa"/>
          </w:tcPr>
          <w:p>
            <w:pPr>
              <w:pStyle w:val="TableParagraph"/>
              <w:spacing w:line="265" w:lineRule="exact"/>
              <w:ind w:left="302" w:right="283"/>
              <w:jc w:val="center"/>
              <w:rPr>
                <w:sz w:val="24"/>
              </w:rPr>
            </w:pPr>
            <w:r>
              <w:rPr>
                <w:sz w:val="24"/>
              </w:rPr>
              <w:t>3.660</w:t>
            </w:r>
          </w:p>
        </w:tc>
        <w:tc>
          <w:tcPr>
            <w:tcW w:w="1402" w:type="dxa"/>
          </w:tcPr>
          <w:p>
            <w:pPr>
              <w:pStyle w:val="TableParagraph"/>
              <w:spacing w:line="265" w:lineRule="exact"/>
              <w:ind w:left="301" w:right="287"/>
              <w:jc w:val="center"/>
              <w:rPr>
                <w:sz w:val="24"/>
              </w:rPr>
            </w:pPr>
            <w:r>
              <w:rPr>
                <w:sz w:val="24"/>
              </w:rPr>
              <w:t>0.158</w:t>
            </w:r>
          </w:p>
        </w:tc>
        <w:tc>
          <w:tcPr>
            <w:tcW w:w="1520" w:type="dxa"/>
          </w:tcPr>
          <w:p>
            <w:pPr>
              <w:pStyle w:val="TableParagraph"/>
              <w:spacing w:line="265" w:lineRule="exact"/>
              <w:ind w:left="348" w:right="337"/>
              <w:jc w:val="center"/>
              <w:rPr>
                <w:sz w:val="24"/>
              </w:rPr>
            </w:pPr>
            <w:r>
              <w:rPr>
                <w:sz w:val="24"/>
              </w:rPr>
              <w:t>23.210</w:t>
            </w:r>
          </w:p>
        </w:tc>
        <w:tc>
          <w:tcPr>
            <w:tcW w:w="1539" w:type="dxa"/>
          </w:tcPr>
          <w:p>
            <w:pPr>
              <w:pStyle w:val="TableParagraph"/>
              <w:spacing w:line="265" w:lineRule="exact"/>
              <w:ind w:left="353" w:right="338"/>
              <w:jc w:val="center"/>
              <w:rPr>
                <w:sz w:val="24"/>
              </w:rPr>
            </w:pPr>
            <w:r>
              <w:rPr>
                <w:sz w:val="24"/>
              </w:rPr>
              <w:t>0.000</w:t>
            </w:r>
          </w:p>
        </w:tc>
        <w:tc>
          <w:tcPr>
            <w:tcW w:w="1522" w:type="dxa"/>
          </w:tcPr>
          <w:p>
            <w:pPr>
              <w:pStyle w:val="TableParagraph"/>
              <w:spacing w:line="265" w:lineRule="exact"/>
              <w:ind w:left="368" w:right="356"/>
              <w:jc w:val="center"/>
              <w:rPr>
                <w:sz w:val="24"/>
              </w:rPr>
            </w:pPr>
            <w:r>
              <w:rPr>
                <w:sz w:val="24"/>
              </w:rPr>
              <w:t>3.350</w:t>
            </w:r>
          </w:p>
        </w:tc>
        <w:tc>
          <w:tcPr>
            <w:tcW w:w="1542" w:type="dxa"/>
          </w:tcPr>
          <w:p>
            <w:pPr>
              <w:pStyle w:val="TableParagraph"/>
              <w:spacing w:line="265" w:lineRule="exact"/>
              <w:ind w:left="368" w:right="361"/>
              <w:jc w:val="center"/>
              <w:rPr>
                <w:sz w:val="24"/>
              </w:rPr>
            </w:pPr>
            <w:r>
              <w:rPr>
                <w:sz w:val="24"/>
              </w:rPr>
              <w:t>3.970</w:t>
            </w:r>
          </w:p>
        </w:tc>
      </w:tr>
      <w:tr>
        <w:trPr>
          <w:trHeight w:val="1242" w:hRule="atLeast"/>
        </w:trPr>
        <w:tc>
          <w:tcPr>
            <w:tcW w:w="1808" w:type="dxa"/>
          </w:tcPr>
          <w:p>
            <w:pPr>
              <w:pStyle w:val="TableParagraph"/>
              <w:spacing w:line="357" w:lineRule="auto"/>
              <w:ind w:left="198" w:right="180" w:hanging="7"/>
              <w:jc w:val="center"/>
              <w:rPr>
                <w:sz w:val="24"/>
              </w:rPr>
            </w:pPr>
            <w:r>
              <w:rPr>
                <w:sz w:val="24"/>
              </w:rPr>
              <w:t>X = Work-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family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conflict</w:t>
            </w:r>
          </w:p>
          <w:p>
            <w:pPr>
              <w:pStyle w:val="TableParagraph"/>
              <w:spacing w:line="274" w:lineRule="exact"/>
              <w:ind w:left="175" w:right="156"/>
              <w:jc w:val="center"/>
              <w:rPr>
                <w:sz w:val="24"/>
              </w:rPr>
            </w:pPr>
            <w:r>
              <w:rPr>
                <w:sz w:val="24"/>
              </w:rPr>
              <w:t>(WFC)</w:t>
            </w:r>
          </w:p>
        </w:tc>
        <w:tc>
          <w:tcPr>
            <w:tcW w:w="1398" w:type="dxa"/>
          </w:tcPr>
          <w:p>
            <w:pPr>
              <w:pStyle w:val="TableParagraph"/>
              <w:spacing w:line="265" w:lineRule="exact"/>
              <w:ind w:left="302" w:right="285"/>
              <w:jc w:val="center"/>
              <w:rPr>
                <w:sz w:val="24"/>
              </w:rPr>
            </w:pPr>
            <w:r>
              <w:rPr>
                <w:sz w:val="24"/>
              </w:rPr>
              <w:t>-0.100</w:t>
            </w:r>
          </w:p>
        </w:tc>
        <w:tc>
          <w:tcPr>
            <w:tcW w:w="1402" w:type="dxa"/>
          </w:tcPr>
          <w:p>
            <w:pPr>
              <w:pStyle w:val="TableParagraph"/>
              <w:spacing w:line="265" w:lineRule="exact"/>
              <w:ind w:left="301" w:right="287"/>
              <w:jc w:val="center"/>
              <w:rPr>
                <w:sz w:val="24"/>
              </w:rPr>
            </w:pPr>
            <w:r>
              <w:rPr>
                <w:sz w:val="24"/>
              </w:rPr>
              <w:t>0.028</w:t>
            </w:r>
          </w:p>
        </w:tc>
        <w:tc>
          <w:tcPr>
            <w:tcW w:w="1520" w:type="dxa"/>
          </w:tcPr>
          <w:p>
            <w:pPr>
              <w:pStyle w:val="TableParagraph"/>
              <w:spacing w:line="265" w:lineRule="exact"/>
              <w:ind w:left="347" w:right="338"/>
              <w:jc w:val="center"/>
              <w:rPr>
                <w:sz w:val="24"/>
              </w:rPr>
            </w:pPr>
            <w:r>
              <w:rPr>
                <w:sz w:val="24"/>
              </w:rPr>
              <w:t>-3.578</w:t>
            </w:r>
          </w:p>
        </w:tc>
        <w:tc>
          <w:tcPr>
            <w:tcW w:w="1539" w:type="dxa"/>
          </w:tcPr>
          <w:p>
            <w:pPr>
              <w:pStyle w:val="TableParagraph"/>
              <w:spacing w:line="265" w:lineRule="exact"/>
              <w:ind w:left="353" w:right="338"/>
              <w:jc w:val="center"/>
              <w:rPr>
                <w:sz w:val="24"/>
              </w:rPr>
            </w:pPr>
            <w:r>
              <w:rPr>
                <w:sz w:val="24"/>
              </w:rPr>
              <w:t>0.000</w:t>
            </w:r>
          </w:p>
        </w:tc>
        <w:tc>
          <w:tcPr>
            <w:tcW w:w="1522" w:type="dxa"/>
          </w:tcPr>
          <w:p>
            <w:pPr>
              <w:pStyle w:val="TableParagraph"/>
              <w:spacing w:line="265" w:lineRule="exact"/>
              <w:ind w:left="366" w:right="356"/>
              <w:jc w:val="center"/>
              <w:rPr>
                <w:sz w:val="24"/>
              </w:rPr>
            </w:pPr>
            <w:r>
              <w:rPr>
                <w:sz w:val="24"/>
              </w:rPr>
              <w:t>-0.155</w:t>
            </w:r>
          </w:p>
        </w:tc>
        <w:tc>
          <w:tcPr>
            <w:tcW w:w="1542" w:type="dxa"/>
          </w:tcPr>
          <w:p>
            <w:pPr>
              <w:pStyle w:val="TableParagraph"/>
              <w:spacing w:line="265" w:lineRule="exact"/>
              <w:ind w:left="368" w:right="359"/>
              <w:jc w:val="center"/>
              <w:rPr>
                <w:sz w:val="24"/>
              </w:rPr>
            </w:pPr>
            <w:r>
              <w:rPr>
                <w:sz w:val="24"/>
              </w:rPr>
              <w:t>-0.045</w:t>
            </w:r>
          </w:p>
        </w:tc>
      </w:tr>
      <w:tr>
        <w:trPr>
          <w:trHeight w:val="415" w:hRule="atLeast"/>
        </w:trPr>
        <w:tc>
          <w:tcPr>
            <w:tcW w:w="10731" w:type="dxa"/>
            <w:gridSpan w:val="7"/>
          </w:tcPr>
          <w:p>
            <w:pPr>
              <w:pStyle w:val="TableParagraph"/>
              <w:spacing w:line="265" w:lineRule="exact"/>
              <w:ind w:left="2180" w:right="2172"/>
              <w:jc w:val="center"/>
              <w:rPr>
                <w:sz w:val="24"/>
              </w:rPr>
            </w:pPr>
            <w:r>
              <w:rPr>
                <w:sz w:val="24"/>
              </w:rPr>
              <w:t>(Direct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effect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Model)</w:t>
            </w:r>
          </w:p>
        </w:tc>
      </w:tr>
      <w:tr>
        <w:trPr>
          <w:trHeight w:val="412" w:hRule="atLeast"/>
        </w:trPr>
        <w:tc>
          <w:tcPr>
            <w:tcW w:w="1808" w:type="dxa"/>
          </w:tcPr>
          <w:p>
            <w:pPr>
              <w:pStyle w:val="TableParagraph"/>
              <w:spacing w:line="270" w:lineRule="exact"/>
              <w:ind w:right="32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(Predictor)</w:t>
            </w:r>
          </w:p>
        </w:tc>
        <w:tc>
          <w:tcPr>
            <w:tcW w:w="8923" w:type="dxa"/>
            <w:gridSpan w:val="6"/>
          </w:tcPr>
          <w:p>
            <w:pPr>
              <w:pStyle w:val="TableParagraph"/>
              <w:spacing w:line="270" w:lineRule="exact"/>
              <w:ind w:left="2690" w:right="267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=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Turnover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Intention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(TI)</w:t>
            </w:r>
          </w:p>
        </w:tc>
      </w:tr>
      <w:tr>
        <w:trPr>
          <w:trHeight w:val="412" w:hRule="atLeast"/>
        </w:trPr>
        <w:tc>
          <w:tcPr>
            <w:tcW w:w="1808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398" w:type="dxa"/>
          </w:tcPr>
          <w:p>
            <w:pPr>
              <w:pStyle w:val="TableParagraph"/>
              <w:spacing w:line="247" w:lineRule="exact"/>
              <w:ind w:left="302" w:right="284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(Β)</w:t>
            </w:r>
          </w:p>
        </w:tc>
        <w:tc>
          <w:tcPr>
            <w:tcW w:w="1402" w:type="dxa"/>
          </w:tcPr>
          <w:p>
            <w:pPr>
              <w:pStyle w:val="TableParagraph"/>
              <w:spacing w:line="270" w:lineRule="exact"/>
              <w:ind w:left="301" w:right="28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(SE)</w:t>
            </w:r>
          </w:p>
        </w:tc>
        <w:tc>
          <w:tcPr>
            <w:tcW w:w="1520" w:type="dxa"/>
          </w:tcPr>
          <w:p>
            <w:pPr>
              <w:pStyle w:val="TableParagraph"/>
              <w:spacing w:line="270" w:lineRule="exact"/>
              <w:ind w:left="344" w:right="33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(t)</w:t>
            </w:r>
          </w:p>
        </w:tc>
        <w:tc>
          <w:tcPr>
            <w:tcW w:w="1539" w:type="dxa"/>
          </w:tcPr>
          <w:p>
            <w:pPr>
              <w:pStyle w:val="TableParagraph"/>
              <w:spacing w:line="270" w:lineRule="exact"/>
              <w:ind w:left="355" w:right="33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(p)</w:t>
            </w:r>
          </w:p>
        </w:tc>
        <w:tc>
          <w:tcPr>
            <w:tcW w:w="1522" w:type="dxa"/>
          </w:tcPr>
          <w:p>
            <w:pPr>
              <w:pStyle w:val="TableParagraph"/>
              <w:spacing w:line="270" w:lineRule="exact"/>
              <w:ind w:left="369" w:right="35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(LLCI)</w:t>
            </w:r>
          </w:p>
        </w:tc>
        <w:tc>
          <w:tcPr>
            <w:tcW w:w="1542" w:type="dxa"/>
          </w:tcPr>
          <w:p>
            <w:pPr>
              <w:pStyle w:val="TableParagraph"/>
              <w:spacing w:line="270" w:lineRule="exact"/>
              <w:ind w:left="368" w:right="36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(ULCI)</w:t>
            </w:r>
          </w:p>
        </w:tc>
      </w:tr>
      <w:tr>
        <w:trPr>
          <w:trHeight w:val="412" w:hRule="atLeast"/>
        </w:trPr>
        <w:tc>
          <w:tcPr>
            <w:tcW w:w="1808" w:type="dxa"/>
          </w:tcPr>
          <w:p>
            <w:pPr>
              <w:pStyle w:val="TableParagraph"/>
              <w:spacing w:line="268" w:lineRule="exact"/>
              <w:ind w:left="479"/>
              <w:rPr>
                <w:sz w:val="24"/>
              </w:rPr>
            </w:pPr>
            <w:r>
              <w:rPr>
                <w:sz w:val="24"/>
              </w:rPr>
              <w:t>Constant</w:t>
            </w:r>
          </w:p>
        </w:tc>
        <w:tc>
          <w:tcPr>
            <w:tcW w:w="1398" w:type="dxa"/>
          </w:tcPr>
          <w:p>
            <w:pPr>
              <w:pStyle w:val="TableParagraph"/>
              <w:spacing w:line="268" w:lineRule="exact"/>
              <w:ind w:left="302" w:right="283"/>
              <w:jc w:val="center"/>
              <w:rPr>
                <w:sz w:val="24"/>
              </w:rPr>
            </w:pPr>
            <w:r>
              <w:rPr>
                <w:sz w:val="24"/>
              </w:rPr>
              <w:t>5.765</w:t>
            </w:r>
          </w:p>
        </w:tc>
        <w:tc>
          <w:tcPr>
            <w:tcW w:w="1402" w:type="dxa"/>
          </w:tcPr>
          <w:p>
            <w:pPr>
              <w:pStyle w:val="TableParagraph"/>
              <w:spacing w:line="268" w:lineRule="exact"/>
              <w:ind w:left="301" w:right="287"/>
              <w:jc w:val="center"/>
              <w:rPr>
                <w:sz w:val="24"/>
              </w:rPr>
            </w:pPr>
            <w:r>
              <w:rPr>
                <w:sz w:val="24"/>
              </w:rPr>
              <w:t>0.258</w:t>
            </w:r>
          </w:p>
        </w:tc>
        <w:tc>
          <w:tcPr>
            <w:tcW w:w="1520" w:type="dxa"/>
          </w:tcPr>
          <w:p>
            <w:pPr>
              <w:pStyle w:val="TableParagraph"/>
              <w:spacing w:line="268" w:lineRule="exact"/>
              <w:ind w:left="348" w:right="337"/>
              <w:jc w:val="center"/>
              <w:rPr>
                <w:sz w:val="24"/>
              </w:rPr>
            </w:pPr>
            <w:r>
              <w:rPr>
                <w:sz w:val="24"/>
              </w:rPr>
              <w:t>22.631</w:t>
            </w:r>
          </w:p>
        </w:tc>
        <w:tc>
          <w:tcPr>
            <w:tcW w:w="1539" w:type="dxa"/>
          </w:tcPr>
          <w:p>
            <w:pPr>
              <w:pStyle w:val="TableParagraph"/>
              <w:spacing w:line="268" w:lineRule="exact"/>
              <w:ind w:left="353" w:right="338"/>
              <w:jc w:val="center"/>
              <w:rPr>
                <w:sz w:val="24"/>
              </w:rPr>
            </w:pPr>
            <w:r>
              <w:rPr>
                <w:sz w:val="24"/>
              </w:rPr>
              <w:t>0.000</w:t>
            </w:r>
          </w:p>
        </w:tc>
        <w:tc>
          <w:tcPr>
            <w:tcW w:w="1522" w:type="dxa"/>
          </w:tcPr>
          <w:p>
            <w:pPr>
              <w:pStyle w:val="TableParagraph"/>
              <w:spacing w:line="268" w:lineRule="exact"/>
              <w:ind w:left="368" w:right="356"/>
              <w:jc w:val="center"/>
              <w:rPr>
                <w:sz w:val="24"/>
              </w:rPr>
            </w:pPr>
            <w:r>
              <w:rPr>
                <w:sz w:val="24"/>
              </w:rPr>
              <w:t>5.258</w:t>
            </w:r>
          </w:p>
        </w:tc>
        <w:tc>
          <w:tcPr>
            <w:tcW w:w="1542" w:type="dxa"/>
          </w:tcPr>
          <w:p>
            <w:pPr>
              <w:pStyle w:val="TableParagraph"/>
              <w:spacing w:line="268" w:lineRule="exact"/>
              <w:ind w:left="368" w:right="361"/>
              <w:jc w:val="center"/>
              <w:rPr>
                <w:sz w:val="24"/>
              </w:rPr>
            </w:pPr>
            <w:r>
              <w:rPr>
                <w:sz w:val="24"/>
              </w:rPr>
              <w:t>6.272</w:t>
            </w:r>
          </w:p>
        </w:tc>
      </w:tr>
      <w:tr>
        <w:trPr>
          <w:trHeight w:val="830" w:hRule="atLeast"/>
        </w:trPr>
        <w:tc>
          <w:tcPr>
            <w:tcW w:w="1808" w:type="dxa"/>
          </w:tcPr>
          <w:p>
            <w:pPr>
              <w:pStyle w:val="TableParagraph"/>
              <w:spacing w:line="268" w:lineRule="exact"/>
              <w:ind w:left="175" w:right="165"/>
              <w:jc w:val="center"/>
              <w:rPr>
                <w:sz w:val="24"/>
              </w:rPr>
            </w:pPr>
            <w:r>
              <w:rPr>
                <w:sz w:val="24"/>
              </w:rPr>
              <w:t>X =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Work-</w:t>
            </w:r>
          </w:p>
          <w:p>
            <w:pPr>
              <w:pStyle w:val="TableParagraph"/>
              <w:spacing w:before="134"/>
              <w:ind w:left="175" w:right="168"/>
              <w:jc w:val="center"/>
              <w:rPr>
                <w:sz w:val="24"/>
              </w:rPr>
            </w:pPr>
            <w:r>
              <w:rPr>
                <w:sz w:val="24"/>
              </w:rPr>
              <w:t>family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conflict</w:t>
            </w:r>
          </w:p>
        </w:tc>
        <w:tc>
          <w:tcPr>
            <w:tcW w:w="1398" w:type="dxa"/>
          </w:tcPr>
          <w:p>
            <w:pPr>
              <w:pStyle w:val="TableParagraph"/>
              <w:spacing w:line="268" w:lineRule="exact"/>
              <w:ind w:left="302" w:right="285"/>
              <w:jc w:val="center"/>
              <w:rPr>
                <w:sz w:val="24"/>
              </w:rPr>
            </w:pPr>
            <w:r>
              <w:rPr>
                <w:sz w:val="24"/>
              </w:rPr>
              <w:t>-0.012</w:t>
            </w:r>
          </w:p>
        </w:tc>
        <w:tc>
          <w:tcPr>
            <w:tcW w:w="1402" w:type="dxa"/>
          </w:tcPr>
          <w:p>
            <w:pPr>
              <w:pStyle w:val="TableParagraph"/>
              <w:spacing w:line="268" w:lineRule="exact"/>
              <w:ind w:left="301" w:right="287"/>
              <w:jc w:val="center"/>
              <w:rPr>
                <w:sz w:val="24"/>
              </w:rPr>
            </w:pPr>
            <w:r>
              <w:rPr>
                <w:sz w:val="24"/>
              </w:rPr>
              <w:t>0.029</w:t>
            </w:r>
          </w:p>
        </w:tc>
        <w:tc>
          <w:tcPr>
            <w:tcW w:w="1520" w:type="dxa"/>
          </w:tcPr>
          <w:p>
            <w:pPr>
              <w:pStyle w:val="TableParagraph"/>
              <w:spacing w:line="268" w:lineRule="exact"/>
              <w:ind w:left="347" w:right="338"/>
              <w:jc w:val="center"/>
              <w:rPr>
                <w:sz w:val="24"/>
              </w:rPr>
            </w:pPr>
            <w:r>
              <w:rPr>
                <w:sz w:val="24"/>
              </w:rPr>
              <w:t>-0.419</w:t>
            </w:r>
          </w:p>
        </w:tc>
        <w:tc>
          <w:tcPr>
            <w:tcW w:w="1539" w:type="dxa"/>
          </w:tcPr>
          <w:p>
            <w:pPr>
              <w:pStyle w:val="TableParagraph"/>
              <w:spacing w:line="268" w:lineRule="exact"/>
              <w:ind w:left="353" w:right="338"/>
              <w:jc w:val="center"/>
              <w:rPr>
                <w:sz w:val="24"/>
              </w:rPr>
            </w:pPr>
            <w:r>
              <w:rPr>
                <w:sz w:val="24"/>
              </w:rPr>
              <w:t>0.676</w:t>
            </w:r>
          </w:p>
        </w:tc>
        <w:tc>
          <w:tcPr>
            <w:tcW w:w="1522" w:type="dxa"/>
          </w:tcPr>
          <w:p>
            <w:pPr>
              <w:pStyle w:val="TableParagraph"/>
              <w:spacing w:line="268" w:lineRule="exact"/>
              <w:ind w:left="366" w:right="356"/>
              <w:jc w:val="center"/>
              <w:rPr>
                <w:sz w:val="24"/>
              </w:rPr>
            </w:pPr>
            <w:r>
              <w:rPr>
                <w:sz w:val="24"/>
              </w:rPr>
              <w:t>-0.070</w:t>
            </w:r>
          </w:p>
        </w:tc>
        <w:tc>
          <w:tcPr>
            <w:tcW w:w="1542" w:type="dxa"/>
          </w:tcPr>
          <w:p>
            <w:pPr>
              <w:pStyle w:val="TableParagraph"/>
              <w:spacing w:line="268" w:lineRule="exact"/>
              <w:ind w:left="368" w:right="361"/>
              <w:jc w:val="center"/>
              <w:rPr>
                <w:sz w:val="24"/>
              </w:rPr>
            </w:pPr>
            <w:r>
              <w:rPr>
                <w:sz w:val="24"/>
              </w:rPr>
              <w:t>0.045</w:t>
            </w:r>
          </w:p>
        </w:tc>
      </w:tr>
      <w:tr>
        <w:trPr>
          <w:trHeight w:val="1240" w:hRule="atLeast"/>
        </w:trPr>
        <w:tc>
          <w:tcPr>
            <w:tcW w:w="1808" w:type="dxa"/>
          </w:tcPr>
          <w:p>
            <w:pPr>
              <w:pStyle w:val="TableParagraph"/>
              <w:spacing w:line="265" w:lineRule="exact"/>
              <w:ind w:left="175" w:right="158"/>
              <w:jc w:val="center"/>
              <w:rPr>
                <w:sz w:val="24"/>
              </w:rPr>
            </w:pPr>
            <w:r>
              <w:rPr>
                <w:sz w:val="24"/>
              </w:rPr>
              <w:t>M1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=</w:t>
            </w:r>
          </w:p>
          <w:p>
            <w:pPr>
              <w:pStyle w:val="TableParagraph"/>
              <w:spacing w:line="418" w:lineRule="exact" w:before="29"/>
              <w:ind w:left="175" w:right="158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Psychological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contract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(M1)</w:t>
            </w:r>
          </w:p>
        </w:tc>
        <w:tc>
          <w:tcPr>
            <w:tcW w:w="1398" w:type="dxa"/>
          </w:tcPr>
          <w:p>
            <w:pPr>
              <w:pStyle w:val="TableParagraph"/>
              <w:spacing w:line="265" w:lineRule="exact"/>
              <w:ind w:left="302" w:right="285"/>
              <w:jc w:val="center"/>
              <w:rPr>
                <w:sz w:val="24"/>
              </w:rPr>
            </w:pPr>
            <w:r>
              <w:rPr>
                <w:sz w:val="24"/>
              </w:rPr>
              <w:t>-0.534</w:t>
            </w:r>
          </w:p>
        </w:tc>
        <w:tc>
          <w:tcPr>
            <w:tcW w:w="1402" w:type="dxa"/>
          </w:tcPr>
          <w:p>
            <w:pPr>
              <w:pStyle w:val="TableParagraph"/>
              <w:spacing w:line="265" w:lineRule="exact"/>
              <w:ind w:left="301" w:right="287"/>
              <w:jc w:val="center"/>
              <w:rPr>
                <w:sz w:val="24"/>
              </w:rPr>
            </w:pPr>
            <w:r>
              <w:rPr>
                <w:sz w:val="24"/>
              </w:rPr>
              <w:t>0.055</w:t>
            </w:r>
          </w:p>
        </w:tc>
        <w:tc>
          <w:tcPr>
            <w:tcW w:w="1520" w:type="dxa"/>
          </w:tcPr>
          <w:p>
            <w:pPr>
              <w:pStyle w:val="TableParagraph"/>
              <w:spacing w:line="265" w:lineRule="exact"/>
              <w:ind w:left="347" w:right="338"/>
              <w:jc w:val="center"/>
              <w:rPr>
                <w:sz w:val="24"/>
              </w:rPr>
            </w:pPr>
            <w:r>
              <w:rPr>
                <w:sz w:val="24"/>
              </w:rPr>
              <w:t>-9.712</w:t>
            </w:r>
          </w:p>
        </w:tc>
        <w:tc>
          <w:tcPr>
            <w:tcW w:w="1539" w:type="dxa"/>
          </w:tcPr>
          <w:p>
            <w:pPr>
              <w:pStyle w:val="TableParagraph"/>
              <w:spacing w:line="265" w:lineRule="exact"/>
              <w:ind w:left="353" w:right="338"/>
              <w:jc w:val="center"/>
              <w:rPr>
                <w:sz w:val="24"/>
              </w:rPr>
            </w:pPr>
            <w:r>
              <w:rPr>
                <w:sz w:val="24"/>
              </w:rPr>
              <w:t>0.000</w:t>
            </w:r>
          </w:p>
        </w:tc>
        <w:tc>
          <w:tcPr>
            <w:tcW w:w="1522" w:type="dxa"/>
          </w:tcPr>
          <w:p>
            <w:pPr>
              <w:pStyle w:val="TableParagraph"/>
              <w:spacing w:line="265" w:lineRule="exact"/>
              <w:ind w:left="366" w:right="356"/>
              <w:jc w:val="center"/>
              <w:rPr>
                <w:sz w:val="24"/>
              </w:rPr>
            </w:pPr>
            <w:r>
              <w:rPr>
                <w:sz w:val="24"/>
              </w:rPr>
              <w:t>-0.642</w:t>
            </w:r>
          </w:p>
        </w:tc>
        <w:tc>
          <w:tcPr>
            <w:tcW w:w="1542" w:type="dxa"/>
          </w:tcPr>
          <w:p>
            <w:pPr>
              <w:pStyle w:val="TableParagraph"/>
              <w:spacing w:line="265" w:lineRule="exact"/>
              <w:ind w:left="368" w:right="359"/>
              <w:jc w:val="center"/>
              <w:rPr>
                <w:sz w:val="24"/>
              </w:rPr>
            </w:pPr>
            <w:r>
              <w:rPr>
                <w:sz w:val="24"/>
              </w:rPr>
              <w:t>-0.426</w:t>
            </w:r>
          </w:p>
        </w:tc>
      </w:tr>
      <w:tr>
        <w:trPr>
          <w:trHeight w:val="414" w:hRule="atLeast"/>
        </w:trPr>
        <w:tc>
          <w:tcPr>
            <w:tcW w:w="10731" w:type="dxa"/>
            <w:gridSpan w:val="7"/>
          </w:tcPr>
          <w:p>
            <w:pPr>
              <w:pStyle w:val="TableParagraph"/>
              <w:spacing w:line="265" w:lineRule="exact"/>
              <w:ind w:left="2180" w:right="2171"/>
              <w:jc w:val="center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Indirect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Effect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using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Normal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Distribution</w:t>
            </w:r>
          </w:p>
        </w:tc>
      </w:tr>
      <w:tr>
        <w:trPr>
          <w:trHeight w:val="825" w:hRule="atLeast"/>
        </w:trPr>
        <w:tc>
          <w:tcPr>
            <w:tcW w:w="1808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398" w:type="dxa"/>
          </w:tcPr>
          <w:p>
            <w:pPr>
              <w:pStyle w:val="TableParagraph"/>
              <w:spacing w:line="270" w:lineRule="exact"/>
              <w:ind w:left="302" w:right="28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(Value)</w:t>
            </w:r>
          </w:p>
        </w:tc>
        <w:tc>
          <w:tcPr>
            <w:tcW w:w="1402" w:type="dxa"/>
          </w:tcPr>
          <w:p>
            <w:pPr>
              <w:pStyle w:val="TableParagraph"/>
              <w:spacing w:line="270" w:lineRule="exact"/>
              <w:ind w:left="301" w:right="28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(SE)</w:t>
            </w:r>
          </w:p>
        </w:tc>
        <w:tc>
          <w:tcPr>
            <w:tcW w:w="1520" w:type="dxa"/>
          </w:tcPr>
          <w:p>
            <w:pPr>
              <w:pStyle w:val="TableParagraph"/>
              <w:spacing w:line="270" w:lineRule="exact"/>
              <w:ind w:left="348" w:right="33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LLCI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=</w:t>
            </w:r>
          </w:p>
          <w:p>
            <w:pPr>
              <w:pStyle w:val="TableParagraph"/>
              <w:spacing w:before="139"/>
              <w:ind w:left="347" w:right="33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95%</w:t>
            </w:r>
          </w:p>
        </w:tc>
        <w:tc>
          <w:tcPr>
            <w:tcW w:w="1539" w:type="dxa"/>
          </w:tcPr>
          <w:p>
            <w:pPr>
              <w:pStyle w:val="TableParagraph"/>
              <w:spacing w:line="270" w:lineRule="exact"/>
              <w:ind w:left="355" w:right="33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ULCI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=</w:t>
            </w:r>
          </w:p>
          <w:p>
            <w:pPr>
              <w:pStyle w:val="TableParagraph"/>
              <w:spacing w:before="139"/>
              <w:ind w:left="355" w:right="33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95%</w:t>
            </w:r>
          </w:p>
        </w:tc>
        <w:tc>
          <w:tcPr>
            <w:tcW w:w="1522" w:type="dxa"/>
          </w:tcPr>
          <w:p>
            <w:pPr>
              <w:pStyle w:val="TableParagraph"/>
              <w:spacing w:line="270" w:lineRule="exact"/>
              <w:ind w:left="367" w:right="35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(z)</w:t>
            </w:r>
          </w:p>
        </w:tc>
        <w:tc>
          <w:tcPr>
            <w:tcW w:w="1542" w:type="dxa"/>
          </w:tcPr>
          <w:p>
            <w:pPr>
              <w:pStyle w:val="TableParagraph"/>
              <w:spacing w:line="270" w:lineRule="exact"/>
              <w:ind w:left="368" w:right="36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(P)</w:t>
            </w:r>
          </w:p>
        </w:tc>
      </w:tr>
      <w:tr>
        <w:trPr>
          <w:trHeight w:val="414" w:hRule="atLeast"/>
        </w:trPr>
        <w:tc>
          <w:tcPr>
            <w:tcW w:w="1808" w:type="dxa"/>
          </w:tcPr>
          <w:p>
            <w:pPr>
              <w:pStyle w:val="TableParagraph"/>
              <w:spacing w:line="268" w:lineRule="exact"/>
              <w:ind w:right="376"/>
              <w:jc w:val="right"/>
              <w:rPr>
                <w:sz w:val="24"/>
              </w:rPr>
            </w:pPr>
            <w:r>
              <w:rPr>
                <w:sz w:val="24"/>
              </w:rPr>
              <w:t>Sobel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Test</w:t>
            </w:r>
          </w:p>
        </w:tc>
        <w:tc>
          <w:tcPr>
            <w:tcW w:w="1398" w:type="dxa"/>
          </w:tcPr>
          <w:p>
            <w:pPr>
              <w:pStyle w:val="TableParagraph"/>
              <w:spacing w:line="268" w:lineRule="exact"/>
              <w:ind w:left="302" w:right="283"/>
              <w:jc w:val="center"/>
              <w:rPr>
                <w:sz w:val="24"/>
              </w:rPr>
            </w:pPr>
            <w:r>
              <w:rPr>
                <w:sz w:val="24"/>
              </w:rPr>
              <w:t>0.053</w:t>
            </w:r>
          </w:p>
        </w:tc>
        <w:tc>
          <w:tcPr>
            <w:tcW w:w="1402" w:type="dxa"/>
          </w:tcPr>
          <w:p>
            <w:pPr>
              <w:pStyle w:val="TableParagraph"/>
              <w:spacing w:line="268" w:lineRule="exact"/>
              <w:ind w:left="301" w:right="287"/>
              <w:jc w:val="center"/>
              <w:rPr>
                <w:sz w:val="24"/>
              </w:rPr>
            </w:pPr>
            <w:r>
              <w:rPr>
                <w:sz w:val="24"/>
              </w:rPr>
              <w:t>0.016</w:t>
            </w:r>
          </w:p>
        </w:tc>
        <w:tc>
          <w:tcPr>
            <w:tcW w:w="1520" w:type="dxa"/>
          </w:tcPr>
          <w:p>
            <w:pPr>
              <w:pStyle w:val="TableParagraph"/>
              <w:spacing w:line="268" w:lineRule="exact"/>
              <w:ind w:left="348" w:right="337"/>
              <w:jc w:val="center"/>
              <w:rPr>
                <w:sz w:val="24"/>
              </w:rPr>
            </w:pPr>
            <w:r>
              <w:rPr>
                <w:sz w:val="24"/>
              </w:rPr>
              <w:t>0.027</w:t>
            </w:r>
          </w:p>
        </w:tc>
        <w:tc>
          <w:tcPr>
            <w:tcW w:w="1539" w:type="dxa"/>
          </w:tcPr>
          <w:p>
            <w:pPr>
              <w:pStyle w:val="TableParagraph"/>
              <w:spacing w:line="268" w:lineRule="exact"/>
              <w:ind w:left="353" w:right="338"/>
              <w:jc w:val="center"/>
              <w:rPr>
                <w:sz w:val="24"/>
              </w:rPr>
            </w:pPr>
            <w:r>
              <w:rPr>
                <w:sz w:val="24"/>
              </w:rPr>
              <w:t>0.082</w:t>
            </w:r>
          </w:p>
        </w:tc>
        <w:tc>
          <w:tcPr>
            <w:tcW w:w="1522" w:type="dxa"/>
          </w:tcPr>
          <w:p>
            <w:pPr>
              <w:pStyle w:val="TableParagraph"/>
              <w:spacing w:line="268" w:lineRule="exact"/>
              <w:ind w:left="368" w:right="356"/>
              <w:jc w:val="center"/>
              <w:rPr>
                <w:sz w:val="24"/>
              </w:rPr>
            </w:pPr>
            <w:r>
              <w:rPr>
                <w:sz w:val="24"/>
              </w:rPr>
              <w:t>3.342</w:t>
            </w:r>
          </w:p>
        </w:tc>
        <w:tc>
          <w:tcPr>
            <w:tcW w:w="1542" w:type="dxa"/>
          </w:tcPr>
          <w:p>
            <w:pPr>
              <w:pStyle w:val="TableParagraph"/>
              <w:spacing w:line="268" w:lineRule="exact"/>
              <w:ind w:left="368" w:right="361"/>
              <w:jc w:val="center"/>
              <w:rPr>
                <w:sz w:val="24"/>
              </w:rPr>
            </w:pPr>
            <w:r>
              <w:rPr>
                <w:sz w:val="24"/>
              </w:rPr>
              <w:t>0.001</w:t>
            </w:r>
          </w:p>
        </w:tc>
      </w:tr>
    </w:tbl>
    <w:p>
      <w:pPr>
        <w:pStyle w:val="Heading2"/>
        <w:spacing w:before="85"/>
        <w:ind w:left="2430" w:right="2704"/>
        <w:jc w:val="center"/>
      </w:pPr>
      <w:r>
        <w:rPr/>
        <w:t>Note</w:t>
      </w:r>
    </w:p>
    <w:p>
      <w:pPr>
        <w:pStyle w:val="BodyText"/>
        <w:spacing w:before="5" w:after="1"/>
        <w:rPr>
          <w:b/>
          <w:sz w:val="13"/>
        </w:rPr>
      </w:pPr>
    </w:p>
    <w:tbl>
      <w:tblPr>
        <w:tblW w:w="0" w:type="auto"/>
        <w:jc w:val="left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25"/>
        <w:gridCol w:w="2225"/>
        <w:gridCol w:w="2225"/>
        <w:gridCol w:w="2225"/>
        <w:gridCol w:w="2227"/>
      </w:tblGrid>
      <w:tr>
        <w:trPr>
          <w:trHeight w:val="1140" w:hRule="atLeast"/>
        </w:trPr>
        <w:tc>
          <w:tcPr>
            <w:tcW w:w="2225" w:type="dxa"/>
          </w:tcPr>
          <w:p>
            <w:pPr>
              <w:pStyle w:val="TableParagraph"/>
              <w:spacing w:line="247" w:lineRule="exact"/>
              <w:ind w:left="755"/>
              <w:rPr>
                <w:sz w:val="22"/>
              </w:rPr>
            </w:pPr>
            <w:r>
              <w:rPr>
                <w:sz w:val="22"/>
              </w:rPr>
              <w:t>N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=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348</w:t>
            </w:r>
          </w:p>
        </w:tc>
        <w:tc>
          <w:tcPr>
            <w:tcW w:w="2225" w:type="dxa"/>
          </w:tcPr>
          <w:p>
            <w:pPr>
              <w:pStyle w:val="TableParagraph"/>
              <w:spacing w:line="360" w:lineRule="auto"/>
              <w:ind w:left="259" w:right="241"/>
              <w:jc w:val="center"/>
              <w:rPr>
                <w:sz w:val="22"/>
              </w:rPr>
            </w:pPr>
            <w:r>
              <w:rPr>
                <w:spacing w:val="-1"/>
                <w:sz w:val="22"/>
              </w:rPr>
              <w:t>β = Unstandardized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Regression</w:t>
            </w:r>
          </w:p>
          <w:p>
            <w:pPr>
              <w:pStyle w:val="TableParagraph"/>
              <w:ind w:left="258" w:right="241"/>
              <w:jc w:val="center"/>
              <w:rPr>
                <w:sz w:val="22"/>
              </w:rPr>
            </w:pPr>
            <w:r>
              <w:rPr>
                <w:sz w:val="22"/>
              </w:rPr>
              <w:t>Coefficient</w:t>
            </w:r>
          </w:p>
        </w:tc>
        <w:tc>
          <w:tcPr>
            <w:tcW w:w="2225" w:type="dxa"/>
          </w:tcPr>
          <w:p>
            <w:pPr>
              <w:pStyle w:val="TableParagraph"/>
              <w:spacing w:line="247" w:lineRule="exact"/>
              <w:ind w:left="221"/>
              <w:rPr>
                <w:sz w:val="22"/>
              </w:rPr>
            </w:pPr>
            <w:r>
              <w:rPr>
                <w:sz w:val="22"/>
              </w:rPr>
              <w:t>SE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= Standard Error</w:t>
            </w:r>
          </w:p>
        </w:tc>
        <w:tc>
          <w:tcPr>
            <w:tcW w:w="2225" w:type="dxa"/>
          </w:tcPr>
          <w:p>
            <w:pPr>
              <w:pStyle w:val="TableParagraph"/>
              <w:spacing w:line="360" w:lineRule="auto"/>
              <w:ind w:left="274" w:right="169" w:hanging="46"/>
              <w:rPr>
                <w:sz w:val="22"/>
              </w:rPr>
            </w:pPr>
            <w:r>
              <w:rPr>
                <w:sz w:val="22"/>
              </w:rPr>
              <w:t>ULCI = Upper-level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confidence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interval</w:t>
            </w:r>
          </w:p>
        </w:tc>
        <w:tc>
          <w:tcPr>
            <w:tcW w:w="2227" w:type="dxa"/>
          </w:tcPr>
          <w:p>
            <w:pPr>
              <w:pStyle w:val="TableParagraph"/>
              <w:spacing w:line="360" w:lineRule="auto"/>
              <w:ind w:left="276" w:right="198" w:hanging="20"/>
              <w:rPr>
                <w:sz w:val="22"/>
              </w:rPr>
            </w:pPr>
            <w:r>
              <w:rPr>
                <w:sz w:val="22"/>
              </w:rPr>
              <w:t>LLCI= Lower-level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confidence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interval</w:t>
            </w:r>
          </w:p>
        </w:tc>
      </w:tr>
    </w:tbl>
    <w:p>
      <w:pPr>
        <w:spacing w:after="0" w:line="360" w:lineRule="auto"/>
        <w:rPr>
          <w:sz w:val="22"/>
        </w:rPr>
        <w:sectPr>
          <w:pgSz w:w="11920" w:h="16850"/>
          <w:pgMar w:header="0" w:footer="927" w:top="920" w:bottom="1200" w:left="100" w:right="180"/>
        </w:sectPr>
      </w:pPr>
    </w:p>
    <w:p>
      <w:pPr>
        <w:pStyle w:val="Heading3"/>
        <w:spacing w:before="75"/>
      </w:pPr>
      <w:r>
        <w:rPr/>
        <w:t>4.8.2</w:t>
      </w:r>
      <w:r>
        <w:rPr>
          <w:spacing w:val="-1"/>
        </w:rPr>
        <w:t> </w:t>
      </w:r>
      <w:r>
        <w:rPr/>
        <w:t>MEDIATION</w:t>
      </w:r>
      <w:r>
        <w:rPr>
          <w:spacing w:val="-1"/>
        </w:rPr>
        <w:t> </w:t>
      </w:r>
      <w:r>
        <w:rPr/>
        <w:t>TESTING</w:t>
      </w:r>
      <w:r>
        <w:rPr>
          <w:spacing w:val="-3"/>
        </w:rPr>
        <w:t> </w:t>
      </w:r>
      <w:r>
        <w:rPr/>
        <w:t>OF</w:t>
      </w:r>
      <w:r>
        <w:rPr>
          <w:spacing w:val="-1"/>
        </w:rPr>
        <w:t> </w:t>
      </w:r>
      <w:r>
        <w:rPr/>
        <w:t>MODEL</w:t>
      </w:r>
      <w:r>
        <w:rPr>
          <w:spacing w:val="-2"/>
        </w:rPr>
        <w:t> </w:t>
      </w:r>
      <w:r>
        <w:rPr/>
        <w:t>2</w:t>
      </w:r>
    </w:p>
    <w:p>
      <w:pPr>
        <w:pStyle w:val="BodyText"/>
        <w:spacing w:before="10"/>
        <w:rPr>
          <w:b/>
        </w:rPr>
      </w:pPr>
    </w:p>
    <w:p>
      <w:pPr>
        <w:pStyle w:val="BodyText"/>
        <w:spacing w:line="360" w:lineRule="auto"/>
        <w:ind w:left="2149" w:right="1465" w:firstLine="511"/>
        <w:jc w:val="both"/>
      </w:pPr>
      <w:r>
        <w:rPr/>
        <w:t>Further, complete mediation effect of job satisfaction in accordance to work-</w:t>
      </w:r>
      <w:r>
        <w:rPr>
          <w:spacing w:val="1"/>
        </w:rPr>
        <w:t> </w:t>
      </w:r>
      <w:r>
        <w:rPr/>
        <w:t>family</w:t>
      </w:r>
      <w:r>
        <w:rPr>
          <w:spacing w:val="-11"/>
        </w:rPr>
        <w:t> </w:t>
      </w:r>
      <w:r>
        <w:rPr/>
        <w:t>conflict</w:t>
      </w:r>
      <w:r>
        <w:rPr>
          <w:spacing w:val="-6"/>
        </w:rPr>
        <w:t> </w:t>
      </w:r>
      <w:r>
        <w:rPr/>
        <w:t>and</w:t>
      </w:r>
      <w:r>
        <w:rPr>
          <w:spacing w:val="-5"/>
        </w:rPr>
        <w:t> </w:t>
      </w:r>
      <w:r>
        <w:rPr/>
        <w:t>turnover</w:t>
      </w:r>
      <w:r>
        <w:rPr>
          <w:spacing w:val="-7"/>
        </w:rPr>
        <w:t> </w:t>
      </w:r>
      <w:r>
        <w:rPr/>
        <w:t>intention</w:t>
      </w:r>
      <w:r>
        <w:rPr>
          <w:spacing w:val="-6"/>
        </w:rPr>
        <w:t> </w:t>
      </w:r>
      <w:r>
        <w:rPr/>
        <w:t>was</w:t>
      </w:r>
      <w:r>
        <w:rPr>
          <w:spacing w:val="-6"/>
        </w:rPr>
        <w:t> </w:t>
      </w:r>
      <w:r>
        <w:rPr/>
        <w:t>evaluated</w:t>
      </w:r>
      <w:r>
        <w:rPr>
          <w:spacing w:val="-7"/>
        </w:rPr>
        <w:t> </w:t>
      </w:r>
      <w:r>
        <w:rPr/>
        <w:t>using</w:t>
      </w:r>
      <w:r>
        <w:rPr>
          <w:spacing w:val="-7"/>
        </w:rPr>
        <w:t> </w:t>
      </w:r>
      <w:r>
        <w:rPr/>
        <w:t>Model</w:t>
      </w:r>
      <w:r>
        <w:rPr>
          <w:spacing w:val="-6"/>
        </w:rPr>
        <w:t> </w:t>
      </w:r>
      <w:r>
        <w:rPr/>
        <w:t>4.</w:t>
      </w:r>
      <w:r>
        <w:rPr>
          <w:spacing w:val="-4"/>
        </w:rPr>
        <w:t> </w:t>
      </w:r>
      <w:r>
        <w:rPr/>
        <w:t>Bootstrap</w:t>
      </w:r>
      <w:r>
        <w:rPr>
          <w:spacing w:val="-6"/>
        </w:rPr>
        <w:t> </w:t>
      </w:r>
      <w:r>
        <w:rPr/>
        <w:t>1000</w:t>
      </w:r>
      <w:r>
        <w:rPr>
          <w:spacing w:val="-58"/>
        </w:rPr>
        <w:t> </w:t>
      </w:r>
      <w:r>
        <w:rPr/>
        <w:t>resampling was performed with 90% of confidence interval for the confidence</w:t>
      </w:r>
      <w:r>
        <w:rPr>
          <w:spacing w:val="1"/>
        </w:rPr>
        <w:t> </w:t>
      </w:r>
      <w:r>
        <w:rPr/>
        <w:t>interval inputs. Through Process Model 4, Table 4.9 we were able to determine the</w:t>
      </w:r>
      <w:r>
        <w:rPr>
          <w:spacing w:val="1"/>
        </w:rPr>
        <w:t> </w:t>
      </w:r>
      <w:r>
        <w:rPr/>
        <w:t>complete impact of job satisfaction on work-family conflict and turnover intention.</w:t>
      </w:r>
      <w:r>
        <w:rPr>
          <w:spacing w:val="-57"/>
        </w:rPr>
        <w:t> </w:t>
      </w:r>
      <w:r>
        <w:rPr/>
        <w:t>Job satisfaction is highlighted as the mediating variable in Table 4.10 work-family</w:t>
      </w:r>
      <w:r>
        <w:rPr>
          <w:spacing w:val="1"/>
        </w:rPr>
        <w:t> </w:t>
      </w:r>
      <w:r>
        <w:rPr/>
        <w:t>conflict the independent variable can positively yet significantly have an impact on</w:t>
      </w:r>
      <w:r>
        <w:rPr>
          <w:spacing w:val="-57"/>
        </w:rPr>
        <w:t> </w:t>
      </w:r>
      <w:r>
        <w:rPr/>
        <w:t>the job satisfaction with (M2) (β = 0.060, t = 1.737 p &gt; 0.10) with Boot CI (0.003,</w:t>
      </w:r>
      <w:r>
        <w:rPr>
          <w:spacing w:val="1"/>
        </w:rPr>
        <w:t> </w:t>
      </w:r>
      <w:r>
        <w:rPr/>
        <w:t>0.118)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zero</w:t>
      </w:r>
      <w:r>
        <w:rPr>
          <w:spacing w:val="1"/>
        </w:rPr>
        <w:t> </w:t>
      </w:r>
      <w:r>
        <w:rPr/>
        <w:t>entails.</w:t>
      </w:r>
      <w:r>
        <w:rPr>
          <w:spacing w:val="1"/>
        </w:rPr>
        <w:t> </w:t>
      </w:r>
      <w:r>
        <w:rPr/>
        <w:t>While job</w:t>
      </w:r>
      <w:r>
        <w:rPr>
          <w:spacing w:val="1"/>
        </w:rPr>
        <w:t> </w:t>
      </w:r>
      <w:r>
        <w:rPr/>
        <w:t>satisfaction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positive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significant</w:t>
      </w:r>
      <w:r>
        <w:rPr>
          <w:spacing w:val="-57"/>
        </w:rPr>
        <w:t> </w:t>
      </w:r>
      <w:r>
        <w:rPr/>
        <w:t>relationship between turnover intention (β = 0.455, t = 10.456 p &lt; 0.10) with Boot</w:t>
      </w:r>
      <w:r>
        <w:rPr>
          <w:spacing w:val="1"/>
        </w:rPr>
        <w:t> </w:t>
      </w:r>
      <w:r>
        <w:rPr>
          <w:spacing w:val="-1"/>
        </w:rPr>
        <w:t>CI</w:t>
      </w:r>
      <w:r>
        <w:rPr>
          <w:spacing w:val="-17"/>
        </w:rPr>
        <w:t> </w:t>
      </w:r>
      <w:r>
        <w:rPr>
          <w:spacing w:val="-1"/>
        </w:rPr>
        <w:t>(0.383,0.526)</w:t>
      </w:r>
      <w:r>
        <w:rPr>
          <w:spacing w:val="-12"/>
        </w:rPr>
        <w:t> </w:t>
      </w:r>
      <w:r>
        <w:rPr/>
        <w:t>no</w:t>
      </w:r>
      <w:r>
        <w:rPr>
          <w:spacing w:val="-11"/>
        </w:rPr>
        <w:t> </w:t>
      </w:r>
      <w:r>
        <w:rPr/>
        <w:t>zero</w:t>
      </w:r>
      <w:r>
        <w:rPr>
          <w:spacing w:val="-12"/>
        </w:rPr>
        <w:t> </w:t>
      </w:r>
      <w:r>
        <w:rPr/>
        <w:t>entails.</w:t>
      </w:r>
      <w:r>
        <w:rPr>
          <w:spacing w:val="-11"/>
        </w:rPr>
        <w:t> </w:t>
      </w:r>
      <w:r>
        <w:rPr/>
        <w:t>Hence</w:t>
      </w:r>
      <w:r>
        <w:rPr>
          <w:spacing w:val="-12"/>
        </w:rPr>
        <w:t> </w:t>
      </w:r>
      <w:r>
        <w:rPr/>
        <w:t>supporting</w:t>
      </w:r>
      <w:r>
        <w:rPr>
          <w:spacing w:val="-11"/>
        </w:rPr>
        <w:t> </w:t>
      </w:r>
      <w:r>
        <w:rPr/>
        <w:t>hypothesis</w:t>
      </w:r>
      <w:r>
        <w:rPr>
          <w:spacing w:val="-11"/>
        </w:rPr>
        <w:t> </w:t>
      </w:r>
      <w:r>
        <w:rPr/>
        <w:t>2.</w:t>
      </w:r>
      <w:r>
        <w:rPr>
          <w:spacing w:val="-10"/>
        </w:rPr>
        <w:t> </w:t>
      </w:r>
      <w:r>
        <w:rPr/>
        <w:t>The</w:t>
      </w:r>
      <w:r>
        <w:rPr>
          <w:spacing w:val="-13"/>
        </w:rPr>
        <w:t> </w:t>
      </w:r>
      <w:r>
        <w:rPr/>
        <w:t>total</w:t>
      </w:r>
      <w:r>
        <w:rPr>
          <w:spacing w:val="-11"/>
        </w:rPr>
        <w:t> </w:t>
      </w:r>
      <w:r>
        <w:rPr/>
        <w:t>mediating</w:t>
      </w:r>
      <w:r>
        <w:rPr>
          <w:spacing w:val="-58"/>
        </w:rPr>
        <w:t> </w:t>
      </w:r>
      <w:r>
        <w:rPr/>
        <w:t>effect of psychological contract accounts for 27% with Sobel test 0.027. This is a</w:t>
      </w:r>
      <w:r>
        <w:rPr>
          <w:spacing w:val="1"/>
        </w:rPr>
        <w:t> </w:t>
      </w:r>
      <w:r>
        <w:rPr/>
        <w:t>complete mediation where Work family conflict does not affect Turnover Intention</w:t>
      </w:r>
      <w:r>
        <w:rPr>
          <w:spacing w:val="-57"/>
        </w:rPr>
        <w:t> </w:t>
      </w:r>
      <w:r>
        <w:rPr/>
        <w:t>however Job satisfaction is significant between Work family conflict and Turnover</w:t>
      </w:r>
      <w:r>
        <w:rPr>
          <w:spacing w:val="-57"/>
        </w:rPr>
        <w:t> </w:t>
      </w:r>
      <w:r>
        <w:rPr/>
        <w:t>Intention.</w:t>
      </w:r>
      <w:r>
        <w:rPr>
          <w:spacing w:val="-1"/>
        </w:rPr>
        <w:t> </w:t>
      </w:r>
      <w:r>
        <w:rPr/>
        <w:t>See</w:t>
      </w:r>
      <w:r>
        <w:rPr>
          <w:spacing w:val="1"/>
        </w:rPr>
        <w:t> </w:t>
      </w:r>
      <w:r>
        <w:rPr/>
        <w:t>figure</w:t>
      </w:r>
      <w:r>
        <w:rPr>
          <w:spacing w:val="-3"/>
        </w:rPr>
        <w:t> </w:t>
      </w:r>
      <w:r>
        <w:rPr/>
        <w:t>1.3.</w:t>
      </w:r>
    </w:p>
    <w:p>
      <w:pPr>
        <w:pStyle w:val="BodyText"/>
        <w:spacing w:line="360" w:lineRule="auto"/>
        <w:ind w:left="2149" w:right="1471" w:firstLine="511"/>
        <w:jc w:val="both"/>
      </w:pPr>
      <w:r>
        <w:rPr/>
        <w:t>Further, this complete mediation in Table 4.10 has shown that there is a</w:t>
      </w:r>
      <w:r>
        <w:rPr>
          <w:spacing w:val="1"/>
        </w:rPr>
        <w:t> </w:t>
      </w:r>
      <w:r>
        <w:rPr/>
        <w:t>negative relationship between Work family conflict and Turnover intention (ß =</w:t>
      </w:r>
      <w:r>
        <w:rPr>
          <w:spacing w:val="1"/>
        </w:rPr>
        <w:t> </w:t>
      </w:r>
      <w:r>
        <w:rPr/>
        <w:t>0.014,</w:t>
      </w:r>
      <w:r>
        <w:rPr>
          <w:spacing w:val="-1"/>
        </w:rPr>
        <w:t> </w:t>
      </w:r>
      <w:r>
        <w:rPr/>
        <w:t>t = 0.488, p &gt;</w:t>
      </w:r>
      <w:r>
        <w:rPr>
          <w:spacing w:val="-2"/>
        </w:rPr>
        <w:t> </w:t>
      </w:r>
      <w:r>
        <w:rPr/>
        <w:t>0.10) with Boot CI</w:t>
      </w:r>
      <w:r>
        <w:rPr>
          <w:spacing w:val="-4"/>
        </w:rPr>
        <w:t> </w:t>
      </w:r>
      <w:r>
        <w:rPr/>
        <w:t>(-0.033,0.060)</w:t>
      </w:r>
      <w:r>
        <w:rPr>
          <w:spacing w:val="-2"/>
        </w:rPr>
        <w:t> </w:t>
      </w:r>
      <w:r>
        <w:rPr/>
        <w:t>where</w:t>
      </w:r>
      <w:r>
        <w:rPr>
          <w:spacing w:val="-1"/>
        </w:rPr>
        <w:t> </w:t>
      </w:r>
      <w:r>
        <w:rPr/>
        <w:t>zero entails in CI.</w:t>
      </w:r>
    </w:p>
    <w:p>
      <w:pPr>
        <w:spacing w:after="0" w:line="360" w:lineRule="auto"/>
        <w:jc w:val="both"/>
        <w:sectPr>
          <w:pgSz w:w="11920" w:h="16850"/>
          <w:pgMar w:header="0" w:footer="927" w:top="1500" w:bottom="1200" w:left="100" w:right="180"/>
        </w:sectPr>
      </w:pPr>
    </w:p>
    <w:tbl>
      <w:tblPr>
        <w:tblW w:w="0" w:type="auto"/>
        <w:jc w:val="left"/>
        <w:tblInd w:w="4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17"/>
        <w:gridCol w:w="1402"/>
        <w:gridCol w:w="1409"/>
        <w:gridCol w:w="1529"/>
        <w:gridCol w:w="1546"/>
        <w:gridCol w:w="1526"/>
        <w:gridCol w:w="1550"/>
      </w:tblGrid>
      <w:tr>
        <w:trPr>
          <w:trHeight w:val="830" w:hRule="atLeast"/>
        </w:trPr>
        <w:tc>
          <w:tcPr>
            <w:tcW w:w="10779" w:type="dxa"/>
            <w:gridSpan w:val="7"/>
          </w:tcPr>
          <w:p>
            <w:pPr>
              <w:pStyle w:val="TableParagraph"/>
              <w:spacing w:before="1"/>
              <w:ind w:left="2345" w:right="232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Table: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4.9</w:t>
            </w:r>
          </w:p>
          <w:p>
            <w:pPr>
              <w:pStyle w:val="TableParagraph"/>
              <w:spacing w:before="137"/>
              <w:ind w:left="2341" w:right="23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Results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of Mediation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Effect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Job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Satisfaction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as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M2</w:t>
            </w:r>
          </w:p>
        </w:tc>
      </w:tr>
      <w:tr>
        <w:trPr>
          <w:trHeight w:val="412" w:hRule="atLeast"/>
        </w:trPr>
        <w:tc>
          <w:tcPr>
            <w:tcW w:w="10779" w:type="dxa"/>
            <w:gridSpan w:val="7"/>
          </w:tcPr>
          <w:p>
            <w:pPr>
              <w:pStyle w:val="TableParagraph"/>
              <w:spacing w:line="270" w:lineRule="exact"/>
              <w:ind w:left="2341" w:right="2334"/>
              <w:jc w:val="center"/>
              <w:rPr>
                <w:sz w:val="24"/>
              </w:rPr>
            </w:pPr>
            <w:r>
              <w:rPr>
                <w:sz w:val="24"/>
              </w:rPr>
              <w:t>Direct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Effect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Model</w:t>
            </w:r>
          </w:p>
        </w:tc>
      </w:tr>
      <w:tr>
        <w:trPr>
          <w:trHeight w:val="414" w:hRule="atLeast"/>
        </w:trPr>
        <w:tc>
          <w:tcPr>
            <w:tcW w:w="1817" w:type="dxa"/>
          </w:tcPr>
          <w:p>
            <w:pPr>
              <w:pStyle w:val="TableParagraph"/>
              <w:spacing w:line="270" w:lineRule="exact"/>
              <w:ind w:left="120" w:right="10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(Predictor)</w:t>
            </w:r>
          </w:p>
        </w:tc>
        <w:tc>
          <w:tcPr>
            <w:tcW w:w="8962" w:type="dxa"/>
            <w:gridSpan w:val="6"/>
          </w:tcPr>
          <w:p>
            <w:pPr>
              <w:pStyle w:val="TableParagraph"/>
              <w:spacing w:line="270" w:lineRule="exact"/>
              <w:ind w:left="2483" w:right="246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M2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=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Job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Satisfaction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(JS)</w:t>
            </w:r>
          </w:p>
        </w:tc>
      </w:tr>
      <w:tr>
        <w:trPr>
          <w:trHeight w:val="414" w:hRule="atLeast"/>
        </w:trPr>
        <w:tc>
          <w:tcPr>
            <w:tcW w:w="1817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402" w:type="dxa"/>
          </w:tcPr>
          <w:p>
            <w:pPr>
              <w:pStyle w:val="TableParagraph"/>
              <w:spacing w:line="247" w:lineRule="exact"/>
              <w:ind w:left="301" w:right="281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(Β)</w:t>
            </w:r>
          </w:p>
        </w:tc>
        <w:tc>
          <w:tcPr>
            <w:tcW w:w="1409" w:type="dxa"/>
          </w:tcPr>
          <w:p>
            <w:pPr>
              <w:pStyle w:val="TableParagraph"/>
              <w:spacing w:line="270" w:lineRule="exact"/>
              <w:ind w:left="482"/>
              <w:rPr>
                <w:b/>
                <w:sz w:val="24"/>
              </w:rPr>
            </w:pPr>
            <w:r>
              <w:rPr>
                <w:b/>
                <w:sz w:val="24"/>
              </w:rPr>
              <w:t>(SE)</w:t>
            </w:r>
          </w:p>
        </w:tc>
        <w:tc>
          <w:tcPr>
            <w:tcW w:w="1529" w:type="dxa"/>
          </w:tcPr>
          <w:p>
            <w:pPr>
              <w:pStyle w:val="TableParagraph"/>
              <w:spacing w:line="270" w:lineRule="exact"/>
              <w:ind w:left="355" w:right="34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(t)</w:t>
            </w:r>
          </w:p>
        </w:tc>
        <w:tc>
          <w:tcPr>
            <w:tcW w:w="1546" w:type="dxa"/>
          </w:tcPr>
          <w:p>
            <w:pPr>
              <w:pStyle w:val="TableParagraph"/>
              <w:spacing w:line="270" w:lineRule="exact"/>
              <w:ind w:left="168" w:right="15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(p)</w:t>
            </w:r>
          </w:p>
        </w:tc>
        <w:tc>
          <w:tcPr>
            <w:tcW w:w="1526" w:type="dxa"/>
          </w:tcPr>
          <w:p>
            <w:pPr>
              <w:pStyle w:val="TableParagraph"/>
              <w:spacing w:line="270" w:lineRule="exact"/>
              <w:ind w:left="374" w:right="35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(LLCI)</w:t>
            </w:r>
          </w:p>
        </w:tc>
        <w:tc>
          <w:tcPr>
            <w:tcW w:w="1550" w:type="dxa"/>
          </w:tcPr>
          <w:p>
            <w:pPr>
              <w:pStyle w:val="TableParagraph"/>
              <w:spacing w:line="270" w:lineRule="exact"/>
              <w:ind w:left="376" w:right="36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(ULCI)</w:t>
            </w:r>
          </w:p>
        </w:tc>
      </w:tr>
      <w:tr>
        <w:trPr>
          <w:trHeight w:val="410" w:hRule="atLeast"/>
        </w:trPr>
        <w:tc>
          <w:tcPr>
            <w:tcW w:w="1817" w:type="dxa"/>
          </w:tcPr>
          <w:p>
            <w:pPr>
              <w:pStyle w:val="TableParagraph"/>
              <w:spacing w:line="268" w:lineRule="exact"/>
              <w:ind w:left="120" w:right="104"/>
              <w:jc w:val="center"/>
              <w:rPr>
                <w:sz w:val="24"/>
              </w:rPr>
            </w:pPr>
            <w:r>
              <w:rPr>
                <w:sz w:val="24"/>
              </w:rPr>
              <w:t>(Constant)</w:t>
            </w:r>
          </w:p>
        </w:tc>
        <w:tc>
          <w:tcPr>
            <w:tcW w:w="1402" w:type="dxa"/>
          </w:tcPr>
          <w:p>
            <w:pPr>
              <w:pStyle w:val="TableParagraph"/>
              <w:spacing w:line="268" w:lineRule="exact"/>
              <w:ind w:left="301" w:right="285"/>
              <w:jc w:val="center"/>
              <w:rPr>
                <w:sz w:val="24"/>
              </w:rPr>
            </w:pPr>
            <w:r>
              <w:rPr>
                <w:sz w:val="24"/>
              </w:rPr>
              <w:t>3.773</w:t>
            </w:r>
          </w:p>
        </w:tc>
        <w:tc>
          <w:tcPr>
            <w:tcW w:w="1409" w:type="dxa"/>
          </w:tcPr>
          <w:p>
            <w:pPr>
              <w:pStyle w:val="TableParagraph"/>
              <w:spacing w:line="268" w:lineRule="exact"/>
              <w:ind w:left="439"/>
              <w:rPr>
                <w:sz w:val="24"/>
              </w:rPr>
            </w:pPr>
            <w:r>
              <w:rPr>
                <w:sz w:val="24"/>
              </w:rPr>
              <w:t>0.196</w:t>
            </w:r>
          </w:p>
        </w:tc>
        <w:tc>
          <w:tcPr>
            <w:tcW w:w="1529" w:type="dxa"/>
          </w:tcPr>
          <w:p>
            <w:pPr>
              <w:pStyle w:val="TableParagraph"/>
              <w:spacing w:line="268" w:lineRule="exact"/>
              <w:ind w:left="355" w:right="335"/>
              <w:jc w:val="center"/>
              <w:rPr>
                <w:sz w:val="24"/>
              </w:rPr>
            </w:pPr>
            <w:r>
              <w:rPr>
                <w:sz w:val="24"/>
              </w:rPr>
              <w:t>19.247</w:t>
            </w:r>
          </w:p>
        </w:tc>
        <w:tc>
          <w:tcPr>
            <w:tcW w:w="1546" w:type="dxa"/>
          </w:tcPr>
          <w:p>
            <w:pPr>
              <w:pStyle w:val="TableParagraph"/>
              <w:spacing w:line="268" w:lineRule="exact"/>
              <w:ind w:left="170" w:right="153"/>
              <w:jc w:val="center"/>
              <w:rPr>
                <w:sz w:val="24"/>
              </w:rPr>
            </w:pPr>
            <w:r>
              <w:rPr>
                <w:sz w:val="24"/>
              </w:rPr>
              <w:t>0.000</w:t>
            </w:r>
          </w:p>
        </w:tc>
        <w:tc>
          <w:tcPr>
            <w:tcW w:w="1526" w:type="dxa"/>
          </w:tcPr>
          <w:p>
            <w:pPr>
              <w:pStyle w:val="TableParagraph"/>
              <w:spacing w:line="268" w:lineRule="exact"/>
              <w:ind w:left="373" w:right="355"/>
              <w:jc w:val="center"/>
              <w:rPr>
                <w:sz w:val="24"/>
              </w:rPr>
            </w:pPr>
            <w:r>
              <w:rPr>
                <w:sz w:val="24"/>
              </w:rPr>
              <w:t>3.450</w:t>
            </w:r>
          </w:p>
        </w:tc>
        <w:tc>
          <w:tcPr>
            <w:tcW w:w="1550" w:type="dxa"/>
          </w:tcPr>
          <w:p>
            <w:pPr>
              <w:pStyle w:val="TableParagraph"/>
              <w:spacing w:line="268" w:lineRule="exact"/>
              <w:ind w:left="376" w:right="361"/>
              <w:jc w:val="center"/>
              <w:rPr>
                <w:sz w:val="24"/>
              </w:rPr>
            </w:pPr>
            <w:r>
              <w:rPr>
                <w:sz w:val="24"/>
              </w:rPr>
              <w:t>4.097</w:t>
            </w:r>
          </w:p>
        </w:tc>
      </w:tr>
      <w:tr>
        <w:trPr>
          <w:trHeight w:val="1243" w:hRule="atLeast"/>
        </w:trPr>
        <w:tc>
          <w:tcPr>
            <w:tcW w:w="1817" w:type="dxa"/>
          </w:tcPr>
          <w:p>
            <w:pPr>
              <w:pStyle w:val="TableParagraph"/>
              <w:spacing w:line="355" w:lineRule="auto"/>
              <w:ind w:left="203" w:right="184" w:hanging="7"/>
              <w:jc w:val="center"/>
              <w:rPr>
                <w:sz w:val="24"/>
              </w:rPr>
            </w:pPr>
            <w:r>
              <w:rPr>
                <w:sz w:val="24"/>
              </w:rPr>
              <w:t>X = Work-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family </w:t>
            </w:r>
            <w:r>
              <w:rPr>
                <w:sz w:val="24"/>
              </w:rPr>
              <w:t>conflict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(WFC)</w:t>
            </w:r>
          </w:p>
        </w:tc>
        <w:tc>
          <w:tcPr>
            <w:tcW w:w="1402" w:type="dxa"/>
          </w:tcPr>
          <w:p>
            <w:pPr>
              <w:pStyle w:val="TableParagraph"/>
              <w:spacing w:line="270" w:lineRule="exact"/>
              <w:ind w:left="301" w:right="285"/>
              <w:jc w:val="center"/>
              <w:rPr>
                <w:sz w:val="24"/>
              </w:rPr>
            </w:pPr>
            <w:r>
              <w:rPr>
                <w:sz w:val="24"/>
              </w:rPr>
              <w:t>0.060</w:t>
            </w:r>
          </w:p>
        </w:tc>
        <w:tc>
          <w:tcPr>
            <w:tcW w:w="1409" w:type="dxa"/>
          </w:tcPr>
          <w:p>
            <w:pPr>
              <w:pStyle w:val="TableParagraph"/>
              <w:spacing w:line="270" w:lineRule="exact"/>
              <w:ind w:left="439"/>
              <w:rPr>
                <w:sz w:val="24"/>
              </w:rPr>
            </w:pPr>
            <w:r>
              <w:rPr>
                <w:sz w:val="24"/>
              </w:rPr>
              <w:t>0.035</w:t>
            </w:r>
          </w:p>
        </w:tc>
        <w:tc>
          <w:tcPr>
            <w:tcW w:w="1529" w:type="dxa"/>
          </w:tcPr>
          <w:p>
            <w:pPr>
              <w:pStyle w:val="TableParagraph"/>
              <w:spacing w:line="270" w:lineRule="exact"/>
              <w:ind w:left="355" w:right="335"/>
              <w:jc w:val="center"/>
              <w:rPr>
                <w:sz w:val="24"/>
              </w:rPr>
            </w:pPr>
            <w:r>
              <w:rPr>
                <w:sz w:val="24"/>
              </w:rPr>
              <w:t>1.737</w:t>
            </w:r>
          </w:p>
        </w:tc>
        <w:tc>
          <w:tcPr>
            <w:tcW w:w="1546" w:type="dxa"/>
          </w:tcPr>
          <w:p>
            <w:pPr>
              <w:pStyle w:val="TableParagraph"/>
              <w:spacing w:line="270" w:lineRule="exact"/>
              <w:ind w:left="170" w:right="153"/>
              <w:jc w:val="center"/>
              <w:rPr>
                <w:sz w:val="24"/>
              </w:rPr>
            </w:pPr>
            <w:r>
              <w:rPr>
                <w:sz w:val="24"/>
              </w:rPr>
              <w:t>0.083</w:t>
            </w:r>
          </w:p>
        </w:tc>
        <w:tc>
          <w:tcPr>
            <w:tcW w:w="1526" w:type="dxa"/>
          </w:tcPr>
          <w:p>
            <w:pPr>
              <w:pStyle w:val="TableParagraph"/>
              <w:spacing w:line="270" w:lineRule="exact"/>
              <w:ind w:left="373" w:right="355"/>
              <w:jc w:val="center"/>
              <w:rPr>
                <w:sz w:val="24"/>
              </w:rPr>
            </w:pPr>
            <w:r>
              <w:rPr>
                <w:sz w:val="24"/>
              </w:rPr>
              <w:t>0.003</w:t>
            </w:r>
          </w:p>
        </w:tc>
        <w:tc>
          <w:tcPr>
            <w:tcW w:w="1550" w:type="dxa"/>
          </w:tcPr>
          <w:p>
            <w:pPr>
              <w:pStyle w:val="TableParagraph"/>
              <w:spacing w:line="270" w:lineRule="exact"/>
              <w:ind w:left="376" w:right="361"/>
              <w:jc w:val="center"/>
              <w:rPr>
                <w:sz w:val="24"/>
              </w:rPr>
            </w:pPr>
            <w:r>
              <w:rPr>
                <w:sz w:val="24"/>
              </w:rPr>
              <w:t>0.118</w:t>
            </w:r>
          </w:p>
        </w:tc>
      </w:tr>
      <w:tr>
        <w:trPr>
          <w:trHeight w:val="412" w:hRule="atLeast"/>
        </w:trPr>
        <w:tc>
          <w:tcPr>
            <w:tcW w:w="10779" w:type="dxa"/>
            <w:gridSpan w:val="7"/>
          </w:tcPr>
          <w:p>
            <w:pPr>
              <w:pStyle w:val="TableParagraph"/>
              <w:spacing w:line="270" w:lineRule="exact"/>
              <w:ind w:left="2342" w:right="2334"/>
              <w:jc w:val="center"/>
              <w:rPr>
                <w:sz w:val="24"/>
              </w:rPr>
            </w:pPr>
            <w:r>
              <w:rPr>
                <w:sz w:val="24"/>
              </w:rPr>
              <w:t>(Direct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effect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Model)</w:t>
            </w:r>
          </w:p>
        </w:tc>
      </w:tr>
      <w:tr>
        <w:trPr>
          <w:trHeight w:val="414" w:hRule="atLeast"/>
        </w:trPr>
        <w:tc>
          <w:tcPr>
            <w:tcW w:w="1817" w:type="dxa"/>
          </w:tcPr>
          <w:p>
            <w:pPr>
              <w:pStyle w:val="TableParagraph"/>
              <w:spacing w:line="275" w:lineRule="exact"/>
              <w:ind w:left="120" w:right="10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(Predictor)</w:t>
            </w:r>
          </w:p>
        </w:tc>
        <w:tc>
          <w:tcPr>
            <w:tcW w:w="8962" w:type="dxa"/>
            <w:gridSpan w:val="6"/>
          </w:tcPr>
          <w:p>
            <w:pPr>
              <w:pStyle w:val="TableParagraph"/>
              <w:spacing w:line="275" w:lineRule="exact"/>
              <w:ind w:left="2483" w:right="246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Outcome=Y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=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Turnover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Intention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(TI)</w:t>
            </w:r>
          </w:p>
        </w:tc>
      </w:tr>
      <w:tr>
        <w:trPr>
          <w:trHeight w:val="414" w:hRule="atLeast"/>
        </w:trPr>
        <w:tc>
          <w:tcPr>
            <w:tcW w:w="1817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402" w:type="dxa"/>
          </w:tcPr>
          <w:p>
            <w:pPr>
              <w:pStyle w:val="TableParagraph"/>
              <w:spacing w:line="247" w:lineRule="exact"/>
              <w:ind w:left="301" w:right="281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(Β)</w:t>
            </w:r>
          </w:p>
        </w:tc>
        <w:tc>
          <w:tcPr>
            <w:tcW w:w="1409" w:type="dxa"/>
          </w:tcPr>
          <w:p>
            <w:pPr>
              <w:pStyle w:val="TableParagraph"/>
              <w:spacing w:line="270" w:lineRule="exact"/>
              <w:ind w:left="482"/>
              <w:rPr>
                <w:b/>
                <w:sz w:val="24"/>
              </w:rPr>
            </w:pPr>
            <w:r>
              <w:rPr>
                <w:b/>
                <w:sz w:val="24"/>
              </w:rPr>
              <w:t>(SE)</w:t>
            </w:r>
          </w:p>
        </w:tc>
        <w:tc>
          <w:tcPr>
            <w:tcW w:w="1529" w:type="dxa"/>
          </w:tcPr>
          <w:p>
            <w:pPr>
              <w:pStyle w:val="TableParagraph"/>
              <w:spacing w:line="270" w:lineRule="exact"/>
              <w:ind w:left="355" w:right="34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(t)</w:t>
            </w:r>
          </w:p>
        </w:tc>
        <w:tc>
          <w:tcPr>
            <w:tcW w:w="1546" w:type="dxa"/>
          </w:tcPr>
          <w:p>
            <w:pPr>
              <w:pStyle w:val="TableParagraph"/>
              <w:spacing w:line="270" w:lineRule="exact"/>
              <w:ind w:left="168" w:right="15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(p)</w:t>
            </w:r>
          </w:p>
        </w:tc>
        <w:tc>
          <w:tcPr>
            <w:tcW w:w="1526" w:type="dxa"/>
          </w:tcPr>
          <w:p>
            <w:pPr>
              <w:pStyle w:val="TableParagraph"/>
              <w:spacing w:line="270" w:lineRule="exact"/>
              <w:ind w:left="374" w:right="35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(LLCI)</w:t>
            </w:r>
          </w:p>
        </w:tc>
        <w:tc>
          <w:tcPr>
            <w:tcW w:w="1550" w:type="dxa"/>
          </w:tcPr>
          <w:p>
            <w:pPr>
              <w:pStyle w:val="TableParagraph"/>
              <w:spacing w:line="270" w:lineRule="exact"/>
              <w:ind w:left="376" w:right="36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(ULCI)</w:t>
            </w:r>
          </w:p>
        </w:tc>
      </w:tr>
      <w:tr>
        <w:trPr>
          <w:trHeight w:val="410" w:hRule="atLeast"/>
        </w:trPr>
        <w:tc>
          <w:tcPr>
            <w:tcW w:w="1817" w:type="dxa"/>
          </w:tcPr>
          <w:p>
            <w:pPr>
              <w:pStyle w:val="TableParagraph"/>
              <w:spacing w:line="268" w:lineRule="exact"/>
              <w:ind w:left="120" w:right="104"/>
              <w:jc w:val="center"/>
              <w:rPr>
                <w:sz w:val="24"/>
              </w:rPr>
            </w:pPr>
            <w:r>
              <w:rPr>
                <w:sz w:val="24"/>
              </w:rPr>
              <w:t>(Constant)</w:t>
            </w:r>
          </w:p>
        </w:tc>
        <w:tc>
          <w:tcPr>
            <w:tcW w:w="1402" w:type="dxa"/>
          </w:tcPr>
          <w:p>
            <w:pPr>
              <w:pStyle w:val="TableParagraph"/>
              <w:spacing w:line="268" w:lineRule="exact"/>
              <w:ind w:left="301" w:right="285"/>
              <w:jc w:val="center"/>
              <w:rPr>
                <w:sz w:val="24"/>
              </w:rPr>
            </w:pPr>
            <w:r>
              <w:rPr>
                <w:sz w:val="24"/>
              </w:rPr>
              <w:t>2.096</w:t>
            </w:r>
          </w:p>
        </w:tc>
        <w:tc>
          <w:tcPr>
            <w:tcW w:w="1409" w:type="dxa"/>
          </w:tcPr>
          <w:p>
            <w:pPr>
              <w:pStyle w:val="TableParagraph"/>
              <w:spacing w:line="268" w:lineRule="exact"/>
              <w:ind w:left="439"/>
              <w:rPr>
                <w:sz w:val="24"/>
              </w:rPr>
            </w:pPr>
            <w:r>
              <w:rPr>
                <w:sz w:val="24"/>
              </w:rPr>
              <w:t>0.228</w:t>
            </w:r>
          </w:p>
        </w:tc>
        <w:tc>
          <w:tcPr>
            <w:tcW w:w="1529" w:type="dxa"/>
          </w:tcPr>
          <w:p>
            <w:pPr>
              <w:pStyle w:val="TableParagraph"/>
              <w:spacing w:line="268" w:lineRule="exact"/>
              <w:ind w:left="355" w:right="335"/>
              <w:jc w:val="center"/>
              <w:rPr>
                <w:sz w:val="24"/>
              </w:rPr>
            </w:pPr>
            <w:r>
              <w:rPr>
                <w:sz w:val="24"/>
              </w:rPr>
              <w:t>9.186</w:t>
            </w:r>
          </w:p>
        </w:tc>
        <w:tc>
          <w:tcPr>
            <w:tcW w:w="1546" w:type="dxa"/>
          </w:tcPr>
          <w:p>
            <w:pPr>
              <w:pStyle w:val="TableParagraph"/>
              <w:spacing w:line="268" w:lineRule="exact"/>
              <w:ind w:left="170" w:right="153"/>
              <w:jc w:val="center"/>
              <w:rPr>
                <w:sz w:val="24"/>
              </w:rPr>
            </w:pPr>
            <w:r>
              <w:rPr>
                <w:sz w:val="24"/>
              </w:rPr>
              <w:t>0.000</w:t>
            </w:r>
          </w:p>
        </w:tc>
        <w:tc>
          <w:tcPr>
            <w:tcW w:w="1526" w:type="dxa"/>
          </w:tcPr>
          <w:p>
            <w:pPr>
              <w:pStyle w:val="TableParagraph"/>
              <w:spacing w:line="268" w:lineRule="exact"/>
              <w:ind w:left="373" w:right="355"/>
              <w:jc w:val="center"/>
              <w:rPr>
                <w:sz w:val="24"/>
              </w:rPr>
            </w:pPr>
            <w:r>
              <w:rPr>
                <w:sz w:val="24"/>
              </w:rPr>
              <w:t>1.719</w:t>
            </w:r>
          </w:p>
        </w:tc>
        <w:tc>
          <w:tcPr>
            <w:tcW w:w="1550" w:type="dxa"/>
          </w:tcPr>
          <w:p>
            <w:pPr>
              <w:pStyle w:val="TableParagraph"/>
              <w:spacing w:line="268" w:lineRule="exact"/>
              <w:ind w:left="376" w:right="361"/>
              <w:jc w:val="center"/>
              <w:rPr>
                <w:sz w:val="24"/>
              </w:rPr>
            </w:pPr>
            <w:r>
              <w:rPr>
                <w:sz w:val="24"/>
              </w:rPr>
              <w:t>2.472</w:t>
            </w:r>
          </w:p>
        </w:tc>
      </w:tr>
      <w:tr>
        <w:trPr>
          <w:trHeight w:val="1243" w:hRule="atLeast"/>
        </w:trPr>
        <w:tc>
          <w:tcPr>
            <w:tcW w:w="1817" w:type="dxa"/>
          </w:tcPr>
          <w:p>
            <w:pPr>
              <w:pStyle w:val="TableParagraph"/>
              <w:spacing w:line="273" w:lineRule="exact"/>
              <w:ind w:left="120" w:right="106"/>
              <w:jc w:val="center"/>
              <w:rPr>
                <w:sz w:val="24"/>
              </w:rPr>
            </w:pPr>
            <w:r>
              <w:rPr>
                <w:sz w:val="24"/>
              </w:rPr>
              <w:t>X =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Work-</w:t>
            </w:r>
          </w:p>
          <w:p>
            <w:pPr>
              <w:pStyle w:val="TableParagraph"/>
              <w:spacing w:line="410" w:lineRule="atLeast" w:before="3"/>
              <w:ind w:left="120" w:right="104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family </w:t>
            </w:r>
            <w:r>
              <w:rPr>
                <w:spacing w:val="-1"/>
                <w:sz w:val="24"/>
              </w:rPr>
              <w:t>conflict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(WFC)</w:t>
            </w:r>
          </w:p>
        </w:tc>
        <w:tc>
          <w:tcPr>
            <w:tcW w:w="1402" w:type="dxa"/>
          </w:tcPr>
          <w:p>
            <w:pPr>
              <w:pStyle w:val="TableParagraph"/>
              <w:spacing w:line="273" w:lineRule="exact"/>
              <w:ind w:left="301" w:right="285"/>
              <w:jc w:val="center"/>
              <w:rPr>
                <w:sz w:val="24"/>
              </w:rPr>
            </w:pPr>
            <w:r>
              <w:rPr>
                <w:sz w:val="24"/>
              </w:rPr>
              <w:t>0.014</w:t>
            </w:r>
          </w:p>
        </w:tc>
        <w:tc>
          <w:tcPr>
            <w:tcW w:w="1409" w:type="dxa"/>
          </w:tcPr>
          <w:p>
            <w:pPr>
              <w:pStyle w:val="TableParagraph"/>
              <w:spacing w:line="273" w:lineRule="exact"/>
              <w:ind w:left="439"/>
              <w:rPr>
                <w:sz w:val="24"/>
              </w:rPr>
            </w:pPr>
            <w:r>
              <w:rPr>
                <w:sz w:val="24"/>
              </w:rPr>
              <w:t>0.028</w:t>
            </w:r>
          </w:p>
        </w:tc>
        <w:tc>
          <w:tcPr>
            <w:tcW w:w="1529" w:type="dxa"/>
          </w:tcPr>
          <w:p>
            <w:pPr>
              <w:pStyle w:val="TableParagraph"/>
              <w:spacing w:line="273" w:lineRule="exact"/>
              <w:ind w:left="355" w:right="335"/>
              <w:jc w:val="center"/>
              <w:rPr>
                <w:sz w:val="24"/>
              </w:rPr>
            </w:pPr>
            <w:r>
              <w:rPr>
                <w:sz w:val="24"/>
              </w:rPr>
              <w:t>0.488</w:t>
            </w:r>
          </w:p>
        </w:tc>
        <w:tc>
          <w:tcPr>
            <w:tcW w:w="1546" w:type="dxa"/>
          </w:tcPr>
          <w:p>
            <w:pPr>
              <w:pStyle w:val="TableParagraph"/>
              <w:spacing w:line="273" w:lineRule="exact"/>
              <w:ind w:left="170" w:right="153"/>
              <w:jc w:val="center"/>
              <w:rPr>
                <w:sz w:val="24"/>
              </w:rPr>
            </w:pPr>
            <w:r>
              <w:rPr>
                <w:sz w:val="24"/>
              </w:rPr>
              <w:t>0.626</w:t>
            </w:r>
          </w:p>
        </w:tc>
        <w:tc>
          <w:tcPr>
            <w:tcW w:w="1526" w:type="dxa"/>
          </w:tcPr>
          <w:p>
            <w:pPr>
              <w:pStyle w:val="TableParagraph"/>
              <w:spacing w:line="273" w:lineRule="exact"/>
              <w:ind w:left="371" w:right="355"/>
              <w:jc w:val="center"/>
              <w:rPr>
                <w:sz w:val="24"/>
              </w:rPr>
            </w:pPr>
            <w:r>
              <w:rPr>
                <w:sz w:val="24"/>
              </w:rPr>
              <w:t>-0.033</w:t>
            </w:r>
          </w:p>
        </w:tc>
        <w:tc>
          <w:tcPr>
            <w:tcW w:w="1550" w:type="dxa"/>
          </w:tcPr>
          <w:p>
            <w:pPr>
              <w:pStyle w:val="TableParagraph"/>
              <w:spacing w:line="273" w:lineRule="exact"/>
              <w:ind w:left="376" w:right="361"/>
              <w:jc w:val="center"/>
              <w:rPr>
                <w:sz w:val="24"/>
              </w:rPr>
            </w:pPr>
            <w:r>
              <w:rPr>
                <w:sz w:val="24"/>
              </w:rPr>
              <w:t>0.060</w:t>
            </w:r>
          </w:p>
        </w:tc>
      </w:tr>
      <w:tr>
        <w:trPr>
          <w:trHeight w:val="827" w:hRule="atLeast"/>
        </w:trPr>
        <w:tc>
          <w:tcPr>
            <w:tcW w:w="1817" w:type="dxa"/>
          </w:tcPr>
          <w:p>
            <w:pPr>
              <w:pStyle w:val="TableParagraph"/>
              <w:spacing w:line="268" w:lineRule="exact"/>
              <w:ind w:left="120" w:right="102"/>
              <w:jc w:val="center"/>
              <w:rPr>
                <w:sz w:val="24"/>
              </w:rPr>
            </w:pPr>
            <w:r>
              <w:rPr>
                <w:sz w:val="24"/>
              </w:rPr>
              <w:t>M2 = Job</w:t>
            </w:r>
          </w:p>
          <w:p>
            <w:pPr>
              <w:pStyle w:val="TableParagraph"/>
              <w:spacing w:before="134"/>
              <w:ind w:left="120" w:right="109"/>
              <w:jc w:val="center"/>
              <w:rPr>
                <w:sz w:val="24"/>
              </w:rPr>
            </w:pPr>
            <w:r>
              <w:rPr>
                <w:sz w:val="24"/>
              </w:rPr>
              <w:t>satisfaction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(JS)</w:t>
            </w:r>
          </w:p>
        </w:tc>
        <w:tc>
          <w:tcPr>
            <w:tcW w:w="1402" w:type="dxa"/>
          </w:tcPr>
          <w:p>
            <w:pPr>
              <w:pStyle w:val="TableParagraph"/>
              <w:spacing w:line="268" w:lineRule="exact"/>
              <w:ind w:left="301" w:right="285"/>
              <w:jc w:val="center"/>
              <w:rPr>
                <w:sz w:val="24"/>
              </w:rPr>
            </w:pPr>
            <w:r>
              <w:rPr>
                <w:sz w:val="24"/>
              </w:rPr>
              <w:t>0.455</w:t>
            </w:r>
          </w:p>
        </w:tc>
        <w:tc>
          <w:tcPr>
            <w:tcW w:w="1409" w:type="dxa"/>
          </w:tcPr>
          <w:p>
            <w:pPr>
              <w:pStyle w:val="TableParagraph"/>
              <w:spacing w:line="268" w:lineRule="exact"/>
              <w:ind w:left="439"/>
              <w:rPr>
                <w:sz w:val="24"/>
              </w:rPr>
            </w:pPr>
            <w:r>
              <w:rPr>
                <w:sz w:val="24"/>
              </w:rPr>
              <w:t>0.043</w:t>
            </w:r>
          </w:p>
        </w:tc>
        <w:tc>
          <w:tcPr>
            <w:tcW w:w="1529" w:type="dxa"/>
          </w:tcPr>
          <w:p>
            <w:pPr>
              <w:pStyle w:val="TableParagraph"/>
              <w:spacing w:line="268" w:lineRule="exact"/>
              <w:ind w:left="355" w:right="335"/>
              <w:jc w:val="center"/>
              <w:rPr>
                <w:sz w:val="24"/>
              </w:rPr>
            </w:pPr>
            <w:r>
              <w:rPr>
                <w:sz w:val="24"/>
              </w:rPr>
              <w:t>10.456</w:t>
            </w:r>
          </w:p>
        </w:tc>
        <w:tc>
          <w:tcPr>
            <w:tcW w:w="1546" w:type="dxa"/>
          </w:tcPr>
          <w:p>
            <w:pPr>
              <w:pStyle w:val="TableParagraph"/>
              <w:spacing w:line="268" w:lineRule="exact"/>
              <w:ind w:left="170" w:right="153"/>
              <w:jc w:val="center"/>
              <w:rPr>
                <w:sz w:val="24"/>
              </w:rPr>
            </w:pPr>
            <w:r>
              <w:rPr>
                <w:sz w:val="24"/>
              </w:rPr>
              <w:t>0.000</w:t>
            </w:r>
          </w:p>
        </w:tc>
        <w:tc>
          <w:tcPr>
            <w:tcW w:w="1526" w:type="dxa"/>
          </w:tcPr>
          <w:p>
            <w:pPr>
              <w:pStyle w:val="TableParagraph"/>
              <w:spacing w:line="268" w:lineRule="exact"/>
              <w:ind w:left="373" w:right="355"/>
              <w:jc w:val="center"/>
              <w:rPr>
                <w:sz w:val="24"/>
              </w:rPr>
            </w:pPr>
            <w:r>
              <w:rPr>
                <w:sz w:val="24"/>
              </w:rPr>
              <w:t>0.383</w:t>
            </w:r>
          </w:p>
        </w:tc>
        <w:tc>
          <w:tcPr>
            <w:tcW w:w="1550" w:type="dxa"/>
          </w:tcPr>
          <w:p>
            <w:pPr>
              <w:pStyle w:val="TableParagraph"/>
              <w:spacing w:line="268" w:lineRule="exact"/>
              <w:ind w:left="376" w:right="361"/>
              <w:jc w:val="center"/>
              <w:rPr>
                <w:sz w:val="24"/>
              </w:rPr>
            </w:pPr>
            <w:r>
              <w:rPr>
                <w:sz w:val="24"/>
              </w:rPr>
              <w:t>0.526</w:t>
            </w:r>
          </w:p>
        </w:tc>
      </w:tr>
      <w:tr>
        <w:trPr>
          <w:trHeight w:val="414" w:hRule="atLeast"/>
        </w:trPr>
        <w:tc>
          <w:tcPr>
            <w:tcW w:w="10779" w:type="dxa"/>
            <w:gridSpan w:val="7"/>
          </w:tcPr>
          <w:p>
            <w:pPr>
              <w:pStyle w:val="TableParagraph"/>
              <w:spacing w:line="268" w:lineRule="exact"/>
              <w:ind w:left="2345" w:right="2334"/>
              <w:jc w:val="center"/>
              <w:rPr>
                <w:sz w:val="24"/>
              </w:rPr>
            </w:pPr>
            <w:r>
              <w:rPr>
                <w:sz w:val="24"/>
              </w:rPr>
              <w:t>Indirect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Effect and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Significance Using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Normal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Distribution</w:t>
            </w:r>
          </w:p>
        </w:tc>
      </w:tr>
      <w:tr>
        <w:trPr>
          <w:trHeight w:val="827" w:hRule="atLeast"/>
        </w:trPr>
        <w:tc>
          <w:tcPr>
            <w:tcW w:w="1817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402" w:type="dxa"/>
          </w:tcPr>
          <w:p>
            <w:pPr>
              <w:pStyle w:val="TableParagraph"/>
              <w:spacing w:line="270" w:lineRule="exact"/>
              <w:ind w:left="301" w:right="29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(Value)</w:t>
            </w:r>
          </w:p>
        </w:tc>
        <w:tc>
          <w:tcPr>
            <w:tcW w:w="1409" w:type="dxa"/>
          </w:tcPr>
          <w:p>
            <w:pPr>
              <w:pStyle w:val="TableParagraph"/>
              <w:spacing w:line="270" w:lineRule="exact"/>
              <w:ind w:left="482"/>
              <w:rPr>
                <w:b/>
                <w:sz w:val="24"/>
              </w:rPr>
            </w:pPr>
            <w:r>
              <w:rPr>
                <w:b/>
                <w:sz w:val="24"/>
              </w:rPr>
              <w:t>(SE)</w:t>
            </w:r>
          </w:p>
        </w:tc>
        <w:tc>
          <w:tcPr>
            <w:tcW w:w="1529" w:type="dxa"/>
          </w:tcPr>
          <w:p>
            <w:pPr>
              <w:pStyle w:val="TableParagraph"/>
              <w:spacing w:line="270" w:lineRule="exact"/>
              <w:ind w:left="355" w:right="34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LLCI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=</w:t>
            </w:r>
          </w:p>
          <w:p>
            <w:pPr>
              <w:pStyle w:val="TableParagraph"/>
              <w:spacing w:before="141"/>
              <w:ind w:left="355" w:right="33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90%</w:t>
            </w:r>
          </w:p>
        </w:tc>
        <w:tc>
          <w:tcPr>
            <w:tcW w:w="1546" w:type="dxa"/>
          </w:tcPr>
          <w:p>
            <w:pPr>
              <w:pStyle w:val="TableParagraph"/>
              <w:spacing w:line="270" w:lineRule="exact"/>
              <w:ind w:left="167" w:right="15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ULCI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=</w:t>
            </w:r>
          </w:p>
          <w:p>
            <w:pPr>
              <w:pStyle w:val="TableParagraph"/>
              <w:spacing w:before="141"/>
              <w:ind w:left="167" w:right="15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90%</w:t>
            </w:r>
          </w:p>
        </w:tc>
        <w:tc>
          <w:tcPr>
            <w:tcW w:w="1526" w:type="dxa"/>
          </w:tcPr>
          <w:p>
            <w:pPr>
              <w:pStyle w:val="TableParagraph"/>
              <w:spacing w:line="270" w:lineRule="exact"/>
              <w:ind w:left="366" w:right="35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(z)</w:t>
            </w:r>
          </w:p>
        </w:tc>
        <w:tc>
          <w:tcPr>
            <w:tcW w:w="1550" w:type="dxa"/>
          </w:tcPr>
          <w:p>
            <w:pPr>
              <w:pStyle w:val="TableParagraph"/>
              <w:spacing w:line="270" w:lineRule="exact"/>
              <w:ind w:left="376" w:right="36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(P)</w:t>
            </w:r>
          </w:p>
        </w:tc>
      </w:tr>
      <w:tr>
        <w:trPr>
          <w:trHeight w:val="414" w:hRule="atLeast"/>
        </w:trPr>
        <w:tc>
          <w:tcPr>
            <w:tcW w:w="1817" w:type="dxa"/>
          </w:tcPr>
          <w:p>
            <w:pPr>
              <w:pStyle w:val="TableParagraph"/>
              <w:spacing w:line="268" w:lineRule="exact"/>
              <w:ind w:left="120" w:right="103"/>
              <w:jc w:val="center"/>
              <w:rPr>
                <w:sz w:val="24"/>
              </w:rPr>
            </w:pPr>
            <w:r>
              <w:rPr>
                <w:sz w:val="24"/>
              </w:rPr>
              <w:t>Sobel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Test</w:t>
            </w:r>
          </w:p>
        </w:tc>
        <w:tc>
          <w:tcPr>
            <w:tcW w:w="1402" w:type="dxa"/>
          </w:tcPr>
          <w:p>
            <w:pPr>
              <w:pStyle w:val="TableParagraph"/>
              <w:spacing w:line="268" w:lineRule="exact"/>
              <w:ind w:left="301" w:right="285"/>
              <w:jc w:val="center"/>
              <w:rPr>
                <w:sz w:val="24"/>
              </w:rPr>
            </w:pPr>
            <w:r>
              <w:rPr>
                <w:sz w:val="24"/>
              </w:rPr>
              <w:t>0.027</w:t>
            </w:r>
          </w:p>
        </w:tc>
        <w:tc>
          <w:tcPr>
            <w:tcW w:w="1409" w:type="dxa"/>
          </w:tcPr>
          <w:p>
            <w:pPr>
              <w:pStyle w:val="TableParagraph"/>
              <w:spacing w:line="268" w:lineRule="exact"/>
              <w:ind w:left="439"/>
              <w:rPr>
                <w:sz w:val="24"/>
              </w:rPr>
            </w:pPr>
            <w:r>
              <w:rPr>
                <w:sz w:val="24"/>
              </w:rPr>
              <w:t>0.016</w:t>
            </w:r>
          </w:p>
        </w:tc>
        <w:tc>
          <w:tcPr>
            <w:tcW w:w="1529" w:type="dxa"/>
          </w:tcPr>
          <w:p>
            <w:pPr>
              <w:pStyle w:val="TableParagraph"/>
              <w:spacing w:line="268" w:lineRule="exact"/>
              <w:ind w:left="355" w:right="335"/>
              <w:jc w:val="center"/>
              <w:rPr>
                <w:sz w:val="24"/>
              </w:rPr>
            </w:pPr>
            <w:r>
              <w:rPr>
                <w:sz w:val="24"/>
              </w:rPr>
              <w:t>0.001</w:t>
            </w:r>
          </w:p>
        </w:tc>
        <w:tc>
          <w:tcPr>
            <w:tcW w:w="1546" w:type="dxa"/>
          </w:tcPr>
          <w:p>
            <w:pPr>
              <w:pStyle w:val="TableParagraph"/>
              <w:spacing w:line="268" w:lineRule="exact"/>
              <w:ind w:left="170" w:right="153"/>
              <w:jc w:val="center"/>
              <w:rPr>
                <w:sz w:val="24"/>
              </w:rPr>
            </w:pPr>
            <w:r>
              <w:rPr>
                <w:sz w:val="24"/>
              </w:rPr>
              <w:t>0.050</w:t>
            </w:r>
          </w:p>
        </w:tc>
        <w:tc>
          <w:tcPr>
            <w:tcW w:w="1526" w:type="dxa"/>
          </w:tcPr>
          <w:p>
            <w:pPr>
              <w:pStyle w:val="TableParagraph"/>
              <w:spacing w:line="268" w:lineRule="exact"/>
              <w:ind w:left="373" w:right="355"/>
              <w:jc w:val="center"/>
              <w:rPr>
                <w:sz w:val="24"/>
              </w:rPr>
            </w:pPr>
            <w:r>
              <w:rPr>
                <w:sz w:val="24"/>
              </w:rPr>
              <w:t>1.705</w:t>
            </w:r>
          </w:p>
        </w:tc>
        <w:tc>
          <w:tcPr>
            <w:tcW w:w="1550" w:type="dxa"/>
          </w:tcPr>
          <w:p>
            <w:pPr>
              <w:pStyle w:val="TableParagraph"/>
              <w:spacing w:line="268" w:lineRule="exact"/>
              <w:ind w:left="376" w:right="361"/>
              <w:jc w:val="center"/>
              <w:rPr>
                <w:sz w:val="24"/>
              </w:rPr>
            </w:pPr>
            <w:r>
              <w:rPr>
                <w:sz w:val="24"/>
              </w:rPr>
              <w:t>0.088</w:t>
            </w:r>
          </w:p>
        </w:tc>
      </w:tr>
    </w:tbl>
    <w:p>
      <w:pPr>
        <w:pStyle w:val="BodyText"/>
        <w:spacing w:before="4"/>
        <w:rPr>
          <w:sz w:val="11"/>
        </w:rPr>
      </w:pPr>
    </w:p>
    <w:p>
      <w:pPr>
        <w:pStyle w:val="Heading2"/>
        <w:spacing w:before="89"/>
        <w:ind w:left="2430" w:right="2704"/>
        <w:jc w:val="center"/>
      </w:pPr>
      <w:r>
        <w:rPr/>
        <w:t>Note</w:t>
      </w:r>
    </w:p>
    <w:p>
      <w:pPr>
        <w:pStyle w:val="BodyText"/>
        <w:spacing w:before="7"/>
        <w:rPr>
          <w:b/>
          <w:sz w:val="28"/>
        </w:rPr>
      </w:pPr>
    </w:p>
    <w:tbl>
      <w:tblPr>
        <w:tblW w:w="0" w:type="auto"/>
        <w:jc w:val="left"/>
        <w:tblInd w:w="2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44"/>
        <w:gridCol w:w="2242"/>
        <w:gridCol w:w="2244"/>
        <w:gridCol w:w="2242"/>
        <w:gridCol w:w="2244"/>
      </w:tblGrid>
      <w:tr>
        <w:trPr>
          <w:trHeight w:val="760" w:hRule="atLeast"/>
        </w:trPr>
        <w:tc>
          <w:tcPr>
            <w:tcW w:w="2244" w:type="dxa"/>
          </w:tcPr>
          <w:p>
            <w:pPr>
              <w:pStyle w:val="TableParagraph"/>
              <w:spacing w:line="244" w:lineRule="exact"/>
              <w:ind w:left="765"/>
              <w:rPr>
                <w:sz w:val="22"/>
              </w:rPr>
            </w:pPr>
            <w:r>
              <w:rPr>
                <w:sz w:val="22"/>
              </w:rPr>
              <w:t>N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=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348</w:t>
            </w:r>
          </w:p>
        </w:tc>
        <w:tc>
          <w:tcPr>
            <w:tcW w:w="2242" w:type="dxa"/>
          </w:tcPr>
          <w:p>
            <w:pPr>
              <w:pStyle w:val="TableParagraph"/>
              <w:spacing w:line="355" w:lineRule="auto"/>
              <w:ind w:left="112" w:right="89" w:firstLine="146"/>
              <w:rPr>
                <w:sz w:val="22"/>
              </w:rPr>
            </w:pPr>
            <w:r>
              <w:rPr>
                <w:sz w:val="22"/>
              </w:rPr>
              <w:t>β = Unstandardized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Regression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Coefficient</w:t>
            </w:r>
          </w:p>
        </w:tc>
        <w:tc>
          <w:tcPr>
            <w:tcW w:w="2244" w:type="dxa"/>
          </w:tcPr>
          <w:p>
            <w:pPr>
              <w:pStyle w:val="TableParagraph"/>
              <w:spacing w:line="244" w:lineRule="exact"/>
              <w:ind w:left="230"/>
              <w:rPr>
                <w:sz w:val="22"/>
              </w:rPr>
            </w:pPr>
            <w:r>
              <w:rPr>
                <w:sz w:val="22"/>
              </w:rPr>
              <w:t>SE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= Standard Error</w:t>
            </w:r>
          </w:p>
        </w:tc>
        <w:tc>
          <w:tcPr>
            <w:tcW w:w="2242" w:type="dxa"/>
          </w:tcPr>
          <w:p>
            <w:pPr>
              <w:pStyle w:val="TableParagraph"/>
              <w:spacing w:line="355" w:lineRule="auto"/>
              <w:ind w:left="279" w:right="199" w:hanging="46"/>
              <w:rPr>
                <w:sz w:val="22"/>
              </w:rPr>
            </w:pPr>
            <w:r>
              <w:rPr>
                <w:sz w:val="22"/>
              </w:rPr>
              <w:t>ULCI = Upper level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confidence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interval</w:t>
            </w:r>
          </w:p>
        </w:tc>
        <w:tc>
          <w:tcPr>
            <w:tcW w:w="2244" w:type="dxa"/>
          </w:tcPr>
          <w:p>
            <w:pPr>
              <w:pStyle w:val="TableParagraph"/>
              <w:spacing w:line="355" w:lineRule="auto"/>
              <w:ind w:left="281" w:right="244" w:hanging="20"/>
              <w:rPr>
                <w:sz w:val="22"/>
              </w:rPr>
            </w:pPr>
            <w:r>
              <w:rPr>
                <w:sz w:val="22"/>
              </w:rPr>
              <w:t>LLCI=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Lower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level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confidence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interval</w:t>
            </w:r>
          </w:p>
        </w:tc>
      </w:tr>
    </w:tbl>
    <w:p>
      <w:pPr>
        <w:spacing w:after="0" w:line="355" w:lineRule="auto"/>
        <w:rPr>
          <w:sz w:val="22"/>
        </w:rPr>
        <w:sectPr>
          <w:pgSz w:w="11920" w:h="16850"/>
          <w:pgMar w:header="0" w:footer="927" w:top="1580" w:bottom="1200" w:left="100" w:right="180"/>
        </w:sectPr>
      </w:pPr>
    </w:p>
    <w:p>
      <w:pPr>
        <w:pStyle w:val="Heading3"/>
        <w:tabs>
          <w:tab w:pos="3200" w:val="left" w:leader="none"/>
        </w:tabs>
        <w:spacing w:before="78"/>
        <w:ind w:left="2480"/>
      </w:pPr>
      <w:r>
        <w:rPr/>
        <w:t>4.7.1</w:t>
        <w:tab/>
        <w:t>SEQUENTIAL</w:t>
      </w:r>
      <w:r>
        <w:rPr>
          <w:spacing w:val="-2"/>
        </w:rPr>
        <w:t> </w:t>
      </w:r>
      <w:r>
        <w:rPr/>
        <w:t>MEDIATION</w:t>
      </w:r>
    </w:p>
    <w:p>
      <w:pPr>
        <w:pStyle w:val="BodyText"/>
        <w:rPr>
          <w:b/>
          <w:sz w:val="25"/>
        </w:rPr>
      </w:pPr>
    </w:p>
    <w:p>
      <w:pPr>
        <w:pStyle w:val="BodyText"/>
        <w:spacing w:line="360" w:lineRule="auto"/>
        <w:ind w:left="2146" w:right="2421" w:firstLine="540"/>
        <w:jc w:val="both"/>
      </w:pPr>
      <w:r>
        <w:rPr/>
        <w:t>Further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mediation</w:t>
      </w:r>
      <w:r>
        <w:rPr>
          <w:spacing w:val="1"/>
        </w:rPr>
        <w:t> </w:t>
      </w:r>
      <w:r>
        <w:rPr/>
        <w:t>analysis</w:t>
      </w:r>
      <w:r>
        <w:rPr>
          <w:spacing w:val="1"/>
        </w:rPr>
        <w:t> </w:t>
      </w:r>
      <w:r>
        <w:rPr/>
        <w:t>we</w:t>
      </w:r>
      <w:r>
        <w:rPr>
          <w:spacing w:val="1"/>
        </w:rPr>
        <w:t> </w:t>
      </w:r>
      <w:r>
        <w:rPr/>
        <w:t>have</w:t>
      </w:r>
      <w:r>
        <w:rPr>
          <w:spacing w:val="1"/>
        </w:rPr>
        <w:t> </w:t>
      </w:r>
      <w:r>
        <w:rPr/>
        <w:t>studied</w:t>
      </w:r>
      <w:r>
        <w:rPr>
          <w:spacing w:val="1"/>
        </w:rPr>
        <w:t> </w:t>
      </w:r>
      <w:r>
        <w:rPr/>
        <w:t>our</w:t>
      </w:r>
      <w:r>
        <w:rPr>
          <w:spacing w:val="1"/>
        </w:rPr>
        <w:t> </w:t>
      </w:r>
      <w:r>
        <w:rPr/>
        <w:t>sequential</w:t>
      </w:r>
      <w:r>
        <w:rPr>
          <w:spacing w:val="1"/>
        </w:rPr>
        <w:t> </w:t>
      </w:r>
      <w:r>
        <w:rPr/>
        <w:t>framework by analyzing whether the influence of, work-family conflict</w:t>
      </w:r>
      <w:r>
        <w:rPr>
          <w:spacing w:val="1"/>
        </w:rPr>
        <w:t> </w:t>
      </w:r>
      <w:r>
        <w:rPr/>
        <w:t>upon turnover intention could</w:t>
      </w:r>
      <w:r>
        <w:rPr>
          <w:spacing w:val="1"/>
        </w:rPr>
        <w:t> </w:t>
      </w:r>
      <w:r>
        <w:rPr/>
        <w:t>be</w:t>
      </w:r>
      <w:r>
        <w:rPr>
          <w:spacing w:val="1"/>
        </w:rPr>
        <w:t> </w:t>
      </w:r>
      <w:r>
        <w:rPr/>
        <w:t>examined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two</w:t>
      </w:r>
      <w:r>
        <w:rPr>
          <w:spacing w:val="1"/>
        </w:rPr>
        <w:t> </w:t>
      </w:r>
      <w:r>
        <w:rPr/>
        <w:t>mediators</w:t>
      </w:r>
      <w:r>
        <w:rPr>
          <w:spacing w:val="1"/>
        </w:rPr>
        <w:t> </w:t>
      </w:r>
      <w:r>
        <w:rPr/>
        <w:t>where</w:t>
      </w:r>
      <w:r>
        <w:rPr>
          <w:spacing w:val="1"/>
        </w:rPr>
        <w:t> </w:t>
      </w:r>
      <w:r>
        <w:rPr/>
        <w:t>psychological contract is and job satisfaction is. We have used SPSS</w:t>
      </w:r>
      <w:r>
        <w:rPr>
          <w:spacing w:val="1"/>
        </w:rPr>
        <w:t> </w:t>
      </w:r>
      <w:r>
        <w:rPr/>
        <w:t>Process macro (model 6, (Preacher, Rucker, &amp; Hayes, 2008). Bootstrap</w:t>
      </w:r>
      <w:r>
        <w:rPr>
          <w:spacing w:val="1"/>
        </w:rPr>
        <w:t> </w:t>
      </w:r>
      <w:r>
        <w:rPr/>
        <w:t>1000 resampling was performed with 95% of confidence interval for the</w:t>
      </w:r>
      <w:r>
        <w:rPr>
          <w:spacing w:val="1"/>
        </w:rPr>
        <w:t> </w:t>
      </w:r>
      <w:r>
        <w:rPr/>
        <w:t>confidence interval inputs. Through Process Model 6, we were able to</w:t>
      </w:r>
      <w:r>
        <w:rPr>
          <w:spacing w:val="1"/>
        </w:rPr>
        <w:t> </w:t>
      </w:r>
      <w:r>
        <w:rPr/>
        <w:t>determine</w:t>
      </w:r>
      <w:r>
        <w:rPr>
          <w:spacing w:val="-2"/>
        </w:rPr>
        <w:t> </w:t>
      </w:r>
      <w:r>
        <w:rPr/>
        <w:t>all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sequential</w:t>
      </w:r>
      <w:r>
        <w:rPr>
          <w:spacing w:val="-1"/>
        </w:rPr>
        <w:t> </w:t>
      </w:r>
      <w:r>
        <w:rPr/>
        <w:t>mediating</w:t>
      </w:r>
      <w:r>
        <w:rPr>
          <w:spacing w:val="-3"/>
        </w:rPr>
        <w:t> </w:t>
      </w:r>
      <w:r>
        <w:rPr/>
        <w:t>paths</w:t>
      </w:r>
      <w:r>
        <w:rPr>
          <w:spacing w:val="-1"/>
        </w:rPr>
        <w:t> </w:t>
      </w:r>
      <w:r>
        <w:rPr/>
        <w:t>and effects</w:t>
      </w:r>
      <w:r>
        <w:rPr>
          <w:spacing w:val="-1"/>
        </w:rPr>
        <w:t> </w:t>
      </w:r>
      <w:r>
        <w:rPr/>
        <w:t>in</w:t>
      </w:r>
      <w:r>
        <w:rPr>
          <w:spacing w:val="-1"/>
        </w:rPr>
        <w:t> </w:t>
      </w:r>
      <w:r>
        <w:rPr/>
        <w:t>this</w:t>
      </w:r>
      <w:r>
        <w:rPr>
          <w:spacing w:val="-2"/>
        </w:rPr>
        <w:t> </w:t>
      </w:r>
      <w:r>
        <w:rPr/>
        <w:t>research.</w:t>
      </w:r>
    </w:p>
    <w:p>
      <w:pPr>
        <w:pStyle w:val="BodyText"/>
        <w:spacing w:line="360" w:lineRule="auto" w:before="162"/>
        <w:ind w:left="2146" w:right="2421" w:firstLine="540"/>
        <w:jc w:val="both"/>
      </w:pPr>
      <w:r>
        <w:rPr/>
        <w:t>All results have been shown in Table 4.10 highlighting that work-</w:t>
      </w:r>
      <w:r>
        <w:rPr>
          <w:spacing w:val="1"/>
        </w:rPr>
        <w:t> </w:t>
      </w:r>
      <w:r>
        <w:rPr/>
        <w:t>family conflict have negatively yet significantly projected psychological</w:t>
      </w:r>
      <w:r>
        <w:rPr>
          <w:spacing w:val="1"/>
        </w:rPr>
        <w:t> </w:t>
      </w:r>
      <w:r>
        <w:rPr/>
        <w:t>contract with (β = -0.100, t = -3.578, p &gt; 0.001) plus Boot CI (-0.155, -</w:t>
      </w:r>
      <w:r>
        <w:rPr>
          <w:spacing w:val="1"/>
        </w:rPr>
        <w:t> </w:t>
      </w:r>
      <w:r>
        <w:rPr/>
        <w:t>0.045)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zero</w:t>
      </w:r>
      <w:r>
        <w:rPr>
          <w:spacing w:val="1"/>
        </w:rPr>
        <w:t> </w:t>
      </w:r>
      <w:r>
        <w:rPr/>
        <w:t>entails.</w:t>
      </w:r>
      <w:r>
        <w:rPr>
          <w:spacing w:val="1"/>
        </w:rPr>
        <w:t> </w:t>
      </w:r>
      <w:r>
        <w:rPr/>
        <w:t>Psychological</w:t>
      </w:r>
      <w:r>
        <w:rPr>
          <w:spacing w:val="1"/>
        </w:rPr>
        <w:t> </w:t>
      </w:r>
      <w:r>
        <w:rPr/>
        <w:t>contract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negative</w:t>
      </w:r>
      <w:r>
        <w:rPr>
          <w:spacing w:val="1"/>
        </w:rPr>
        <w:t> </w:t>
      </w:r>
      <w:r>
        <w:rPr/>
        <w:t>but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significant</w:t>
      </w:r>
      <w:r>
        <w:rPr>
          <w:spacing w:val="1"/>
        </w:rPr>
        <w:t> </w:t>
      </w:r>
      <w:r>
        <w:rPr/>
        <w:t>association with job</w:t>
      </w:r>
      <w:r>
        <w:rPr>
          <w:spacing w:val="-1"/>
        </w:rPr>
        <w:t> </w:t>
      </w:r>
      <w:r>
        <w:rPr/>
        <w:t>satisfaction with</w:t>
      </w:r>
      <w:r>
        <w:rPr>
          <w:spacing w:val="-2"/>
        </w:rPr>
        <w:t> </w:t>
      </w:r>
      <w:r>
        <w:rPr/>
        <w:t>(β</w:t>
      </w:r>
      <w:r>
        <w:rPr>
          <w:spacing w:val="-1"/>
        </w:rPr>
        <w:t> </w:t>
      </w:r>
      <w:r>
        <w:rPr/>
        <w:t>= -0.863,</w:t>
      </w:r>
      <w:r>
        <w:rPr>
          <w:spacing w:val="-8"/>
        </w:rPr>
        <w:t> </w:t>
      </w:r>
      <w:r>
        <w:rPr/>
        <w:t>t</w:t>
      </w:r>
    </w:p>
    <w:p>
      <w:pPr>
        <w:pStyle w:val="BodyText"/>
        <w:spacing w:before="1"/>
        <w:ind w:left="2146"/>
        <w:jc w:val="both"/>
      </w:pPr>
      <w:r>
        <w:rPr/>
        <w:t>=</w:t>
      </w:r>
      <w:r>
        <w:rPr>
          <w:spacing w:val="-2"/>
        </w:rPr>
        <w:t> </w:t>
      </w:r>
      <w:r>
        <w:rPr/>
        <w:t>-17.895, p &gt;</w:t>
      </w:r>
      <w:r>
        <w:rPr>
          <w:spacing w:val="-1"/>
        </w:rPr>
        <w:t> </w:t>
      </w:r>
      <w:r>
        <w:rPr/>
        <w:t>0.001)</w:t>
      </w:r>
      <w:r>
        <w:rPr>
          <w:spacing w:val="1"/>
        </w:rPr>
        <w:t> </w:t>
      </w:r>
      <w:r>
        <w:rPr/>
        <w:t>and Boot</w:t>
      </w:r>
      <w:r>
        <w:rPr>
          <w:spacing w:val="-1"/>
        </w:rPr>
        <w:t> </w:t>
      </w:r>
      <w:r>
        <w:rPr/>
        <w:t>CI</w:t>
      </w:r>
      <w:r>
        <w:rPr>
          <w:spacing w:val="-4"/>
        </w:rPr>
        <w:t> </w:t>
      </w:r>
      <w:r>
        <w:rPr/>
        <w:t>(-0.957, -0.768). Work-family</w:t>
      </w:r>
      <w:r>
        <w:rPr>
          <w:spacing w:val="14"/>
        </w:rPr>
        <w:t> </w:t>
      </w:r>
      <w:r>
        <w:rPr/>
        <w:t>conflict</w:t>
      </w:r>
    </w:p>
    <w:p>
      <w:pPr>
        <w:pStyle w:val="BodyText"/>
        <w:spacing w:line="360" w:lineRule="auto" w:before="137"/>
        <w:ind w:left="2146" w:right="2419"/>
        <w:jc w:val="both"/>
      </w:pPr>
      <w:r>
        <w:rPr/>
        <w:t>(X) have a negative and insignificant relationship with job satisfaction</w:t>
      </w:r>
      <w:r>
        <w:rPr>
          <w:spacing w:val="1"/>
        </w:rPr>
        <w:t> </w:t>
      </w:r>
      <w:r>
        <w:rPr/>
        <w:t>with (β = -0.026, t = -1.016, p &lt; 0.001) and Boot CI (-0.076, 0.024) zero</w:t>
      </w:r>
      <w:r>
        <w:rPr>
          <w:spacing w:val="1"/>
        </w:rPr>
        <w:t> </w:t>
      </w:r>
      <w:r>
        <w:rPr/>
        <w:t>entails.</w:t>
      </w:r>
    </w:p>
    <w:p>
      <w:pPr>
        <w:pStyle w:val="BodyText"/>
        <w:spacing w:line="360" w:lineRule="auto" w:before="163"/>
        <w:ind w:left="2146" w:right="2417" w:firstLine="540"/>
        <w:jc w:val="both"/>
      </w:pPr>
      <w:r>
        <w:rPr/>
        <w:t>Moreover,</w:t>
      </w:r>
      <w:r>
        <w:rPr>
          <w:spacing w:val="1"/>
        </w:rPr>
        <w:t> </w:t>
      </w:r>
      <w:r>
        <w:rPr/>
        <w:t>psychological</w:t>
      </w:r>
      <w:r>
        <w:rPr>
          <w:spacing w:val="1"/>
        </w:rPr>
        <w:t> </w:t>
      </w:r>
      <w:r>
        <w:rPr/>
        <w:t>contract</w:t>
      </w:r>
      <w:r>
        <w:rPr>
          <w:spacing w:val="1"/>
        </w:rPr>
        <w:t> </w:t>
      </w:r>
      <w:r>
        <w:rPr/>
        <w:t>predicted</w:t>
      </w:r>
      <w:r>
        <w:rPr>
          <w:spacing w:val="1"/>
        </w:rPr>
        <w:t> </w:t>
      </w:r>
      <w:r>
        <w:rPr/>
        <w:t>turnover</w:t>
      </w:r>
      <w:r>
        <w:rPr>
          <w:spacing w:val="1"/>
        </w:rPr>
        <w:t> </w:t>
      </w:r>
      <w:r>
        <w:rPr/>
        <w:t>intention</w:t>
      </w:r>
      <w:r>
        <w:rPr>
          <w:spacing w:val="1"/>
        </w:rPr>
        <w:t> </w:t>
      </w:r>
      <w:r>
        <w:rPr/>
        <w:t>negatively yet significantly with (β =-0.273, t = -3.708, p &gt; 0.001) with</w:t>
      </w:r>
      <w:r>
        <w:rPr>
          <w:spacing w:val="1"/>
        </w:rPr>
        <w:t> </w:t>
      </w:r>
      <w:r>
        <w:rPr/>
        <w:t>Boot CI (-0.418, -0.128) zero does not entail. Work-family conflict (X)</w:t>
      </w:r>
      <w:r>
        <w:rPr>
          <w:spacing w:val="1"/>
        </w:rPr>
        <w:t> </w:t>
      </w:r>
      <w:r>
        <w:rPr>
          <w:spacing w:val="-1"/>
        </w:rPr>
        <w:t>and</w:t>
      </w:r>
      <w:r>
        <w:rPr>
          <w:spacing w:val="-15"/>
        </w:rPr>
        <w:t> </w:t>
      </w:r>
      <w:r>
        <w:rPr>
          <w:spacing w:val="-1"/>
        </w:rPr>
        <w:t>turnover</w:t>
      </w:r>
      <w:r>
        <w:rPr>
          <w:spacing w:val="-15"/>
        </w:rPr>
        <w:t> </w:t>
      </w:r>
      <w:r>
        <w:rPr/>
        <w:t>intention</w:t>
      </w:r>
      <w:r>
        <w:rPr>
          <w:spacing w:val="-13"/>
        </w:rPr>
        <w:t> </w:t>
      </w:r>
      <w:r>
        <w:rPr/>
        <w:t>(Y)</w:t>
      </w:r>
      <w:r>
        <w:rPr>
          <w:spacing w:val="-15"/>
        </w:rPr>
        <w:t> </w:t>
      </w:r>
      <w:r>
        <w:rPr/>
        <w:t>don’t</w:t>
      </w:r>
      <w:r>
        <w:rPr>
          <w:spacing w:val="-14"/>
        </w:rPr>
        <w:t> </w:t>
      </w:r>
      <w:r>
        <w:rPr/>
        <w:t>have</w:t>
      </w:r>
      <w:r>
        <w:rPr>
          <w:spacing w:val="-11"/>
        </w:rPr>
        <w:t> </w:t>
      </w:r>
      <w:r>
        <w:rPr/>
        <w:t>a</w:t>
      </w:r>
      <w:r>
        <w:rPr>
          <w:spacing w:val="-15"/>
        </w:rPr>
        <w:t> </w:t>
      </w:r>
      <w:r>
        <w:rPr/>
        <w:t>positive</w:t>
      </w:r>
      <w:r>
        <w:rPr>
          <w:spacing w:val="-15"/>
        </w:rPr>
        <w:t> </w:t>
      </w:r>
      <w:r>
        <w:rPr/>
        <w:t>and</w:t>
      </w:r>
      <w:r>
        <w:rPr>
          <w:spacing w:val="-14"/>
        </w:rPr>
        <w:t> </w:t>
      </w:r>
      <w:r>
        <w:rPr/>
        <w:t>significant</w:t>
      </w:r>
      <w:r>
        <w:rPr>
          <w:spacing w:val="-9"/>
        </w:rPr>
        <w:t> </w:t>
      </w:r>
      <w:r>
        <w:rPr/>
        <w:t>association</w:t>
      </w:r>
      <w:r>
        <w:rPr>
          <w:spacing w:val="-58"/>
        </w:rPr>
        <w:t> </w:t>
      </w:r>
      <w:r>
        <w:rPr/>
        <w:t>with (β = -0.004, t = -0.155, p &lt; 0.001) with Boot CI (-0.060, 0.051) zero</w:t>
      </w:r>
      <w:r>
        <w:rPr>
          <w:spacing w:val="-57"/>
        </w:rPr>
        <w:t> </w:t>
      </w:r>
      <w:r>
        <w:rPr/>
        <w:t>entails. Lastly job satisfaction predicted turnover intention positively and</w:t>
      </w:r>
      <w:r>
        <w:rPr>
          <w:spacing w:val="-57"/>
        </w:rPr>
        <w:t> </w:t>
      </w:r>
      <w:r>
        <w:rPr/>
        <w:t>significantly with (β = 0.302, t = 5.095, p &gt; 0.001) with Boot CI (0.185,</w:t>
      </w:r>
      <w:r>
        <w:rPr>
          <w:spacing w:val="1"/>
        </w:rPr>
        <w:t> </w:t>
      </w:r>
      <w:r>
        <w:rPr/>
        <w:t>0.419)</w:t>
      </w:r>
      <w:r>
        <w:rPr>
          <w:spacing w:val="-2"/>
        </w:rPr>
        <w:t> </w:t>
      </w:r>
      <w:r>
        <w:rPr/>
        <w:t>zero does not</w:t>
      </w:r>
      <w:r>
        <w:rPr>
          <w:spacing w:val="-1"/>
        </w:rPr>
        <w:t> </w:t>
      </w:r>
      <w:r>
        <w:rPr/>
        <w:t>entail.</w:t>
      </w:r>
    </w:p>
    <w:p>
      <w:pPr>
        <w:spacing w:after="0" w:line="360" w:lineRule="auto"/>
        <w:jc w:val="both"/>
        <w:sectPr>
          <w:pgSz w:w="11920" w:h="16850"/>
          <w:pgMar w:header="0" w:footer="927" w:top="1500" w:bottom="1200" w:left="1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7"/>
        </w:rPr>
      </w:pPr>
    </w:p>
    <w:p>
      <w:pPr>
        <w:pStyle w:val="BodyText"/>
        <w:spacing w:line="360" w:lineRule="auto" w:before="90"/>
        <w:ind w:left="2146" w:right="2422" w:firstLine="540"/>
        <w:jc w:val="both"/>
      </w:pPr>
      <w:r>
        <w:rPr/>
        <w:t>For better understanding see Figure 4.11 which represents the path</w:t>
      </w:r>
      <w:r>
        <w:rPr>
          <w:spacing w:val="1"/>
        </w:rPr>
        <w:t> </w:t>
      </w:r>
      <w:r>
        <w:rPr/>
        <w:t>examination of all serial mediating effects psychological contract and Job</w:t>
      </w:r>
      <w:r>
        <w:rPr>
          <w:spacing w:val="-58"/>
        </w:rPr>
        <w:t> </w:t>
      </w:r>
      <w:r>
        <w:rPr/>
        <w:t>satisfaction.</w:t>
      </w:r>
    </w:p>
    <w:p>
      <w:pPr>
        <w:pStyle w:val="Heading3"/>
        <w:spacing w:line="504" w:lineRule="auto" w:before="167"/>
        <w:ind w:left="4578" w:right="4857" w:firstLine="523"/>
        <w:jc w:val="both"/>
      </w:pPr>
      <w:r>
        <w:rPr/>
        <w:t>Table: 4.10</w:t>
      </w:r>
      <w:r>
        <w:rPr>
          <w:spacing w:val="1"/>
        </w:rPr>
        <w:t> </w:t>
      </w:r>
      <w:r>
        <w:rPr/>
        <w:t>Sequential</w:t>
      </w:r>
      <w:r>
        <w:rPr>
          <w:spacing w:val="-12"/>
        </w:rPr>
        <w:t> </w:t>
      </w:r>
      <w:r>
        <w:rPr/>
        <w:t>Mediation</w:t>
      </w:r>
    </w:p>
    <w:tbl>
      <w:tblPr>
        <w:tblW w:w="0" w:type="auto"/>
        <w:jc w:val="left"/>
        <w:tblInd w:w="4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46"/>
        <w:gridCol w:w="1546"/>
        <w:gridCol w:w="1545"/>
        <w:gridCol w:w="1545"/>
        <w:gridCol w:w="1545"/>
        <w:gridCol w:w="1547"/>
        <w:gridCol w:w="1545"/>
      </w:tblGrid>
      <w:tr>
        <w:trPr>
          <w:trHeight w:val="825" w:hRule="atLeast"/>
        </w:trPr>
        <w:tc>
          <w:tcPr>
            <w:tcW w:w="1546" w:type="dxa"/>
          </w:tcPr>
          <w:p>
            <w:pPr>
              <w:pStyle w:val="TableParagraph"/>
              <w:spacing w:line="267" w:lineRule="exact"/>
              <w:ind w:left="168" w:right="15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Mediating</w:t>
            </w:r>
          </w:p>
          <w:p>
            <w:pPr>
              <w:pStyle w:val="TableParagraph"/>
              <w:spacing w:before="137"/>
              <w:ind w:left="169" w:right="15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Effect</w:t>
            </w:r>
          </w:p>
        </w:tc>
        <w:tc>
          <w:tcPr>
            <w:tcW w:w="1546" w:type="dxa"/>
          </w:tcPr>
          <w:p>
            <w:pPr>
              <w:pStyle w:val="TableParagraph"/>
              <w:spacing w:line="267" w:lineRule="exact"/>
              <w:ind w:left="1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β</w:t>
            </w:r>
          </w:p>
        </w:tc>
        <w:tc>
          <w:tcPr>
            <w:tcW w:w="1545" w:type="dxa"/>
          </w:tcPr>
          <w:p>
            <w:pPr>
              <w:pStyle w:val="TableParagraph"/>
              <w:spacing w:line="267" w:lineRule="exact"/>
              <w:ind w:left="388" w:right="36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SE</w:t>
            </w:r>
          </w:p>
        </w:tc>
        <w:tc>
          <w:tcPr>
            <w:tcW w:w="1545" w:type="dxa"/>
          </w:tcPr>
          <w:p>
            <w:pPr>
              <w:pStyle w:val="TableParagraph"/>
              <w:spacing w:line="267" w:lineRule="exact"/>
              <w:ind w:left="18"/>
              <w:jc w:val="center"/>
              <w:rPr>
                <w:b/>
                <w:sz w:val="24"/>
              </w:rPr>
            </w:pPr>
            <w:r>
              <w:rPr>
                <w:b/>
                <w:w w:val="97"/>
                <w:sz w:val="24"/>
              </w:rPr>
              <w:t>t</w:t>
            </w:r>
          </w:p>
        </w:tc>
        <w:tc>
          <w:tcPr>
            <w:tcW w:w="1545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line="267" w:lineRule="exact"/>
              <w:ind w:left="26"/>
              <w:jc w:val="center"/>
              <w:rPr>
                <w:b/>
                <w:sz w:val="24"/>
              </w:rPr>
            </w:pPr>
            <w:r>
              <w:rPr>
                <w:b/>
                <w:w w:val="97"/>
                <w:sz w:val="24"/>
              </w:rPr>
              <w:t>p</w:t>
            </w:r>
          </w:p>
        </w:tc>
        <w:tc>
          <w:tcPr>
            <w:tcW w:w="1547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7" w:lineRule="exact"/>
              <w:ind w:left="485"/>
              <w:rPr>
                <w:b/>
                <w:sz w:val="24"/>
              </w:rPr>
            </w:pPr>
            <w:r>
              <w:rPr>
                <w:b/>
                <w:sz w:val="24"/>
              </w:rPr>
              <w:t>LLCI</w:t>
            </w:r>
          </w:p>
        </w:tc>
        <w:tc>
          <w:tcPr>
            <w:tcW w:w="1545" w:type="dxa"/>
          </w:tcPr>
          <w:p>
            <w:pPr>
              <w:pStyle w:val="TableParagraph"/>
              <w:spacing w:line="267" w:lineRule="exact"/>
              <w:ind w:left="388" w:right="36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ULCI</w:t>
            </w:r>
          </w:p>
        </w:tc>
      </w:tr>
      <w:tr>
        <w:trPr>
          <w:trHeight w:val="635" w:hRule="atLeast"/>
        </w:trPr>
        <w:tc>
          <w:tcPr>
            <w:tcW w:w="1546" w:type="dxa"/>
          </w:tcPr>
          <w:p>
            <w:pPr>
              <w:pStyle w:val="TableParagraph"/>
              <w:spacing w:line="263" w:lineRule="exact"/>
              <w:ind w:left="170" w:right="153"/>
              <w:jc w:val="center"/>
              <w:rPr>
                <w:sz w:val="24"/>
              </w:rPr>
            </w:pPr>
            <w:r>
              <w:rPr>
                <w:sz w:val="24"/>
              </w:rPr>
              <w:t>WFC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→ PC</w:t>
            </w:r>
          </w:p>
        </w:tc>
        <w:tc>
          <w:tcPr>
            <w:tcW w:w="1546" w:type="dxa"/>
          </w:tcPr>
          <w:p>
            <w:pPr>
              <w:pStyle w:val="TableParagraph"/>
              <w:spacing w:line="263" w:lineRule="exact"/>
              <w:ind w:left="167" w:right="153"/>
              <w:jc w:val="center"/>
              <w:rPr>
                <w:sz w:val="24"/>
              </w:rPr>
            </w:pPr>
            <w:r>
              <w:rPr>
                <w:sz w:val="24"/>
              </w:rPr>
              <w:t>-0.100</w:t>
            </w:r>
          </w:p>
        </w:tc>
        <w:tc>
          <w:tcPr>
            <w:tcW w:w="1545" w:type="dxa"/>
          </w:tcPr>
          <w:p>
            <w:pPr>
              <w:pStyle w:val="TableParagraph"/>
              <w:spacing w:line="263" w:lineRule="exact"/>
              <w:ind w:left="383" w:right="366"/>
              <w:jc w:val="center"/>
              <w:rPr>
                <w:sz w:val="24"/>
              </w:rPr>
            </w:pPr>
            <w:r>
              <w:rPr>
                <w:sz w:val="24"/>
              </w:rPr>
              <w:t>0.028</w:t>
            </w:r>
          </w:p>
        </w:tc>
        <w:tc>
          <w:tcPr>
            <w:tcW w:w="1545" w:type="dxa"/>
          </w:tcPr>
          <w:p>
            <w:pPr>
              <w:pStyle w:val="TableParagraph"/>
              <w:spacing w:line="263" w:lineRule="exact"/>
              <w:ind w:left="388" w:right="366"/>
              <w:jc w:val="center"/>
              <w:rPr>
                <w:sz w:val="24"/>
              </w:rPr>
            </w:pPr>
            <w:r>
              <w:rPr>
                <w:sz w:val="24"/>
              </w:rPr>
              <w:t>-3.578</w:t>
            </w:r>
          </w:p>
        </w:tc>
        <w:tc>
          <w:tcPr>
            <w:tcW w:w="1545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line="263" w:lineRule="exact"/>
              <w:ind w:left="487" w:right="464"/>
              <w:jc w:val="center"/>
              <w:rPr>
                <w:sz w:val="24"/>
              </w:rPr>
            </w:pPr>
            <w:r>
              <w:rPr>
                <w:sz w:val="24"/>
              </w:rPr>
              <w:t>0.000</w:t>
            </w:r>
          </w:p>
        </w:tc>
        <w:tc>
          <w:tcPr>
            <w:tcW w:w="1547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3" w:lineRule="exact"/>
              <w:ind w:left="470"/>
              <w:rPr>
                <w:sz w:val="24"/>
              </w:rPr>
            </w:pPr>
            <w:r>
              <w:rPr>
                <w:sz w:val="24"/>
              </w:rPr>
              <w:t>-0.155</w:t>
            </w:r>
          </w:p>
        </w:tc>
        <w:tc>
          <w:tcPr>
            <w:tcW w:w="1545" w:type="dxa"/>
          </w:tcPr>
          <w:p>
            <w:pPr>
              <w:pStyle w:val="TableParagraph"/>
              <w:spacing w:line="263" w:lineRule="exact"/>
              <w:ind w:left="388" w:right="360"/>
              <w:jc w:val="center"/>
              <w:rPr>
                <w:sz w:val="24"/>
              </w:rPr>
            </w:pPr>
            <w:r>
              <w:rPr>
                <w:sz w:val="24"/>
              </w:rPr>
              <w:t>-0.045</w:t>
            </w:r>
          </w:p>
        </w:tc>
      </w:tr>
      <w:tr>
        <w:trPr>
          <w:trHeight w:val="657" w:hRule="atLeast"/>
        </w:trPr>
        <w:tc>
          <w:tcPr>
            <w:tcW w:w="1546" w:type="dxa"/>
          </w:tcPr>
          <w:p>
            <w:pPr>
              <w:pStyle w:val="TableParagraph"/>
              <w:spacing w:line="263" w:lineRule="exact"/>
              <w:ind w:left="170" w:right="153"/>
              <w:jc w:val="center"/>
              <w:rPr>
                <w:sz w:val="24"/>
              </w:rPr>
            </w:pPr>
            <w:r>
              <w:rPr>
                <w:sz w:val="24"/>
              </w:rPr>
              <w:t>PC →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JS</w:t>
            </w:r>
          </w:p>
        </w:tc>
        <w:tc>
          <w:tcPr>
            <w:tcW w:w="1546" w:type="dxa"/>
          </w:tcPr>
          <w:p>
            <w:pPr>
              <w:pStyle w:val="TableParagraph"/>
              <w:spacing w:line="263" w:lineRule="exact"/>
              <w:ind w:left="167" w:right="153"/>
              <w:jc w:val="center"/>
              <w:rPr>
                <w:sz w:val="24"/>
              </w:rPr>
            </w:pPr>
            <w:r>
              <w:rPr>
                <w:sz w:val="24"/>
              </w:rPr>
              <w:t>-0.863</w:t>
            </w:r>
          </w:p>
        </w:tc>
        <w:tc>
          <w:tcPr>
            <w:tcW w:w="1545" w:type="dxa"/>
          </w:tcPr>
          <w:p>
            <w:pPr>
              <w:pStyle w:val="TableParagraph"/>
              <w:spacing w:line="263" w:lineRule="exact"/>
              <w:ind w:left="383" w:right="366"/>
              <w:jc w:val="center"/>
              <w:rPr>
                <w:sz w:val="24"/>
              </w:rPr>
            </w:pPr>
            <w:r>
              <w:rPr>
                <w:sz w:val="24"/>
              </w:rPr>
              <w:t>0.048</w:t>
            </w:r>
          </w:p>
        </w:tc>
        <w:tc>
          <w:tcPr>
            <w:tcW w:w="1545" w:type="dxa"/>
          </w:tcPr>
          <w:p>
            <w:pPr>
              <w:pStyle w:val="TableParagraph"/>
              <w:spacing w:line="263" w:lineRule="exact"/>
              <w:ind w:left="388" w:right="366"/>
              <w:jc w:val="center"/>
              <w:rPr>
                <w:sz w:val="24"/>
              </w:rPr>
            </w:pPr>
            <w:r>
              <w:rPr>
                <w:sz w:val="24"/>
              </w:rPr>
              <w:t>-17.895</w:t>
            </w:r>
          </w:p>
        </w:tc>
        <w:tc>
          <w:tcPr>
            <w:tcW w:w="1545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line="263" w:lineRule="exact"/>
              <w:ind w:left="487" w:right="464"/>
              <w:jc w:val="center"/>
              <w:rPr>
                <w:sz w:val="24"/>
              </w:rPr>
            </w:pPr>
            <w:r>
              <w:rPr>
                <w:sz w:val="24"/>
              </w:rPr>
              <w:t>0.000</w:t>
            </w:r>
          </w:p>
        </w:tc>
        <w:tc>
          <w:tcPr>
            <w:tcW w:w="1547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3" w:lineRule="exact"/>
              <w:ind w:left="470"/>
              <w:rPr>
                <w:sz w:val="24"/>
              </w:rPr>
            </w:pPr>
            <w:r>
              <w:rPr>
                <w:sz w:val="24"/>
              </w:rPr>
              <w:t>-0.957</w:t>
            </w:r>
          </w:p>
        </w:tc>
        <w:tc>
          <w:tcPr>
            <w:tcW w:w="1545" w:type="dxa"/>
          </w:tcPr>
          <w:p>
            <w:pPr>
              <w:pStyle w:val="TableParagraph"/>
              <w:spacing w:line="263" w:lineRule="exact"/>
              <w:ind w:left="388" w:right="360"/>
              <w:jc w:val="center"/>
              <w:rPr>
                <w:sz w:val="24"/>
              </w:rPr>
            </w:pPr>
            <w:r>
              <w:rPr>
                <w:sz w:val="24"/>
              </w:rPr>
              <w:t>-0.768</w:t>
            </w:r>
          </w:p>
        </w:tc>
      </w:tr>
      <w:tr>
        <w:trPr>
          <w:trHeight w:val="637" w:hRule="atLeast"/>
        </w:trPr>
        <w:tc>
          <w:tcPr>
            <w:tcW w:w="1546" w:type="dxa"/>
          </w:tcPr>
          <w:p>
            <w:pPr>
              <w:pStyle w:val="TableParagraph"/>
              <w:spacing w:line="265" w:lineRule="exact"/>
              <w:ind w:left="170" w:right="153"/>
              <w:jc w:val="center"/>
              <w:rPr>
                <w:sz w:val="24"/>
              </w:rPr>
            </w:pPr>
            <w:r>
              <w:rPr>
                <w:sz w:val="24"/>
              </w:rPr>
              <w:t>WFC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→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JS</w:t>
            </w:r>
          </w:p>
        </w:tc>
        <w:tc>
          <w:tcPr>
            <w:tcW w:w="1546" w:type="dxa"/>
          </w:tcPr>
          <w:p>
            <w:pPr>
              <w:pStyle w:val="TableParagraph"/>
              <w:spacing w:line="265" w:lineRule="exact"/>
              <w:ind w:left="167" w:right="153"/>
              <w:jc w:val="center"/>
              <w:rPr>
                <w:sz w:val="24"/>
              </w:rPr>
            </w:pPr>
            <w:r>
              <w:rPr>
                <w:sz w:val="24"/>
              </w:rPr>
              <w:t>-0.026</w:t>
            </w:r>
          </w:p>
        </w:tc>
        <w:tc>
          <w:tcPr>
            <w:tcW w:w="1545" w:type="dxa"/>
          </w:tcPr>
          <w:p>
            <w:pPr>
              <w:pStyle w:val="TableParagraph"/>
              <w:spacing w:line="265" w:lineRule="exact"/>
              <w:ind w:left="383" w:right="366"/>
              <w:jc w:val="center"/>
              <w:rPr>
                <w:sz w:val="24"/>
              </w:rPr>
            </w:pPr>
            <w:r>
              <w:rPr>
                <w:sz w:val="24"/>
              </w:rPr>
              <w:t>0.026</w:t>
            </w:r>
          </w:p>
        </w:tc>
        <w:tc>
          <w:tcPr>
            <w:tcW w:w="1545" w:type="dxa"/>
          </w:tcPr>
          <w:p>
            <w:pPr>
              <w:pStyle w:val="TableParagraph"/>
              <w:spacing w:line="265" w:lineRule="exact"/>
              <w:ind w:left="388" w:right="366"/>
              <w:jc w:val="center"/>
              <w:rPr>
                <w:sz w:val="24"/>
              </w:rPr>
            </w:pPr>
            <w:r>
              <w:rPr>
                <w:sz w:val="24"/>
              </w:rPr>
              <w:t>-1.016</w:t>
            </w:r>
          </w:p>
        </w:tc>
        <w:tc>
          <w:tcPr>
            <w:tcW w:w="1545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line="265" w:lineRule="exact"/>
              <w:ind w:left="487" w:right="464"/>
              <w:jc w:val="center"/>
              <w:rPr>
                <w:sz w:val="24"/>
              </w:rPr>
            </w:pPr>
            <w:r>
              <w:rPr>
                <w:sz w:val="24"/>
              </w:rPr>
              <w:t>0.310</w:t>
            </w:r>
          </w:p>
        </w:tc>
        <w:tc>
          <w:tcPr>
            <w:tcW w:w="1547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5" w:lineRule="exact"/>
              <w:ind w:left="470"/>
              <w:rPr>
                <w:sz w:val="24"/>
              </w:rPr>
            </w:pPr>
            <w:r>
              <w:rPr>
                <w:sz w:val="24"/>
              </w:rPr>
              <w:t>-0.076</w:t>
            </w:r>
          </w:p>
        </w:tc>
        <w:tc>
          <w:tcPr>
            <w:tcW w:w="1545" w:type="dxa"/>
          </w:tcPr>
          <w:p>
            <w:pPr>
              <w:pStyle w:val="TableParagraph"/>
              <w:spacing w:line="265" w:lineRule="exact"/>
              <w:ind w:left="388" w:right="362"/>
              <w:jc w:val="center"/>
              <w:rPr>
                <w:sz w:val="24"/>
              </w:rPr>
            </w:pPr>
            <w:r>
              <w:rPr>
                <w:sz w:val="24"/>
              </w:rPr>
              <w:t>0.024</w:t>
            </w:r>
          </w:p>
        </w:tc>
      </w:tr>
      <w:tr>
        <w:trPr>
          <w:trHeight w:val="657" w:hRule="atLeast"/>
        </w:trPr>
        <w:tc>
          <w:tcPr>
            <w:tcW w:w="1546" w:type="dxa"/>
          </w:tcPr>
          <w:p>
            <w:pPr>
              <w:pStyle w:val="TableParagraph"/>
              <w:spacing w:line="263" w:lineRule="exact"/>
              <w:ind w:left="170" w:right="152"/>
              <w:jc w:val="center"/>
              <w:rPr>
                <w:sz w:val="24"/>
              </w:rPr>
            </w:pPr>
            <w:r>
              <w:rPr>
                <w:sz w:val="24"/>
              </w:rPr>
              <w:t>PC → TI</w:t>
            </w:r>
          </w:p>
        </w:tc>
        <w:tc>
          <w:tcPr>
            <w:tcW w:w="1546" w:type="dxa"/>
          </w:tcPr>
          <w:p>
            <w:pPr>
              <w:pStyle w:val="TableParagraph"/>
              <w:spacing w:line="263" w:lineRule="exact"/>
              <w:ind w:left="167" w:right="153"/>
              <w:jc w:val="center"/>
              <w:rPr>
                <w:sz w:val="24"/>
              </w:rPr>
            </w:pPr>
            <w:r>
              <w:rPr>
                <w:sz w:val="24"/>
              </w:rPr>
              <w:t>-0.273</w:t>
            </w:r>
          </w:p>
        </w:tc>
        <w:tc>
          <w:tcPr>
            <w:tcW w:w="1545" w:type="dxa"/>
          </w:tcPr>
          <w:p>
            <w:pPr>
              <w:pStyle w:val="TableParagraph"/>
              <w:spacing w:line="263" w:lineRule="exact"/>
              <w:ind w:left="383" w:right="366"/>
              <w:jc w:val="center"/>
              <w:rPr>
                <w:sz w:val="24"/>
              </w:rPr>
            </w:pPr>
            <w:r>
              <w:rPr>
                <w:sz w:val="24"/>
              </w:rPr>
              <w:t>0.074</w:t>
            </w:r>
          </w:p>
        </w:tc>
        <w:tc>
          <w:tcPr>
            <w:tcW w:w="1545" w:type="dxa"/>
          </w:tcPr>
          <w:p>
            <w:pPr>
              <w:pStyle w:val="TableParagraph"/>
              <w:spacing w:line="263" w:lineRule="exact"/>
              <w:ind w:left="388" w:right="366"/>
              <w:jc w:val="center"/>
              <w:rPr>
                <w:sz w:val="24"/>
              </w:rPr>
            </w:pPr>
            <w:r>
              <w:rPr>
                <w:sz w:val="24"/>
              </w:rPr>
              <w:t>-3.708</w:t>
            </w:r>
          </w:p>
        </w:tc>
        <w:tc>
          <w:tcPr>
            <w:tcW w:w="1545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line="263" w:lineRule="exact"/>
              <w:ind w:left="487" w:right="464"/>
              <w:jc w:val="center"/>
              <w:rPr>
                <w:sz w:val="24"/>
              </w:rPr>
            </w:pPr>
            <w:r>
              <w:rPr>
                <w:sz w:val="24"/>
              </w:rPr>
              <w:t>0.000</w:t>
            </w:r>
          </w:p>
        </w:tc>
        <w:tc>
          <w:tcPr>
            <w:tcW w:w="1547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3" w:lineRule="exact"/>
              <w:ind w:left="470"/>
              <w:rPr>
                <w:sz w:val="24"/>
              </w:rPr>
            </w:pPr>
            <w:r>
              <w:rPr>
                <w:sz w:val="24"/>
              </w:rPr>
              <w:t>-0.418</w:t>
            </w:r>
          </w:p>
        </w:tc>
        <w:tc>
          <w:tcPr>
            <w:tcW w:w="1545" w:type="dxa"/>
          </w:tcPr>
          <w:p>
            <w:pPr>
              <w:pStyle w:val="TableParagraph"/>
              <w:spacing w:line="263" w:lineRule="exact"/>
              <w:ind w:left="388" w:right="360"/>
              <w:jc w:val="center"/>
              <w:rPr>
                <w:sz w:val="24"/>
              </w:rPr>
            </w:pPr>
            <w:r>
              <w:rPr>
                <w:sz w:val="24"/>
              </w:rPr>
              <w:t>-0.128</w:t>
            </w:r>
          </w:p>
        </w:tc>
      </w:tr>
      <w:tr>
        <w:trPr>
          <w:trHeight w:val="635" w:hRule="atLeast"/>
        </w:trPr>
        <w:tc>
          <w:tcPr>
            <w:tcW w:w="1546" w:type="dxa"/>
          </w:tcPr>
          <w:p>
            <w:pPr>
              <w:pStyle w:val="TableParagraph"/>
              <w:spacing w:line="263" w:lineRule="exact"/>
              <w:ind w:left="170" w:right="152"/>
              <w:jc w:val="center"/>
              <w:rPr>
                <w:sz w:val="24"/>
              </w:rPr>
            </w:pPr>
            <w:r>
              <w:rPr>
                <w:sz w:val="24"/>
              </w:rPr>
              <w:t>WFC → TI</w:t>
            </w:r>
          </w:p>
        </w:tc>
        <w:tc>
          <w:tcPr>
            <w:tcW w:w="1546" w:type="dxa"/>
          </w:tcPr>
          <w:p>
            <w:pPr>
              <w:pStyle w:val="TableParagraph"/>
              <w:spacing w:line="263" w:lineRule="exact"/>
              <w:ind w:left="167" w:right="153"/>
              <w:jc w:val="center"/>
              <w:rPr>
                <w:sz w:val="24"/>
              </w:rPr>
            </w:pPr>
            <w:r>
              <w:rPr>
                <w:sz w:val="24"/>
              </w:rPr>
              <w:t>-0.004</w:t>
            </w:r>
          </w:p>
        </w:tc>
        <w:tc>
          <w:tcPr>
            <w:tcW w:w="1545" w:type="dxa"/>
          </w:tcPr>
          <w:p>
            <w:pPr>
              <w:pStyle w:val="TableParagraph"/>
              <w:spacing w:line="263" w:lineRule="exact"/>
              <w:ind w:left="383" w:right="366"/>
              <w:jc w:val="center"/>
              <w:rPr>
                <w:sz w:val="24"/>
              </w:rPr>
            </w:pPr>
            <w:r>
              <w:rPr>
                <w:sz w:val="24"/>
              </w:rPr>
              <w:t>0.028</w:t>
            </w:r>
          </w:p>
        </w:tc>
        <w:tc>
          <w:tcPr>
            <w:tcW w:w="1545" w:type="dxa"/>
          </w:tcPr>
          <w:p>
            <w:pPr>
              <w:pStyle w:val="TableParagraph"/>
              <w:spacing w:line="263" w:lineRule="exact"/>
              <w:ind w:left="388" w:right="366"/>
              <w:jc w:val="center"/>
              <w:rPr>
                <w:sz w:val="24"/>
              </w:rPr>
            </w:pPr>
            <w:r>
              <w:rPr>
                <w:sz w:val="24"/>
              </w:rPr>
              <w:t>-0.155</w:t>
            </w:r>
          </w:p>
        </w:tc>
        <w:tc>
          <w:tcPr>
            <w:tcW w:w="1545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line="263" w:lineRule="exact"/>
              <w:ind w:left="487" w:right="464"/>
              <w:jc w:val="center"/>
              <w:rPr>
                <w:sz w:val="24"/>
              </w:rPr>
            </w:pPr>
            <w:r>
              <w:rPr>
                <w:sz w:val="24"/>
              </w:rPr>
              <w:t>0.877</w:t>
            </w:r>
          </w:p>
        </w:tc>
        <w:tc>
          <w:tcPr>
            <w:tcW w:w="1547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3" w:lineRule="exact"/>
              <w:ind w:left="470"/>
              <w:rPr>
                <w:sz w:val="24"/>
              </w:rPr>
            </w:pPr>
            <w:r>
              <w:rPr>
                <w:sz w:val="24"/>
              </w:rPr>
              <w:t>-0.060</w:t>
            </w:r>
          </w:p>
        </w:tc>
        <w:tc>
          <w:tcPr>
            <w:tcW w:w="1545" w:type="dxa"/>
          </w:tcPr>
          <w:p>
            <w:pPr>
              <w:pStyle w:val="TableParagraph"/>
              <w:spacing w:line="263" w:lineRule="exact"/>
              <w:ind w:left="388" w:right="362"/>
              <w:jc w:val="center"/>
              <w:rPr>
                <w:sz w:val="24"/>
              </w:rPr>
            </w:pPr>
            <w:r>
              <w:rPr>
                <w:sz w:val="24"/>
              </w:rPr>
              <w:t>0.051</w:t>
            </w:r>
          </w:p>
        </w:tc>
      </w:tr>
      <w:tr>
        <w:trPr>
          <w:trHeight w:val="633" w:hRule="atLeast"/>
        </w:trPr>
        <w:tc>
          <w:tcPr>
            <w:tcW w:w="1546" w:type="dxa"/>
          </w:tcPr>
          <w:p>
            <w:pPr>
              <w:pStyle w:val="TableParagraph"/>
              <w:spacing w:line="263" w:lineRule="exact"/>
              <w:ind w:left="170" w:right="151"/>
              <w:jc w:val="center"/>
              <w:rPr>
                <w:sz w:val="24"/>
              </w:rPr>
            </w:pPr>
            <w:r>
              <w:rPr>
                <w:sz w:val="24"/>
              </w:rPr>
              <w:t>JS →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</w:t>
            </w:r>
          </w:p>
        </w:tc>
        <w:tc>
          <w:tcPr>
            <w:tcW w:w="1546" w:type="dxa"/>
          </w:tcPr>
          <w:p>
            <w:pPr>
              <w:pStyle w:val="TableParagraph"/>
              <w:spacing w:line="263" w:lineRule="exact"/>
              <w:ind w:left="169" w:right="153"/>
              <w:jc w:val="center"/>
              <w:rPr>
                <w:sz w:val="24"/>
              </w:rPr>
            </w:pPr>
            <w:r>
              <w:rPr>
                <w:sz w:val="24"/>
              </w:rPr>
              <w:t>0.302</w:t>
            </w:r>
          </w:p>
        </w:tc>
        <w:tc>
          <w:tcPr>
            <w:tcW w:w="1545" w:type="dxa"/>
          </w:tcPr>
          <w:p>
            <w:pPr>
              <w:pStyle w:val="TableParagraph"/>
              <w:spacing w:line="263" w:lineRule="exact"/>
              <w:ind w:left="383" w:right="366"/>
              <w:jc w:val="center"/>
              <w:rPr>
                <w:sz w:val="24"/>
              </w:rPr>
            </w:pPr>
            <w:r>
              <w:rPr>
                <w:sz w:val="24"/>
              </w:rPr>
              <w:t>0.059</w:t>
            </w:r>
          </w:p>
        </w:tc>
        <w:tc>
          <w:tcPr>
            <w:tcW w:w="1545" w:type="dxa"/>
          </w:tcPr>
          <w:p>
            <w:pPr>
              <w:pStyle w:val="TableParagraph"/>
              <w:spacing w:line="263" w:lineRule="exact"/>
              <w:ind w:left="385" w:right="366"/>
              <w:jc w:val="center"/>
              <w:rPr>
                <w:sz w:val="24"/>
              </w:rPr>
            </w:pPr>
            <w:r>
              <w:rPr>
                <w:sz w:val="24"/>
              </w:rPr>
              <w:t>5.095</w:t>
            </w:r>
          </w:p>
        </w:tc>
        <w:tc>
          <w:tcPr>
            <w:tcW w:w="1545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line="263" w:lineRule="exact"/>
              <w:ind w:left="487" w:right="464"/>
              <w:jc w:val="center"/>
              <w:rPr>
                <w:sz w:val="24"/>
              </w:rPr>
            </w:pPr>
            <w:r>
              <w:rPr>
                <w:sz w:val="24"/>
              </w:rPr>
              <w:t>0.000</w:t>
            </w:r>
          </w:p>
        </w:tc>
        <w:tc>
          <w:tcPr>
            <w:tcW w:w="1547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3" w:lineRule="exact"/>
              <w:ind w:left="509"/>
              <w:rPr>
                <w:sz w:val="24"/>
              </w:rPr>
            </w:pPr>
            <w:r>
              <w:rPr>
                <w:sz w:val="24"/>
              </w:rPr>
              <w:t>0.185</w:t>
            </w:r>
          </w:p>
        </w:tc>
        <w:tc>
          <w:tcPr>
            <w:tcW w:w="1545" w:type="dxa"/>
          </w:tcPr>
          <w:p>
            <w:pPr>
              <w:pStyle w:val="TableParagraph"/>
              <w:spacing w:line="263" w:lineRule="exact"/>
              <w:ind w:left="388" w:right="362"/>
              <w:jc w:val="center"/>
              <w:rPr>
                <w:sz w:val="24"/>
              </w:rPr>
            </w:pPr>
            <w:r>
              <w:rPr>
                <w:sz w:val="24"/>
              </w:rPr>
              <w:t>0.419</w:t>
            </w:r>
          </w:p>
        </w:tc>
      </w:tr>
      <w:tr>
        <w:trPr>
          <w:trHeight w:val="760" w:hRule="atLeast"/>
        </w:trPr>
        <w:tc>
          <w:tcPr>
            <w:tcW w:w="10819" w:type="dxa"/>
            <w:gridSpan w:val="7"/>
          </w:tcPr>
          <w:p>
            <w:pPr>
              <w:pStyle w:val="TableParagraph"/>
              <w:spacing w:line="355" w:lineRule="auto"/>
              <w:ind w:left="5281" w:right="91" w:hanging="5155"/>
              <w:rPr>
                <w:i/>
                <w:sz w:val="22"/>
              </w:rPr>
            </w:pPr>
            <w:r>
              <w:rPr>
                <w:i/>
                <w:sz w:val="22"/>
              </w:rPr>
              <w:t>PC = psychological contract (M1), JS = job satisfaction (M2), WFC = work-family conflict(X) , TI = turnover intention</w:t>
            </w:r>
            <w:r>
              <w:rPr>
                <w:i/>
                <w:spacing w:val="-52"/>
                <w:sz w:val="22"/>
              </w:rPr>
              <w:t> </w:t>
            </w:r>
            <w:r>
              <w:rPr>
                <w:i/>
                <w:sz w:val="22"/>
              </w:rPr>
              <w:t>(Y)</w:t>
            </w:r>
          </w:p>
        </w:tc>
      </w:tr>
    </w:tbl>
    <w:p>
      <w:pPr>
        <w:pStyle w:val="BodyText"/>
        <w:spacing w:before="1"/>
        <w:rPr>
          <w:b/>
          <w:sz w:val="33"/>
        </w:rPr>
      </w:pPr>
    </w:p>
    <w:p>
      <w:pPr>
        <w:pStyle w:val="BodyText"/>
        <w:spacing w:line="360" w:lineRule="auto"/>
        <w:ind w:left="2146" w:right="2421"/>
        <w:jc w:val="both"/>
      </w:pPr>
      <w:r>
        <w:rPr/>
        <w:t>From Model 6</w:t>
      </w:r>
      <w:r>
        <w:rPr>
          <w:spacing w:val="1"/>
        </w:rPr>
        <w:t> </w:t>
      </w:r>
      <w:r>
        <w:rPr/>
        <w:t>we were able to highlight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depict all the indirect</w:t>
      </w:r>
      <w:r>
        <w:rPr>
          <w:spacing w:val="1"/>
        </w:rPr>
        <w:t> </w:t>
      </w:r>
      <w:r>
        <w:rPr/>
        <w:t>mediating paths in our sequential model. All the indigenous mediating</w:t>
      </w:r>
      <w:r>
        <w:rPr>
          <w:spacing w:val="1"/>
        </w:rPr>
        <w:t> </w:t>
      </w:r>
      <w:r>
        <w:rPr/>
        <w:t>paths</w:t>
      </w:r>
      <w:r>
        <w:rPr>
          <w:spacing w:val="-8"/>
        </w:rPr>
        <w:t> </w:t>
      </w:r>
      <w:r>
        <w:rPr/>
        <w:t>are</w:t>
      </w:r>
      <w:r>
        <w:rPr>
          <w:spacing w:val="-10"/>
        </w:rPr>
        <w:t> </w:t>
      </w:r>
      <w:r>
        <w:rPr/>
        <w:t>revealed</w:t>
      </w:r>
      <w:r>
        <w:rPr>
          <w:spacing w:val="-9"/>
        </w:rPr>
        <w:t> </w:t>
      </w:r>
      <w:r>
        <w:rPr/>
        <w:t>in</w:t>
      </w:r>
      <w:r>
        <w:rPr>
          <w:spacing w:val="-7"/>
        </w:rPr>
        <w:t> </w:t>
      </w:r>
      <w:r>
        <w:rPr/>
        <w:t>table:</w:t>
      </w:r>
      <w:r>
        <w:rPr>
          <w:spacing w:val="-8"/>
        </w:rPr>
        <w:t> </w:t>
      </w:r>
      <w:r>
        <w:rPr/>
        <w:t>4.11</w:t>
      </w:r>
      <w:r>
        <w:rPr>
          <w:spacing w:val="-9"/>
        </w:rPr>
        <w:t> </w:t>
      </w:r>
      <w:r>
        <w:rPr/>
        <w:t>below.</w:t>
      </w:r>
      <w:r>
        <w:rPr>
          <w:spacing w:val="-9"/>
        </w:rPr>
        <w:t> </w:t>
      </w:r>
      <w:r>
        <w:rPr/>
        <w:t>Path</w:t>
      </w:r>
      <w:r>
        <w:rPr>
          <w:spacing w:val="-7"/>
        </w:rPr>
        <w:t> </w:t>
      </w:r>
      <w:r>
        <w:rPr/>
        <w:t>(1)</w:t>
      </w:r>
      <w:r>
        <w:rPr>
          <w:spacing w:val="-10"/>
        </w:rPr>
        <w:t> </w:t>
      </w:r>
      <w:r>
        <w:rPr/>
        <w:t>is</w:t>
      </w:r>
      <w:r>
        <w:rPr>
          <w:spacing w:val="-10"/>
        </w:rPr>
        <w:t> </w:t>
      </w:r>
      <w:r>
        <w:rPr/>
        <w:t>work-family</w:t>
      </w:r>
      <w:r>
        <w:rPr>
          <w:spacing w:val="-13"/>
        </w:rPr>
        <w:t> </w:t>
      </w:r>
      <w:r>
        <w:rPr/>
        <w:t>conflict</w:t>
      </w:r>
      <w:r>
        <w:rPr>
          <w:spacing w:val="-6"/>
        </w:rPr>
        <w:t> </w:t>
      </w:r>
      <w:r>
        <w:rPr/>
        <w:t>→</w:t>
      </w:r>
      <w:r>
        <w:rPr>
          <w:spacing w:val="-58"/>
        </w:rPr>
        <w:t> </w:t>
      </w:r>
      <w:r>
        <w:rPr/>
        <w:t>psychological</w:t>
      </w:r>
      <w:r>
        <w:rPr>
          <w:spacing w:val="-7"/>
        </w:rPr>
        <w:t> </w:t>
      </w:r>
      <w:r>
        <w:rPr/>
        <w:t>contract</w:t>
      </w:r>
      <w:r>
        <w:rPr>
          <w:spacing w:val="-7"/>
        </w:rPr>
        <w:t> </w:t>
      </w:r>
      <w:r>
        <w:rPr/>
        <w:t>→</w:t>
      </w:r>
      <w:r>
        <w:rPr>
          <w:spacing w:val="-12"/>
        </w:rPr>
        <w:t> </w:t>
      </w:r>
      <w:r>
        <w:rPr/>
        <w:t>turnover</w:t>
      </w:r>
      <w:r>
        <w:rPr>
          <w:spacing w:val="-11"/>
        </w:rPr>
        <w:t> </w:t>
      </w:r>
      <w:r>
        <w:rPr/>
        <w:t>intention</w:t>
      </w:r>
      <w:r>
        <w:rPr>
          <w:spacing w:val="-8"/>
        </w:rPr>
        <w:t> </w:t>
      </w:r>
      <w:r>
        <w:rPr/>
        <w:t>with</w:t>
      </w:r>
      <w:r>
        <w:rPr>
          <w:spacing w:val="-15"/>
        </w:rPr>
        <w:t> </w:t>
      </w:r>
      <w:r>
        <w:rPr/>
        <w:t>the</w:t>
      </w:r>
      <w:r>
        <w:rPr>
          <w:spacing w:val="-4"/>
        </w:rPr>
        <w:t> </w:t>
      </w:r>
      <w:r>
        <w:rPr/>
        <w:t>effect</w:t>
      </w:r>
      <w:r>
        <w:rPr>
          <w:spacing w:val="-3"/>
        </w:rPr>
        <w:t> </w:t>
      </w:r>
      <w:r>
        <w:rPr/>
        <w:t>value</w:t>
      </w:r>
      <w:r>
        <w:rPr>
          <w:spacing w:val="-4"/>
        </w:rPr>
        <w:t> </w:t>
      </w:r>
      <w:r>
        <w:rPr/>
        <w:t>(-6.269)</w:t>
      </w:r>
      <w:r>
        <w:rPr>
          <w:spacing w:val="-58"/>
        </w:rPr>
        <w:t> </w:t>
      </w:r>
      <w:r>
        <w:rPr/>
        <w:t>and path 1 is overall showing significance due to the confidence interval</w:t>
      </w:r>
      <w:r>
        <w:rPr>
          <w:spacing w:val="1"/>
        </w:rPr>
        <w:t> </w:t>
      </w:r>
      <w:r>
        <w:rPr/>
        <w:t>values. Path (2) is work-family conflict → job satisfaction → turnover</w:t>
      </w:r>
      <w:r>
        <w:rPr>
          <w:spacing w:val="1"/>
        </w:rPr>
        <w:t> </w:t>
      </w:r>
      <w:r>
        <w:rPr/>
        <w:t>intention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effect</w:t>
      </w:r>
      <w:r>
        <w:rPr>
          <w:spacing w:val="1"/>
        </w:rPr>
        <w:t> </w:t>
      </w:r>
      <w:r>
        <w:rPr/>
        <w:t>value</w:t>
      </w:r>
      <w:r>
        <w:rPr>
          <w:spacing w:val="1"/>
        </w:rPr>
        <w:t> </w:t>
      </w:r>
      <w:r>
        <w:rPr/>
        <w:t>(-5.976)</w:t>
      </w:r>
      <w:r>
        <w:rPr>
          <w:spacing w:val="1"/>
        </w:rPr>
        <w:t> </w:t>
      </w:r>
      <w:r>
        <w:rPr/>
        <w:t>showing</w:t>
      </w:r>
      <w:r>
        <w:rPr>
          <w:spacing w:val="1"/>
        </w:rPr>
        <w:t> </w:t>
      </w:r>
      <w:r>
        <w:rPr/>
        <w:t>significance</w:t>
      </w:r>
      <w:r>
        <w:rPr>
          <w:spacing w:val="1"/>
        </w:rPr>
        <w:t> </w:t>
      </w:r>
      <w:r>
        <w:rPr/>
        <w:t>in</w:t>
      </w:r>
      <w:r>
        <w:rPr>
          <w:spacing w:val="-57"/>
        </w:rPr>
        <w:t> </w:t>
      </w:r>
      <w:r>
        <w:rPr/>
        <w:t>accordance with the confidence interval values. Lastly Path (3) is work-</w:t>
      </w:r>
      <w:r>
        <w:rPr>
          <w:spacing w:val="1"/>
        </w:rPr>
        <w:t> </w:t>
      </w:r>
      <w:r>
        <w:rPr/>
        <w:t>family conflict</w:t>
      </w:r>
      <w:r>
        <w:rPr>
          <w:spacing w:val="1"/>
        </w:rPr>
        <w:t> </w:t>
      </w:r>
      <w:r>
        <w:rPr/>
        <w:t>→ psychological contract → job satisfaction → turnover</w:t>
      </w:r>
      <w:r>
        <w:rPr>
          <w:spacing w:val="1"/>
        </w:rPr>
        <w:t> </w:t>
      </w:r>
      <w:r>
        <w:rPr/>
        <w:t>intention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effect</w:t>
      </w:r>
      <w:r>
        <w:rPr>
          <w:spacing w:val="1"/>
        </w:rPr>
        <w:t> </w:t>
      </w:r>
      <w:r>
        <w:rPr/>
        <w:t>value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(1.796)</w:t>
      </w:r>
      <w:r>
        <w:rPr>
          <w:spacing w:val="1"/>
        </w:rPr>
        <w:t> </w:t>
      </w:r>
      <w:r>
        <w:rPr/>
        <w:t>highlighting</w:t>
      </w:r>
      <w:r>
        <w:rPr>
          <w:spacing w:val="1"/>
        </w:rPr>
        <w:t> </w:t>
      </w:r>
      <w:r>
        <w:rPr/>
        <w:t>positive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significant</w:t>
      </w:r>
      <w:r>
        <w:rPr>
          <w:spacing w:val="-9"/>
        </w:rPr>
        <w:t> </w:t>
      </w:r>
      <w:r>
        <w:rPr/>
        <w:t>mediating</w:t>
      </w:r>
      <w:r>
        <w:rPr>
          <w:spacing w:val="-11"/>
        </w:rPr>
        <w:t> </w:t>
      </w:r>
      <w:r>
        <w:rPr/>
        <w:t>effect</w:t>
      </w:r>
      <w:r>
        <w:rPr>
          <w:spacing w:val="-8"/>
        </w:rPr>
        <w:t> </w:t>
      </w:r>
      <w:r>
        <w:rPr/>
        <w:t>of</w:t>
      </w:r>
      <w:r>
        <w:rPr>
          <w:spacing w:val="-9"/>
        </w:rPr>
        <w:t> </w:t>
      </w:r>
      <w:r>
        <w:rPr/>
        <w:t>job</w:t>
      </w:r>
      <w:r>
        <w:rPr>
          <w:spacing w:val="-8"/>
        </w:rPr>
        <w:t> </w:t>
      </w:r>
      <w:r>
        <w:rPr/>
        <w:t>satisfaction.</w:t>
      </w:r>
      <w:r>
        <w:rPr>
          <w:spacing w:val="-9"/>
        </w:rPr>
        <w:t> </w:t>
      </w:r>
      <w:r>
        <w:rPr/>
        <w:t>All</w:t>
      </w:r>
      <w:r>
        <w:rPr>
          <w:spacing w:val="-11"/>
        </w:rPr>
        <w:t> </w:t>
      </w:r>
      <w:r>
        <w:rPr/>
        <w:t>the</w:t>
      </w:r>
      <w:r>
        <w:rPr>
          <w:spacing w:val="-9"/>
        </w:rPr>
        <w:t> </w:t>
      </w:r>
      <w:r>
        <w:rPr/>
        <w:t>mediating</w:t>
      </w:r>
      <w:r>
        <w:rPr>
          <w:spacing w:val="-11"/>
        </w:rPr>
        <w:t> </w:t>
      </w:r>
      <w:r>
        <w:rPr/>
        <w:t>paths</w:t>
      </w:r>
      <w:r>
        <w:rPr>
          <w:spacing w:val="-8"/>
        </w:rPr>
        <w:t> </w:t>
      </w:r>
      <w:r>
        <w:rPr/>
        <w:t>are</w:t>
      </w:r>
    </w:p>
    <w:p>
      <w:pPr>
        <w:spacing w:after="0" w:line="360" w:lineRule="auto"/>
        <w:jc w:val="both"/>
        <w:sectPr>
          <w:pgSz w:w="11920" w:h="16850"/>
          <w:pgMar w:header="0" w:footer="927" w:top="1600" w:bottom="1200" w:left="100" w:right="180"/>
        </w:sectPr>
      </w:pPr>
    </w:p>
    <w:p>
      <w:pPr>
        <w:pStyle w:val="BodyText"/>
        <w:spacing w:before="73"/>
        <w:ind w:left="2146"/>
      </w:pPr>
      <w:r>
        <w:rPr/>
        <w:t>significant</w:t>
      </w:r>
      <w:r>
        <w:rPr>
          <w:spacing w:val="1"/>
        </w:rPr>
        <w:t> </w:t>
      </w:r>
      <w:r>
        <w:rPr/>
        <w:t>as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confidence</w:t>
      </w:r>
      <w:r>
        <w:rPr>
          <w:spacing w:val="-2"/>
        </w:rPr>
        <w:t> </w:t>
      </w:r>
      <w:r>
        <w:rPr/>
        <w:t>interval values</w:t>
      </w:r>
      <w:r>
        <w:rPr>
          <w:spacing w:val="-1"/>
        </w:rPr>
        <w:t> </w:t>
      </w:r>
      <w:r>
        <w:rPr/>
        <w:t>does</w:t>
      </w:r>
      <w:r>
        <w:rPr>
          <w:spacing w:val="1"/>
        </w:rPr>
        <w:t> </w:t>
      </w:r>
      <w:r>
        <w:rPr/>
        <w:t>not</w:t>
      </w:r>
      <w:r>
        <w:rPr>
          <w:spacing w:val="-1"/>
        </w:rPr>
        <w:t> </w:t>
      </w:r>
      <w:r>
        <w:rPr/>
        <w:t>entail</w:t>
      </w:r>
      <w:r>
        <w:rPr>
          <w:spacing w:val="-1"/>
        </w:rPr>
        <w:t> </w:t>
      </w:r>
      <w:r>
        <w:rPr/>
        <w:t>zero.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spacing w:line="501" w:lineRule="auto" w:before="213"/>
        <w:ind w:left="4386" w:right="4646" w:firstLine="715"/>
        <w:jc w:val="left"/>
        <w:rPr>
          <w:b/>
          <w:sz w:val="24"/>
        </w:rPr>
      </w:pPr>
      <w:r>
        <w:rPr>
          <w:b/>
          <w:sz w:val="24"/>
        </w:rPr>
        <w:t>Table: 4.11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Indirect</w:t>
      </w:r>
      <w:r>
        <w:rPr>
          <w:b/>
          <w:spacing w:val="-7"/>
          <w:sz w:val="24"/>
        </w:rPr>
        <w:t> </w:t>
      </w:r>
      <w:r>
        <w:rPr>
          <w:b/>
          <w:sz w:val="24"/>
        </w:rPr>
        <w:t>Mediating</w:t>
      </w:r>
      <w:r>
        <w:rPr>
          <w:b/>
          <w:spacing w:val="-7"/>
          <w:sz w:val="24"/>
        </w:rPr>
        <w:t> </w:t>
      </w:r>
      <w:r>
        <w:rPr>
          <w:b/>
          <w:sz w:val="24"/>
        </w:rPr>
        <w:t>Paths</w:t>
      </w:r>
    </w:p>
    <w:tbl>
      <w:tblPr>
        <w:tblW w:w="0" w:type="auto"/>
        <w:jc w:val="left"/>
        <w:tblInd w:w="3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18"/>
        <w:gridCol w:w="2221"/>
        <w:gridCol w:w="2214"/>
        <w:gridCol w:w="2221"/>
        <w:gridCol w:w="2218"/>
      </w:tblGrid>
      <w:tr>
        <w:trPr>
          <w:trHeight w:val="827" w:hRule="atLeast"/>
        </w:trPr>
        <w:tc>
          <w:tcPr>
            <w:tcW w:w="2218" w:type="dxa"/>
          </w:tcPr>
          <w:p>
            <w:pPr>
              <w:pStyle w:val="TableParagraph"/>
              <w:spacing w:line="270" w:lineRule="exact"/>
              <w:ind w:left="137" w:right="12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Paths</w:t>
            </w:r>
          </w:p>
        </w:tc>
        <w:tc>
          <w:tcPr>
            <w:tcW w:w="2221" w:type="dxa"/>
          </w:tcPr>
          <w:p>
            <w:pPr>
              <w:pStyle w:val="TableParagraph"/>
              <w:spacing w:line="270" w:lineRule="exact"/>
              <w:ind w:right="707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(Effect)</w:t>
            </w:r>
          </w:p>
        </w:tc>
        <w:tc>
          <w:tcPr>
            <w:tcW w:w="2214" w:type="dxa"/>
          </w:tcPr>
          <w:p>
            <w:pPr>
              <w:pStyle w:val="TableParagraph"/>
              <w:spacing w:line="270" w:lineRule="exact"/>
              <w:ind w:left="299" w:right="28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(Boot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Standard</w:t>
            </w:r>
          </w:p>
          <w:p>
            <w:pPr>
              <w:pStyle w:val="TableParagraph"/>
              <w:spacing w:before="139"/>
              <w:ind w:left="294" w:right="28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Error)</w:t>
            </w:r>
          </w:p>
        </w:tc>
        <w:tc>
          <w:tcPr>
            <w:tcW w:w="2221" w:type="dxa"/>
          </w:tcPr>
          <w:p>
            <w:pPr>
              <w:pStyle w:val="TableParagraph"/>
              <w:spacing w:line="270" w:lineRule="exact"/>
              <w:ind w:left="452" w:right="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(Boot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LLCI)</w:t>
            </w:r>
          </w:p>
        </w:tc>
        <w:tc>
          <w:tcPr>
            <w:tcW w:w="2218" w:type="dxa"/>
          </w:tcPr>
          <w:p>
            <w:pPr>
              <w:pStyle w:val="TableParagraph"/>
              <w:spacing w:line="270" w:lineRule="exact"/>
              <w:ind w:left="137" w:right="12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(Boot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ULCI)</w:t>
            </w:r>
          </w:p>
        </w:tc>
      </w:tr>
      <w:tr>
        <w:trPr>
          <w:trHeight w:val="602" w:hRule="atLeast"/>
        </w:trPr>
        <w:tc>
          <w:tcPr>
            <w:tcW w:w="2218" w:type="dxa"/>
          </w:tcPr>
          <w:p>
            <w:pPr>
              <w:pStyle w:val="TableParagraph"/>
              <w:spacing w:line="265" w:lineRule="exact"/>
              <w:ind w:left="138" w:right="128"/>
              <w:jc w:val="center"/>
              <w:rPr>
                <w:sz w:val="24"/>
              </w:rPr>
            </w:pPr>
            <w:r>
              <w:rPr>
                <w:sz w:val="24"/>
              </w:rPr>
              <w:t>Total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indirect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effect</w:t>
            </w:r>
          </w:p>
        </w:tc>
        <w:tc>
          <w:tcPr>
            <w:tcW w:w="2221" w:type="dxa"/>
          </w:tcPr>
          <w:p>
            <w:pPr>
              <w:pStyle w:val="TableParagraph"/>
              <w:spacing w:line="265" w:lineRule="exact"/>
              <w:ind w:right="727"/>
              <w:jc w:val="right"/>
              <w:rPr>
                <w:sz w:val="24"/>
              </w:rPr>
            </w:pPr>
            <w:r>
              <w:rPr>
                <w:sz w:val="24"/>
              </w:rPr>
              <w:t>-10.449</w:t>
            </w:r>
          </w:p>
        </w:tc>
        <w:tc>
          <w:tcPr>
            <w:tcW w:w="2214" w:type="dxa"/>
          </w:tcPr>
          <w:p>
            <w:pPr>
              <w:pStyle w:val="TableParagraph"/>
              <w:spacing w:line="265" w:lineRule="exact"/>
              <w:ind w:left="299" w:right="284"/>
              <w:jc w:val="center"/>
              <w:rPr>
                <w:sz w:val="24"/>
              </w:rPr>
            </w:pPr>
            <w:r>
              <w:rPr>
                <w:sz w:val="24"/>
              </w:rPr>
              <w:t>64.738</w:t>
            </w:r>
          </w:p>
        </w:tc>
        <w:tc>
          <w:tcPr>
            <w:tcW w:w="2221" w:type="dxa"/>
          </w:tcPr>
          <w:p>
            <w:pPr>
              <w:pStyle w:val="TableParagraph"/>
              <w:spacing w:line="265" w:lineRule="exact"/>
              <w:ind w:left="452" w:right="434"/>
              <w:jc w:val="center"/>
              <w:rPr>
                <w:sz w:val="24"/>
              </w:rPr>
            </w:pPr>
            <w:r>
              <w:rPr>
                <w:sz w:val="24"/>
              </w:rPr>
              <w:t>-1041.904</w:t>
            </w:r>
          </w:p>
        </w:tc>
        <w:tc>
          <w:tcPr>
            <w:tcW w:w="2218" w:type="dxa"/>
          </w:tcPr>
          <w:p>
            <w:pPr>
              <w:pStyle w:val="TableParagraph"/>
              <w:spacing w:line="265" w:lineRule="exact"/>
              <w:ind w:left="138" w:right="122"/>
              <w:jc w:val="center"/>
              <w:rPr>
                <w:sz w:val="24"/>
              </w:rPr>
            </w:pPr>
            <w:r>
              <w:rPr>
                <w:sz w:val="24"/>
              </w:rPr>
              <w:t>-3.987</w:t>
            </w:r>
          </w:p>
        </w:tc>
      </w:tr>
      <w:tr>
        <w:trPr>
          <w:trHeight w:val="601" w:hRule="atLeast"/>
        </w:trPr>
        <w:tc>
          <w:tcPr>
            <w:tcW w:w="2218" w:type="dxa"/>
          </w:tcPr>
          <w:p>
            <w:pPr>
              <w:pStyle w:val="TableParagraph"/>
              <w:spacing w:line="265" w:lineRule="exact"/>
              <w:ind w:left="136" w:right="128"/>
              <w:jc w:val="center"/>
              <w:rPr>
                <w:sz w:val="24"/>
              </w:rPr>
            </w:pPr>
            <w:r>
              <w:rPr>
                <w:sz w:val="24"/>
              </w:rPr>
              <w:t>Indirect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Path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1</w:t>
            </w:r>
          </w:p>
        </w:tc>
        <w:tc>
          <w:tcPr>
            <w:tcW w:w="2221" w:type="dxa"/>
          </w:tcPr>
          <w:p>
            <w:pPr>
              <w:pStyle w:val="TableParagraph"/>
              <w:spacing w:line="265" w:lineRule="exact"/>
              <w:ind w:right="787"/>
              <w:jc w:val="right"/>
              <w:rPr>
                <w:sz w:val="24"/>
              </w:rPr>
            </w:pPr>
            <w:r>
              <w:rPr>
                <w:sz w:val="24"/>
              </w:rPr>
              <w:t>-6.269</w:t>
            </w:r>
          </w:p>
        </w:tc>
        <w:tc>
          <w:tcPr>
            <w:tcW w:w="2214" w:type="dxa"/>
          </w:tcPr>
          <w:p>
            <w:pPr>
              <w:pStyle w:val="TableParagraph"/>
              <w:spacing w:line="265" w:lineRule="exact"/>
              <w:ind w:left="299" w:right="284"/>
              <w:jc w:val="center"/>
              <w:rPr>
                <w:sz w:val="24"/>
              </w:rPr>
            </w:pPr>
            <w:r>
              <w:rPr>
                <w:sz w:val="24"/>
              </w:rPr>
              <w:t>43.841</w:t>
            </w:r>
          </w:p>
        </w:tc>
        <w:tc>
          <w:tcPr>
            <w:tcW w:w="2221" w:type="dxa"/>
          </w:tcPr>
          <w:p>
            <w:pPr>
              <w:pStyle w:val="TableParagraph"/>
              <w:spacing w:line="265" w:lineRule="exact"/>
              <w:ind w:left="452" w:right="434"/>
              <w:jc w:val="center"/>
              <w:rPr>
                <w:sz w:val="24"/>
              </w:rPr>
            </w:pPr>
            <w:r>
              <w:rPr>
                <w:sz w:val="24"/>
              </w:rPr>
              <w:t>-709.492</w:t>
            </w:r>
          </w:p>
        </w:tc>
        <w:tc>
          <w:tcPr>
            <w:tcW w:w="2218" w:type="dxa"/>
          </w:tcPr>
          <w:p>
            <w:pPr>
              <w:pStyle w:val="TableParagraph"/>
              <w:spacing w:line="265" w:lineRule="exact"/>
              <w:ind w:left="138" w:right="122"/>
              <w:jc w:val="center"/>
              <w:rPr>
                <w:sz w:val="24"/>
              </w:rPr>
            </w:pPr>
            <w:r>
              <w:rPr>
                <w:sz w:val="24"/>
              </w:rPr>
              <w:t>-2.509</w:t>
            </w:r>
          </w:p>
        </w:tc>
      </w:tr>
      <w:tr>
        <w:trPr>
          <w:trHeight w:val="618" w:hRule="atLeast"/>
        </w:trPr>
        <w:tc>
          <w:tcPr>
            <w:tcW w:w="2218" w:type="dxa"/>
          </w:tcPr>
          <w:p>
            <w:pPr>
              <w:pStyle w:val="TableParagraph"/>
              <w:spacing w:line="265" w:lineRule="exact"/>
              <w:ind w:left="136" w:right="128"/>
              <w:jc w:val="center"/>
              <w:rPr>
                <w:sz w:val="24"/>
              </w:rPr>
            </w:pPr>
            <w:r>
              <w:rPr>
                <w:sz w:val="24"/>
              </w:rPr>
              <w:t>Indirect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Path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2</w:t>
            </w:r>
          </w:p>
        </w:tc>
        <w:tc>
          <w:tcPr>
            <w:tcW w:w="2221" w:type="dxa"/>
          </w:tcPr>
          <w:p>
            <w:pPr>
              <w:pStyle w:val="TableParagraph"/>
              <w:spacing w:line="265" w:lineRule="exact"/>
              <w:ind w:right="787"/>
              <w:jc w:val="right"/>
              <w:rPr>
                <w:sz w:val="24"/>
              </w:rPr>
            </w:pPr>
            <w:r>
              <w:rPr>
                <w:sz w:val="24"/>
              </w:rPr>
              <w:t>-5.976</w:t>
            </w:r>
          </w:p>
        </w:tc>
        <w:tc>
          <w:tcPr>
            <w:tcW w:w="2214" w:type="dxa"/>
          </w:tcPr>
          <w:p>
            <w:pPr>
              <w:pStyle w:val="TableParagraph"/>
              <w:spacing w:line="265" w:lineRule="exact"/>
              <w:ind w:left="299" w:right="284"/>
              <w:jc w:val="center"/>
              <w:rPr>
                <w:sz w:val="24"/>
              </w:rPr>
            </w:pPr>
            <w:r>
              <w:rPr>
                <w:sz w:val="24"/>
              </w:rPr>
              <w:t>28.816</w:t>
            </w:r>
          </w:p>
        </w:tc>
        <w:tc>
          <w:tcPr>
            <w:tcW w:w="2221" w:type="dxa"/>
          </w:tcPr>
          <w:p>
            <w:pPr>
              <w:pStyle w:val="TableParagraph"/>
              <w:spacing w:line="265" w:lineRule="exact"/>
              <w:ind w:left="452" w:right="434"/>
              <w:jc w:val="center"/>
              <w:rPr>
                <w:sz w:val="24"/>
              </w:rPr>
            </w:pPr>
            <w:r>
              <w:rPr>
                <w:sz w:val="24"/>
              </w:rPr>
              <w:t>-351.223</w:t>
            </w:r>
          </w:p>
        </w:tc>
        <w:tc>
          <w:tcPr>
            <w:tcW w:w="2218" w:type="dxa"/>
          </w:tcPr>
          <w:p>
            <w:pPr>
              <w:pStyle w:val="TableParagraph"/>
              <w:spacing w:line="265" w:lineRule="exact"/>
              <w:ind w:left="138" w:right="122"/>
              <w:jc w:val="center"/>
              <w:rPr>
                <w:sz w:val="24"/>
              </w:rPr>
            </w:pPr>
            <w:r>
              <w:rPr>
                <w:sz w:val="24"/>
              </w:rPr>
              <w:t>-2.298</w:t>
            </w:r>
          </w:p>
        </w:tc>
      </w:tr>
      <w:tr>
        <w:trPr>
          <w:trHeight w:val="604" w:hRule="atLeast"/>
        </w:trPr>
        <w:tc>
          <w:tcPr>
            <w:tcW w:w="2218" w:type="dxa"/>
          </w:tcPr>
          <w:p>
            <w:pPr>
              <w:pStyle w:val="TableParagraph"/>
              <w:spacing w:line="268" w:lineRule="exact"/>
              <w:ind w:left="136" w:right="128"/>
              <w:jc w:val="center"/>
              <w:rPr>
                <w:sz w:val="24"/>
              </w:rPr>
            </w:pPr>
            <w:r>
              <w:rPr>
                <w:sz w:val="24"/>
              </w:rPr>
              <w:t>Indirect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Path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3</w:t>
            </w:r>
          </w:p>
        </w:tc>
        <w:tc>
          <w:tcPr>
            <w:tcW w:w="2221" w:type="dxa"/>
          </w:tcPr>
          <w:p>
            <w:pPr>
              <w:pStyle w:val="TableParagraph"/>
              <w:spacing w:line="268" w:lineRule="exact"/>
              <w:ind w:left="443" w:right="434"/>
              <w:jc w:val="center"/>
              <w:rPr>
                <w:sz w:val="24"/>
              </w:rPr>
            </w:pPr>
            <w:r>
              <w:rPr>
                <w:sz w:val="24"/>
              </w:rPr>
              <w:t>1.796</w:t>
            </w:r>
          </w:p>
        </w:tc>
        <w:tc>
          <w:tcPr>
            <w:tcW w:w="2214" w:type="dxa"/>
          </w:tcPr>
          <w:p>
            <w:pPr>
              <w:pStyle w:val="TableParagraph"/>
              <w:spacing w:line="268" w:lineRule="exact"/>
              <w:ind w:left="299" w:right="284"/>
              <w:jc w:val="center"/>
              <w:rPr>
                <w:sz w:val="24"/>
              </w:rPr>
            </w:pPr>
            <w:r>
              <w:rPr>
                <w:sz w:val="24"/>
              </w:rPr>
              <w:t>8.693</w:t>
            </w:r>
          </w:p>
        </w:tc>
        <w:tc>
          <w:tcPr>
            <w:tcW w:w="2221" w:type="dxa"/>
          </w:tcPr>
          <w:p>
            <w:pPr>
              <w:pStyle w:val="TableParagraph"/>
              <w:spacing w:line="268" w:lineRule="exact"/>
              <w:ind w:left="451" w:right="434"/>
              <w:jc w:val="center"/>
              <w:rPr>
                <w:sz w:val="24"/>
              </w:rPr>
            </w:pPr>
            <w:r>
              <w:rPr>
                <w:sz w:val="24"/>
              </w:rPr>
              <w:t>0.632</w:t>
            </w:r>
          </w:p>
        </w:tc>
        <w:tc>
          <w:tcPr>
            <w:tcW w:w="2218" w:type="dxa"/>
          </w:tcPr>
          <w:p>
            <w:pPr>
              <w:pStyle w:val="TableParagraph"/>
              <w:spacing w:line="268" w:lineRule="exact"/>
              <w:ind w:left="138" w:right="125"/>
              <w:jc w:val="center"/>
              <w:rPr>
                <w:sz w:val="24"/>
              </w:rPr>
            </w:pPr>
            <w:r>
              <w:rPr>
                <w:sz w:val="24"/>
              </w:rPr>
              <w:t>62.501</w:t>
            </w:r>
          </w:p>
        </w:tc>
      </w:tr>
    </w:tbl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</w:rPr>
      </w:pPr>
      <w:r>
        <w:rPr/>
        <w:pict>
          <v:group style="position:absolute;margin-left:24.84pt;margin-top:15.816552pt;width:539.3pt;height:214pt;mso-position-horizontal-relative:page;mso-position-vertical-relative:paragraph;z-index:-15719424;mso-wrap-distance-left:0;mso-wrap-distance-right:0" coordorigin="497,316" coordsize="10786,4280">
            <v:rect style="position:absolute;left:6392;top:331;width:3915;height:869" filled="false" stroked="true" strokeweight="1.56pt" strokecolor="#000000">
              <v:stroke dashstyle="solid"/>
            </v:rect>
            <v:shape style="position:absolute;left:8642;top:1221;width:941;height:2527" coordorigin="8642,1221" coordsize="941,2527" path="m9497,3626l9454,3641,9564,3747,9576,3648,9505,3648,9497,3626xm9540,3611l9497,3626,9505,3648,9548,3632,9540,3611xm9583,3595l9540,3611,9548,3632,9505,3648,9576,3648,9583,3595xm8685,1221l8642,1236,9497,3626,9540,3611,8685,1221xe" filled="true" fillcolor="#000000" stroked="false">
              <v:path arrowok="t"/>
              <v:fill type="solid"/>
            </v:shape>
            <v:rect style="position:absolute;left:1172;top:377;width:3915;height:869" filled="false" stroked="true" strokeweight="1.56pt" strokecolor="#000000">
              <v:stroke dashstyle="solid"/>
            </v:rect>
            <v:shape style="position:absolute;left:1850;top:786;width:5511;height:3499" coordorigin="1850,787" coordsize="5511,3499" path="m2891,1291l2775,1390,2817,1408,1850,3698,1892,3715,2859,1425,2900,1425,2898,1387,2891,1291xm2900,1425l2859,1425,2901,1443,2900,1425xm5138,949l5101,975,5755,1928,4425,4180,4421,4180,4421,4186,4411,4203,4421,4209,4421,4226,7224,4240,7224,4285,7361,4218,7313,4194,7225,4194,4478,4180,5784,1969,5838,1969,5809,1926,5833,1884,5781,1884,5138,949xm7225,4149l7225,4194,7313,4194,7225,4149xm5838,1969l5784,1969,7228,4073,7191,4099,7325,4173,7313,4092,7307,4047,7266,4047,5838,1969xm7304,4021l7266,4047,7307,4047,7304,4021xm6381,914l6252,997,6292,1020,5781,1884,5833,1884,6331,1043,6372,1043,6375,1000,6381,914xm6372,1043l6331,1043,6370,1066,6372,1043xm6423,878l6333,878,6334,924,6423,878xm6332,787l6333,832,5059,846,5060,892,6333,878,6423,878,6470,854,6332,787xe" filled="true" fillcolor="#000000" stroked="false">
              <v:path arrowok="t"/>
              <v:fill type="solid"/>
            </v:shape>
            <v:rect style="position:absolute;left:1137;top:2154;width:1157;height:454" filled="true" fillcolor="#ffffff" stroked="false">
              <v:fill type="solid"/>
            </v:rect>
            <v:rect style="position:absolute;left:1137;top:2154;width:1157;height:454" filled="false" stroked="true" strokeweight=".72pt" strokecolor="#ffffff">
              <v:stroke dashstyle="solid"/>
            </v:rect>
            <v:rect style="position:absolute;left:9242;top:1991;width:1157;height:452" filled="true" fillcolor="#ffffff" stroked="false">
              <v:fill type="solid"/>
            </v:rect>
            <v:rect style="position:absolute;left:9242;top:1991;width:1157;height:452" filled="false" stroked="true" strokeweight=".72pt" strokecolor="#ffffff">
              <v:stroke dashstyle="solid"/>
            </v:rect>
            <v:rect style="position:absolute;left:6468;top:2106;width:1155;height:454" filled="true" fillcolor="#ffffff" stroked="false">
              <v:fill type="solid"/>
            </v:rect>
            <v:rect style="position:absolute;left:6468;top:2106;width:1155;height:454" filled="false" stroked="true" strokeweight=".72pt" strokecolor="#ffffff">
              <v:stroke dashstyle="solid"/>
            </v:rect>
            <v:shape style="position:absolute;left:2102;top:463;width:2068;height:673" type="#_x0000_t202" filled="false" stroked="false">
              <v:textbox inset="0,0,0,0">
                <w:txbxContent>
                  <w:p>
                    <w:pPr>
                      <w:spacing w:line="245" w:lineRule="exact" w:before="0"/>
                      <w:ind w:left="-1" w:right="18" w:firstLine="0"/>
                      <w:jc w:val="center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Psychological</w:t>
                    </w:r>
                    <w:r>
                      <w:rPr>
                        <w:spacing w:val="-12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Contract</w:t>
                    </w:r>
                  </w:p>
                  <w:p>
                    <w:pPr>
                      <w:spacing w:before="174"/>
                      <w:ind w:left="8" w:right="18" w:firstLine="0"/>
                      <w:jc w:val="center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M1</w:t>
                    </w:r>
                  </w:p>
                </w:txbxContent>
              </v:textbox>
              <w10:wrap type="none"/>
            </v:shape>
            <v:shape style="position:absolute;left:5341;top:329;width:809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sz w:val="22"/>
                      </w:rPr>
                      <w:t>-0.863**</w:t>
                    </w:r>
                  </w:p>
                </w:txbxContent>
              </v:textbox>
              <w10:wrap type="none"/>
            </v:shape>
            <v:shape style="position:absolute;left:7657;top:417;width:1408;height:673" type="#_x0000_t202" filled="false" stroked="false">
              <v:textbox inset="0,0,0,0">
                <w:txbxContent>
                  <w:p>
                    <w:pPr>
                      <w:spacing w:line="245" w:lineRule="exact" w:before="0"/>
                      <w:ind w:left="-1" w:right="18" w:firstLine="0"/>
                      <w:jc w:val="center"/>
                      <w:rPr>
                        <w:sz w:val="22"/>
                      </w:rPr>
                    </w:pPr>
                    <w:r>
                      <w:rPr>
                        <w:spacing w:val="-1"/>
                        <w:sz w:val="22"/>
                      </w:rPr>
                      <w:t>Job</w:t>
                    </w:r>
                    <w:r>
                      <w:rPr>
                        <w:spacing w:val="-14"/>
                        <w:sz w:val="22"/>
                      </w:rPr>
                      <w:t> </w:t>
                    </w:r>
                    <w:r>
                      <w:rPr>
                        <w:spacing w:val="-1"/>
                        <w:sz w:val="22"/>
                      </w:rPr>
                      <w:t>Satisfaction</w:t>
                    </w:r>
                  </w:p>
                  <w:p>
                    <w:pPr>
                      <w:spacing w:before="174"/>
                      <w:ind w:left="6" w:right="18" w:firstLine="0"/>
                      <w:jc w:val="center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M2</w:t>
                    </w:r>
                  </w:p>
                </w:txbxContent>
              </v:textbox>
              <w10:wrap type="none"/>
            </v:shape>
            <v:shape style="position:absolute;left:1289;top:2292;width:809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sz w:val="22"/>
                      </w:rPr>
                      <w:t>-0.100**</w:t>
                    </w:r>
                  </w:p>
                </w:txbxContent>
              </v:textbox>
              <w10:wrap type="none"/>
            </v:shape>
            <v:shape style="position:absolute;left:6623;top:2244;width:809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sz w:val="22"/>
                      </w:rPr>
                      <w:t>-0.273**</w:t>
                    </w:r>
                  </w:p>
                </w:txbxContent>
              </v:textbox>
              <w10:wrap type="none"/>
            </v:shape>
            <v:shape style="position:absolute;left:9398;top:2124;width:742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sz w:val="22"/>
                      </w:rPr>
                      <w:t>0.302**</w:t>
                    </w:r>
                  </w:p>
                </w:txbxContent>
              </v:textbox>
              <w10:wrap type="none"/>
            </v:shape>
            <v:shape style="position:absolute;left:7352;top:3706;width:3915;height:874" type="#_x0000_t202" filled="false" stroked="true" strokeweight="1.56pt" strokecolor="#000000">
              <v:textbox inset="0,0,0,0">
                <w:txbxContent>
                  <w:p>
                    <w:pPr>
                      <w:spacing w:before="60"/>
                      <w:ind w:left="937" w:right="938" w:firstLine="0"/>
                      <w:jc w:val="center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Turnover</w:t>
                    </w:r>
                    <w:r>
                      <w:rPr>
                        <w:spacing w:val="-1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Intention</w:t>
                    </w:r>
                  </w:p>
                  <w:p>
                    <w:pPr>
                      <w:spacing w:before="184"/>
                      <w:ind w:left="0" w:right="0" w:firstLine="0"/>
                      <w:jc w:val="center"/>
                      <w:rPr>
                        <w:sz w:val="22"/>
                      </w:rPr>
                    </w:pPr>
                    <w:r>
                      <w:rPr>
                        <w:w w:val="100"/>
                        <w:sz w:val="22"/>
                      </w:rPr>
                      <w:t>Y</w:t>
                    </w:r>
                  </w:p>
                </w:txbxContent>
              </v:textbox>
              <v:stroke dashstyle="solid"/>
              <w10:wrap type="none"/>
            </v:shape>
            <v:shape style="position:absolute;left:512;top:3677;width:3915;height:869" type="#_x0000_t202" filled="false" stroked="true" strokeweight="1.56pt" strokecolor="#000000">
              <v:textbox inset="0,0,0,0">
                <w:txbxContent>
                  <w:p>
                    <w:pPr>
                      <w:spacing w:before="60"/>
                      <w:ind w:left="937" w:right="938" w:firstLine="0"/>
                      <w:jc w:val="center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Work-Family</w:t>
                    </w:r>
                    <w:r>
                      <w:rPr>
                        <w:spacing w:val="-6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Conflict</w:t>
                    </w:r>
                  </w:p>
                  <w:p>
                    <w:pPr>
                      <w:spacing w:before="182"/>
                      <w:ind w:left="0" w:right="0" w:firstLine="0"/>
                      <w:jc w:val="center"/>
                      <w:rPr>
                        <w:sz w:val="22"/>
                      </w:rPr>
                    </w:pPr>
                    <w:r>
                      <w:rPr>
                        <w:w w:val="100"/>
                        <w:sz w:val="22"/>
                      </w:rPr>
                      <w:t>X</w:t>
                    </w:r>
                  </w:p>
                </w:txbxContent>
              </v:textbox>
              <v:stroke dashstyle="solid"/>
              <w10:wrap type="none"/>
            </v:shape>
            <v:shape style="position:absolute;left:3981;top:2032;width:1172;height:468" type="#_x0000_t202" filled="true" fillcolor="#ffffff" stroked="false">
              <v:textbox inset="0,0,0,0">
                <w:txbxContent>
                  <w:p>
                    <w:pPr>
                      <w:spacing w:before="99"/>
                      <w:ind w:left="159" w:right="0" w:firstLine="0"/>
                      <w:jc w:val="left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sz w:val="22"/>
                      </w:rPr>
                      <w:t>-0.026**</w:t>
                    </w:r>
                  </w:p>
                </w:txbxContent>
              </v:textbox>
              <v:fill type="solid"/>
              <w10:wrap type="none"/>
            </v:shape>
            <w10:wrap type="topAndBottom"/>
          </v:group>
        </w:pict>
      </w:r>
    </w:p>
    <w:p>
      <w:pPr>
        <w:pStyle w:val="BodyText"/>
        <w:spacing w:before="5"/>
        <w:rPr>
          <w:b/>
          <w:sz w:val="7"/>
        </w:rPr>
      </w:pPr>
    </w:p>
    <w:p>
      <w:pPr>
        <w:pStyle w:val="BodyText"/>
        <w:ind w:left="4200"/>
        <w:rPr>
          <w:sz w:val="20"/>
        </w:rPr>
      </w:pPr>
      <w:r>
        <w:rPr>
          <w:sz w:val="20"/>
        </w:rPr>
        <w:pict>
          <v:shape style="width:164.05pt;height:30.4pt;mso-position-horizontal-relative:char;mso-position-vertical-relative:line" type="#_x0000_t202" filled="false" stroked="true" strokeweight=".48pt" strokecolor="#000000">
            <w10:anchorlock/>
            <v:textbox inset="0,0,0,0">
              <w:txbxContent>
                <w:p>
                  <w:pPr>
                    <w:spacing w:before="82"/>
                    <w:ind w:left="939" w:right="0" w:firstLine="0"/>
                    <w:jc w:val="left"/>
                    <w:rPr>
                      <w:b/>
                      <w:sz w:val="32"/>
                    </w:rPr>
                  </w:pPr>
                  <w:r>
                    <w:rPr>
                      <w:b/>
                      <w:sz w:val="32"/>
                    </w:rPr>
                    <w:t>Figure</w:t>
                  </w:r>
                  <w:r>
                    <w:rPr>
                      <w:b/>
                      <w:spacing w:val="-3"/>
                      <w:sz w:val="32"/>
                    </w:rPr>
                    <w:t> </w:t>
                  </w:r>
                  <w:r>
                    <w:rPr>
                      <w:b/>
                      <w:sz w:val="32"/>
                    </w:rPr>
                    <w:t>4.1</w:t>
                  </w:r>
                </w:p>
              </w:txbxContent>
            </v:textbox>
            <v:stroke dashstyle="solid"/>
          </v:shape>
        </w:pict>
      </w:r>
      <w:r>
        <w:rPr>
          <w:sz w:val="20"/>
        </w:rPr>
      </w:r>
    </w:p>
    <w:p>
      <w:pPr>
        <w:spacing w:after="0"/>
        <w:rPr>
          <w:sz w:val="20"/>
        </w:rPr>
        <w:sectPr>
          <w:pgSz w:w="11920" w:h="16850"/>
          <w:pgMar w:header="0" w:footer="927" w:top="1500" w:bottom="1200" w:left="100" w:right="180"/>
        </w:sectPr>
      </w:pPr>
    </w:p>
    <w:tbl>
      <w:tblPr>
        <w:tblW w:w="0" w:type="auto"/>
        <w:jc w:val="left"/>
        <w:tblInd w:w="7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52"/>
        <w:gridCol w:w="6642"/>
        <w:gridCol w:w="1478"/>
      </w:tblGrid>
      <w:tr>
        <w:trPr>
          <w:trHeight w:val="465" w:hRule="atLeast"/>
        </w:trPr>
        <w:tc>
          <w:tcPr>
            <w:tcW w:w="9872" w:type="dxa"/>
            <w:gridSpan w:val="3"/>
          </w:tcPr>
          <w:p>
            <w:pPr>
              <w:pStyle w:val="TableParagraph"/>
              <w:spacing w:line="273" w:lineRule="exact"/>
              <w:ind w:left="3879" w:right="385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Table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4.12</w:t>
            </w:r>
          </w:p>
        </w:tc>
      </w:tr>
      <w:tr>
        <w:trPr>
          <w:trHeight w:val="424" w:hRule="atLeast"/>
        </w:trPr>
        <w:tc>
          <w:tcPr>
            <w:tcW w:w="9872" w:type="dxa"/>
            <w:gridSpan w:val="3"/>
          </w:tcPr>
          <w:p>
            <w:pPr>
              <w:pStyle w:val="TableParagraph"/>
              <w:spacing w:line="270" w:lineRule="exact"/>
              <w:ind w:left="3879" w:right="386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Summary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Results</w:t>
            </w:r>
          </w:p>
        </w:tc>
      </w:tr>
      <w:tr>
        <w:trPr>
          <w:trHeight w:val="957" w:hRule="atLeast"/>
        </w:trPr>
        <w:tc>
          <w:tcPr>
            <w:tcW w:w="1752" w:type="dxa"/>
          </w:tcPr>
          <w:p>
            <w:pPr>
              <w:pStyle w:val="TableParagraph"/>
              <w:spacing w:line="275" w:lineRule="exact"/>
              <w:ind w:left="293"/>
              <w:rPr>
                <w:b/>
                <w:sz w:val="24"/>
              </w:rPr>
            </w:pPr>
            <w:r>
              <w:rPr>
                <w:b/>
                <w:sz w:val="24"/>
              </w:rPr>
              <w:t>Hypotheses</w:t>
            </w:r>
          </w:p>
        </w:tc>
        <w:tc>
          <w:tcPr>
            <w:tcW w:w="6642" w:type="dxa"/>
          </w:tcPr>
          <w:p>
            <w:pPr>
              <w:pStyle w:val="TableParagraph"/>
              <w:spacing w:line="275" w:lineRule="exact"/>
              <w:ind w:left="1992" w:right="197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Description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hypotheses</w:t>
            </w:r>
          </w:p>
        </w:tc>
        <w:tc>
          <w:tcPr>
            <w:tcW w:w="1478" w:type="dxa"/>
          </w:tcPr>
          <w:p>
            <w:pPr>
              <w:pStyle w:val="TableParagraph"/>
              <w:spacing w:line="275" w:lineRule="exact"/>
              <w:ind w:right="39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Result</w:t>
            </w:r>
          </w:p>
        </w:tc>
      </w:tr>
      <w:tr>
        <w:trPr>
          <w:trHeight w:val="1141" w:hRule="atLeast"/>
        </w:trPr>
        <w:tc>
          <w:tcPr>
            <w:tcW w:w="1752" w:type="dxa"/>
          </w:tcPr>
          <w:p>
            <w:pPr>
              <w:pStyle w:val="TableParagraph"/>
              <w:spacing w:line="260" w:lineRule="exact"/>
              <w:ind w:left="112"/>
              <w:rPr>
                <w:b/>
                <w:sz w:val="16"/>
              </w:rPr>
            </w:pPr>
            <w:r>
              <w:rPr>
                <w:b/>
                <w:position w:val="1"/>
                <w:sz w:val="24"/>
              </w:rPr>
              <w:t>H</w:t>
            </w:r>
            <w:r>
              <w:rPr>
                <w:b/>
                <w:sz w:val="16"/>
              </w:rPr>
              <w:t>1</w:t>
            </w:r>
          </w:p>
        </w:tc>
        <w:tc>
          <w:tcPr>
            <w:tcW w:w="6642" w:type="dxa"/>
          </w:tcPr>
          <w:p>
            <w:pPr>
              <w:pStyle w:val="TableParagraph"/>
              <w:spacing w:line="360" w:lineRule="auto"/>
              <w:ind w:left="113" w:right="527"/>
              <w:rPr>
                <w:sz w:val="24"/>
              </w:rPr>
            </w:pPr>
            <w:r>
              <w:rPr>
                <w:sz w:val="24"/>
              </w:rPr>
              <w:t>Work-family conflict (X) is negatively and is not significantly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associated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with turnover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intention (Y).</w:t>
            </w:r>
          </w:p>
        </w:tc>
        <w:tc>
          <w:tcPr>
            <w:tcW w:w="1478" w:type="dxa"/>
          </w:tcPr>
          <w:p>
            <w:pPr>
              <w:pStyle w:val="TableParagraph"/>
              <w:spacing w:line="268" w:lineRule="exact"/>
              <w:ind w:right="361"/>
              <w:jc w:val="right"/>
              <w:rPr>
                <w:sz w:val="24"/>
              </w:rPr>
            </w:pPr>
            <w:r>
              <w:rPr>
                <w:sz w:val="24"/>
              </w:rPr>
              <w:t>Supported</w:t>
            </w:r>
          </w:p>
        </w:tc>
      </w:tr>
      <w:tr>
        <w:trPr>
          <w:trHeight w:val="1833" w:hRule="atLeast"/>
        </w:trPr>
        <w:tc>
          <w:tcPr>
            <w:tcW w:w="1752" w:type="dxa"/>
          </w:tcPr>
          <w:p>
            <w:pPr>
              <w:pStyle w:val="TableParagraph"/>
              <w:spacing w:line="260" w:lineRule="exact"/>
              <w:ind w:left="112"/>
              <w:rPr>
                <w:b/>
                <w:sz w:val="16"/>
              </w:rPr>
            </w:pPr>
            <w:r>
              <w:rPr>
                <w:b/>
                <w:position w:val="1"/>
                <w:sz w:val="24"/>
              </w:rPr>
              <w:t>H</w:t>
            </w:r>
            <w:r>
              <w:rPr>
                <w:b/>
                <w:sz w:val="16"/>
              </w:rPr>
              <w:t>2</w:t>
            </w:r>
          </w:p>
        </w:tc>
        <w:tc>
          <w:tcPr>
            <w:tcW w:w="6642" w:type="dxa"/>
          </w:tcPr>
          <w:p>
            <w:pPr>
              <w:pStyle w:val="TableParagraph"/>
              <w:spacing w:line="360" w:lineRule="auto"/>
              <w:ind w:left="113" w:right="90"/>
              <w:jc w:val="both"/>
              <w:rPr>
                <w:sz w:val="24"/>
              </w:rPr>
            </w:pPr>
            <w:r>
              <w:rPr>
                <w:sz w:val="24"/>
              </w:rPr>
              <w:t>Psychological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contract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(M1)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job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satisfaction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(M2)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mediates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association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between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work-family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conflict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(X)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turnover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intention (Y).</w:t>
            </w:r>
          </w:p>
        </w:tc>
        <w:tc>
          <w:tcPr>
            <w:tcW w:w="1478" w:type="dxa"/>
          </w:tcPr>
          <w:p>
            <w:pPr>
              <w:pStyle w:val="TableParagraph"/>
              <w:spacing w:line="268" w:lineRule="exact"/>
              <w:ind w:right="361"/>
              <w:jc w:val="right"/>
              <w:rPr>
                <w:sz w:val="24"/>
              </w:rPr>
            </w:pPr>
            <w:r>
              <w:rPr>
                <w:sz w:val="24"/>
              </w:rPr>
              <w:t>Supported</w:t>
            </w:r>
          </w:p>
        </w:tc>
      </w:tr>
    </w:tbl>
    <w:p>
      <w:pPr>
        <w:spacing w:after="0" w:line="268" w:lineRule="exact"/>
        <w:jc w:val="right"/>
        <w:rPr>
          <w:sz w:val="24"/>
        </w:rPr>
        <w:sectPr>
          <w:pgSz w:w="11920" w:h="16850"/>
          <w:pgMar w:header="0" w:footer="927" w:top="1580" w:bottom="1120" w:left="100" w:right="180"/>
        </w:sectPr>
      </w:pPr>
    </w:p>
    <w:p>
      <w:pPr>
        <w:pStyle w:val="Heading1"/>
        <w:spacing w:line="463" w:lineRule="auto" w:before="57"/>
        <w:ind w:left="4737" w:right="5018"/>
      </w:pPr>
      <w:r>
        <w:rPr/>
        <w:t>CHAPTER V</w:t>
      </w:r>
      <w:r>
        <w:rPr>
          <w:spacing w:val="-77"/>
        </w:rPr>
        <w:t> </w:t>
      </w:r>
      <w:r>
        <w:rPr>
          <w:w w:val="95"/>
        </w:rPr>
        <w:t>DISCUSSION</w:t>
      </w:r>
    </w:p>
    <w:p>
      <w:pPr>
        <w:pStyle w:val="Heading2"/>
        <w:spacing w:line="321" w:lineRule="exact"/>
        <w:ind w:left="2144"/>
      </w:pPr>
      <w:r>
        <w:rPr/>
        <w:t>5.1</w:t>
      </w:r>
      <w:r>
        <w:rPr>
          <w:spacing w:val="2"/>
        </w:rPr>
        <w:t> </w:t>
      </w:r>
      <w:r>
        <w:rPr/>
        <w:t>DISCUSSION</w:t>
      </w:r>
      <w:r>
        <w:rPr>
          <w:spacing w:val="-1"/>
        </w:rPr>
        <w:t> </w:t>
      </w:r>
      <w:r>
        <w:rPr/>
        <w:t>OF</w:t>
      </w:r>
      <w:r>
        <w:rPr>
          <w:spacing w:val="-4"/>
        </w:rPr>
        <w:t> </w:t>
      </w:r>
      <w:r>
        <w:rPr/>
        <w:t>RESULTS</w:t>
      </w:r>
    </w:p>
    <w:p>
      <w:pPr>
        <w:pStyle w:val="BodyText"/>
        <w:spacing w:before="7"/>
        <w:rPr>
          <w:b/>
          <w:sz w:val="27"/>
        </w:rPr>
      </w:pPr>
    </w:p>
    <w:p>
      <w:pPr>
        <w:pStyle w:val="BodyText"/>
        <w:spacing w:line="360" w:lineRule="auto" w:before="1"/>
        <w:ind w:left="2146" w:right="2418" w:firstLine="540"/>
        <w:jc w:val="both"/>
      </w:pPr>
      <w:r>
        <w:rPr/>
        <w:t>The significant aim of current research was to inspect the influence</w:t>
      </w:r>
      <w:r>
        <w:rPr>
          <w:spacing w:val="1"/>
        </w:rPr>
        <w:t> </w:t>
      </w:r>
      <w:r>
        <w:rPr/>
        <w:t>work-family</w:t>
      </w:r>
      <w:r>
        <w:rPr>
          <w:spacing w:val="-9"/>
        </w:rPr>
        <w:t> </w:t>
      </w:r>
      <w:r>
        <w:rPr/>
        <w:t>conflict</w:t>
      </w:r>
      <w:r>
        <w:rPr>
          <w:spacing w:val="-5"/>
        </w:rPr>
        <w:t> </w:t>
      </w:r>
      <w:r>
        <w:rPr/>
        <w:t>on</w:t>
      </w:r>
      <w:r>
        <w:rPr>
          <w:spacing w:val="-6"/>
        </w:rPr>
        <w:t> </w:t>
      </w:r>
      <w:r>
        <w:rPr/>
        <w:t>turnover</w:t>
      </w:r>
      <w:r>
        <w:rPr>
          <w:spacing w:val="-6"/>
        </w:rPr>
        <w:t> </w:t>
      </w:r>
      <w:r>
        <w:rPr/>
        <w:t>intention</w:t>
      </w:r>
      <w:r>
        <w:rPr>
          <w:spacing w:val="-3"/>
        </w:rPr>
        <w:t> </w:t>
      </w:r>
      <w:r>
        <w:rPr/>
        <w:t>at</w:t>
      </w:r>
      <w:r>
        <w:rPr>
          <w:spacing w:val="-6"/>
        </w:rPr>
        <w:t> </w:t>
      </w:r>
      <w:r>
        <w:rPr/>
        <w:t>private</w:t>
      </w:r>
      <w:r>
        <w:rPr>
          <w:spacing w:val="-6"/>
        </w:rPr>
        <w:t> </w:t>
      </w:r>
      <w:r>
        <w:rPr/>
        <w:t>schools</w:t>
      </w:r>
      <w:r>
        <w:rPr>
          <w:spacing w:val="-6"/>
        </w:rPr>
        <w:t> </w:t>
      </w:r>
      <w:r>
        <w:rPr/>
        <w:t>in</w:t>
      </w:r>
      <w:r>
        <w:rPr>
          <w:spacing w:val="-2"/>
        </w:rPr>
        <w:t> </w:t>
      </w:r>
      <w:r>
        <w:rPr/>
        <w:t>Lahore</w:t>
      </w:r>
      <w:r>
        <w:rPr>
          <w:spacing w:val="-7"/>
        </w:rPr>
        <w:t> </w:t>
      </w:r>
      <w:r>
        <w:rPr/>
        <w:t>by</w:t>
      </w:r>
      <w:r>
        <w:rPr>
          <w:spacing w:val="-58"/>
        </w:rPr>
        <w:t> </w:t>
      </w:r>
      <w:r>
        <w:rPr/>
        <w:t>highlighting how they are insignificant to each other. Our mediator 1 is</w:t>
      </w:r>
      <w:r>
        <w:rPr>
          <w:spacing w:val="1"/>
        </w:rPr>
        <w:t> </w:t>
      </w:r>
      <w:r>
        <w:rPr/>
        <w:t>psychological</w:t>
      </w:r>
      <w:r>
        <w:rPr>
          <w:spacing w:val="1"/>
        </w:rPr>
        <w:t> </w:t>
      </w:r>
      <w:r>
        <w:rPr/>
        <w:t>contract</w:t>
      </w:r>
      <w:r>
        <w:rPr>
          <w:spacing w:val="1"/>
        </w:rPr>
        <w:t> </w:t>
      </w:r>
      <w:r>
        <w:rPr/>
        <w:t>while</w:t>
      </w:r>
      <w:r>
        <w:rPr>
          <w:spacing w:val="1"/>
        </w:rPr>
        <w:t> </w:t>
      </w:r>
      <w:r>
        <w:rPr/>
        <w:t>mediator</w:t>
      </w:r>
      <w:r>
        <w:rPr>
          <w:spacing w:val="1"/>
        </w:rPr>
        <w:t> </w:t>
      </w:r>
      <w:r>
        <w:rPr/>
        <w:t>2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job</w:t>
      </w:r>
      <w:r>
        <w:rPr>
          <w:spacing w:val="1"/>
        </w:rPr>
        <w:t> </w:t>
      </w:r>
      <w:r>
        <w:rPr/>
        <w:t>satisfaction.</w:t>
      </w:r>
      <w:r>
        <w:rPr>
          <w:spacing w:val="1"/>
        </w:rPr>
        <w:t> </w:t>
      </w:r>
      <w:r>
        <w:rPr/>
        <w:t>We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examining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significant</w:t>
      </w:r>
      <w:r>
        <w:rPr>
          <w:spacing w:val="1"/>
        </w:rPr>
        <w:t> </w:t>
      </w:r>
      <w:r>
        <w:rPr/>
        <w:t>roles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both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mediators</w:t>
      </w:r>
      <w:r>
        <w:rPr>
          <w:spacing w:val="1"/>
        </w:rPr>
        <w:t> </w:t>
      </w:r>
      <w:r>
        <w:rPr/>
        <w:t>between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independent and dependent variable. Apart from all the direct paths we</w:t>
      </w:r>
      <w:r>
        <w:rPr>
          <w:spacing w:val="1"/>
        </w:rPr>
        <w:t> </w:t>
      </w:r>
      <w:r>
        <w:rPr>
          <w:spacing w:val="-1"/>
        </w:rPr>
        <w:t>were </w:t>
      </w:r>
      <w:r>
        <w:rPr/>
        <w:t>able to examine all the indirect paths between the study variables</w:t>
      </w:r>
      <w:r>
        <w:rPr>
          <w:spacing w:val="1"/>
        </w:rPr>
        <w:t> </w:t>
      </w:r>
      <w:r>
        <w:rPr/>
        <w:t>providing clear and supportive prove for our hypothesis and highlighting</w:t>
      </w:r>
      <w:r>
        <w:rPr>
          <w:spacing w:val="1"/>
        </w:rPr>
        <w:t> </w:t>
      </w:r>
      <w:r>
        <w:rPr/>
        <w:t>how</w:t>
      </w:r>
      <w:r>
        <w:rPr>
          <w:spacing w:val="-1"/>
        </w:rPr>
        <w:t> </w:t>
      </w:r>
      <w:r>
        <w:rPr/>
        <w:t>one</w:t>
      </w:r>
      <w:r>
        <w:rPr>
          <w:spacing w:val="-2"/>
        </w:rPr>
        <w:t> </w:t>
      </w:r>
      <w:r>
        <w:rPr/>
        <w:t>variable is related and effecting</w:t>
      </w:r>
      <w:r>
        <w:rPr>
          <w:spacing w:val="-3"/>
        </w:rPr>
        <w:t> </w:t>
      </w:r>
      <w:r>
        <w:rPr/>
        <w:t>other.</w:t>
      </w:r>
    </w:p>
    <w:p>
      <w:pPr>
        <w:pStyle w:val="BodyText"/>
        <w:spacing w:line="360" w:lineRule="auto" w:before="163"/>
        <w:ind w:left="2146" w:right="2415" w:firstLine="540"/>
        <w:jc w:val="both"/>
      </w:pPr>
      <w:r>
        <w:rPr/>
        <w:t>The</w:t>
      </w:r>
      <w:r>
        <w:rPr>
          <w:spacing w:val="1"/>
        </w:rPr>
        <w:t> </w:t>
      </w:r>
      <w:r>
        <w:rPr/>
        <w:t>statistical</w:t>
      </w:r>
      <w:r>
        <w:rPr>
          <w:spacing w:val="1"/>
        </w:rPr>
        <w:t> </w:t>
      </w:r>
      <w:r>
        <w:rPr/>
        <w:t>results</w:t>
      </w:r>
      <w:r>
        <w:rPr>
          <w:spacing w:val="1"/>
        </w:rPr>
        <w:t> </w:t>
      </w:r>
      <w:r>
        <w:rPr/>
        <w:t>have</w:t>
      </w:r>
      <w:r>
        <w:rPr>
          <w:spacing w:val="1"/>
        </w:rPr>
        <w:t> </w:t>
      </w:r>
      <w:r>
        <w:rPr/>
        <w:t>showed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there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negative</w:t>
      </w:r>
      <w:r>
        <w:rPr>
          <w:spacing w:val="1"/>
        </w:rPr>
        <w:t> </w:t>
      </w:r>
      <w:r>
        <w:rPr>
          <w:spacing w:val="-1"/>
        </w:rPr>
        <w:t>association</w:t>
      </w:r>
      <w:r>
        <w:rPr>
          <w:spacing w:val="-10"/>
        </w:rPr>
        <w:t> </w:t>
      </w:r>
      <w:r>
        <w:rPr/>
        <w:t>among</w:t>
      </w:r>
      <w:r>
        <w:rPr>
          <w:spacing w:val="-9"/>
        </w:rPr>
        <w:t> </w:t>
      </w:r>
      <w:r>
        <w:rPr/>
        <w:t>work</w:t>
      </w:r>
      <w:r>
        <w:rPr>
          <w:spacing w:val="-10"/>
        </w:rPr>
        <w:t> </w:t>
      </w:r>
      <w:r>
        <w:rPr/>
        <w:t>family</w:t>
      </w:r>
      <w:r>
        <w:rPr>
          <w:spacing w:val="-14"/>
        </w:rPr>
        <w:t> </w:t>
      </w:r>
      <w:r>
        <w:rPr/>
        <w:t>conflict</w:t>
      </w:r>
      <w:r>
        <w:rPr>
          <w:spacing w:val="-10"/>
        </w:rPr>
        <w:t> </w:t>
      </w:r>
      <w:r>
        <w:rPr/>
        <w:t>plus</w:t>
      </w:r>
      <w:r>
        <w:rPr>
          <w:spacing w:val="-8"/>
        </w:rPr>
        <w:t> </w:t>
      </w:r>
      <w:r>
        <w:rPr/>
        <w:t>turnover</w:t>
      </w:r>
      <w:r>
        <w:rPr>
          <w:spacing w:val="-10"/>
        </w:rPr>
        <w:t> </w:t>
      </w:r>
      <w:r>
        <w:rPr/>
        <w:t>intention</w:t>
      </w:r>
      <w:r>
        <w:rPr>
          <w:spacing w:val="-10"/>
        </w:rPr>
        <w:t> </w:t>
      </w:r>
      <w:r>
        <w:rPr/>
        <w:t>supporting</w:t>
      </w:r>
      <w:r>
        <w:rPr>
          <w:spacing w:val="-57"/>
        </w:rPr>
        <w:t> </w:t>
      </w:r>
      <w:r>
        <w:rPr/>
        <w:t>hypothesis1</w:t>
      </w:r>
      <w:r>
        <w:rPr>
          <w:spacing w:val="-5"/>
        </w:rPr>
        <w:t> </w:t>
      </w:r>
      <w:r>
        <w:rPr/>
        <w:t>of</w:t>
      </w:r>
      <w:r>
        <w:rPr>
          <w:spacing w:val="-6"/>
        </w:rPr>
        <w:t> </w:t>
      </w:r>
      <w:r>
        <w:rPr/>
        <w:t>this</w:t>
      </w:r>
      <w:r>
        <w:rPr>
          <w:spacing w:val="-5"/>
        </w:rPr>
        <w:t> </w:t>
      </w:r>
      <w:r>
        <w:rPr/>
        <w:t>research.</w:t>
      </w:r>
      <w:r>
        <w:rPr>
          <w:spacing w:val="-5"/>
        </w:rPr>
        <w:t> </w:t>
      </w:r>
      <w:r>
        <w:rPr/>
        <w:t>The</w:t>
      </w:r>
      <w:r>
        <w:rPr>
          <w:spacing w:val="-4"/>
        </w:rPr>
        <w:t> </w:t>
      </w:r>
      <w:r>
        <w:rPr/>
        <w:t>tables</w:t>
      </w:r>
      <w:r>
        <w:rPr>
          <w:spacing w:val="-5"/>
        </w:rPr>
        <w:t> </w:t>
      </w:r>
      <w:r>
        <w:rPr/>
        <w:t>4.9,</w:t>
      </w:r>
      <w:r>
        <w:rPr>
          <w:spacing w:val="-3"/>
        </w:rPr>
        <w:t> </w:t>
      </w:r>
      <w:r>
        <w:rPr/>
        <w:t>4,10</w:t>
      </w:r>
      <w:r>
        <w:rPr>
          <w:spacing w:val="-3"/>
        </w:rPr>
        <w:t> </w:t>
      </w:r>
      <w:r>
        <w:rPr/>
        <w:t>and</w:t>
      </w:r>
      <w:r>
        <w:rPr>
          <w:spacing w:val="-5"/>
        </w:rPr>
        <w:t> </w:t>
      </w:r>
      <w:r>
        <w:rPr/>
        <w:t>4.11</w:t>
      </w:r>
      <w:r>
        <w:rPr>
          <w:spacing w:val="-5"/>
        </w:rPr>
        <w:t> </w:t>
      </w:r>
      <w:r>
        <w:rPr/>
        <w:t>has</w:t>
      </w:r>
      <w:r>
        <w:rPr>
          <w:spacing w:val="-3"/>
        </w:rPr>
        <w:t> </w:t>
      </w:r>
      <w:r>
        <w:rPr/>
        <w:t>shown</w:t>
      </w:r>
      <w:r>
        <w:rPr>
          <w:spacing w:val="-6"/>
        </w:rPr>
        <w:t> </w:t>
      </w:r>
      <w:r>
        <w:rPr/>
        <w:t>how</w:t>
      </w:r>
      <w:r>
        <w:rPr>
          <w:spacing w:val="-57"/>
        </w:rPr>
        <w:t> </w:t>
      </w:r>
      <w:r>
        <w:rPr/>
        <w:t>work family conflict and Turnover intention have negative association</w:t>
      </w:r>
      <w:r>
        <w:rPr>
          <w:spacing w:val="1"/>
        </w:rPr>
        <w:t> </w:t>
      </w:r>
      <w:r>
        <w:rPr/>
        <w:t>determined</w:t>
      </w:r>
      <w:r>
        <w:rPr>
          <w:spacing w:val="-6"/>
        </w:rPr>
        <w:t> </w:t>
      </w:r>
      <w:r>
        <w:rPr/>
        <w:t>through</w:t>
      </w:r>
      <w:r>
        <w:rPr>
          <w:spacing w:val="-6"/>
        </w:rPr>
        <w:t> </w:t>
      </w:r>
      <w:r>
        <w:rPr/>
        <w:t>SPSS</w:t>
      </w:r>
      <w:r>
        <w:rPr>
          <w:spacing w:val="-6"/>
        </w:rPr>
        <w:t> </w:t>
      </w:r>
      <w:r>
        <w:rPr/>
        <w:t>model</w:t>
      </w:r>
      <w:r>
        <w:rPr>
          <w:spacing w:val="-5"/>
        </w:rPr>
        <w:t> </w:t>
      </w:r>
      <w:r>
        <w:rPr/>
        <w:t>4</w:t>
      </w:r>
      <w:r>
        <w:rPr>
          <w:spacing w:val="-6"/>
        </w:rPr>
        <w:t> </w:t>
      </w:r>
      <w:r>
        <w:rPr/>
        <w:t>and</w:t>
      </w:r>
      <w:r>
        <w:rPr>
          <w:spacing w:val="-6"/>
        </w:rPr>
        <w:t> </w:t>
      </w:r>
      <w:r>
        <w:rPr/>
        <w:t>6.</w:t>
      </w:r>
      <w:r>
        <w:rPr>
          <w:spacing w:val="-6"/>
        </w:rPr>
        <w:t> </w:t>
      </w:r>
      <w:r>
        <w:rPr/>
        <w:t>Many</w:t>
      </w:r>
      <w:r>
        <w:rPr>
          <w:spacing w:val="-10"/>
        </w:rPr>
        <w:t> </w:t>
      </w:r>
      <w:r>
        <w:rPr/>
        <w:t>teachers</w:t>
      </w:r>
      <w:r>
        <w:rPr>
          <w:spacing w:val="-7"/>
        </w:rPr>
        <w:t> </w:t>
      </w:r>
      <w:r>
        <w:rPr/>
        <w:t>in</w:t>
      </w:r>
      <w:r>
        <w:rPr>
          <w:spacing w:val="-6"/>
        </w:rPr>
        <w:t> </w:t>
      </w:r>
      <w:r>
        <w:rPr/>
        <w:t>the</w:t>
      </w:r>
      <w:r>
        <w:rPr>
          <w:spacing w:val="-4"/>
        </w:rPr>
        <w:t> </w:t>
      </w:r>
      <w:r>
        <w:rPr/>
        <w:t>Lahore</w:t>
      </w:r>
      <w:r>
        <w:rPr>
          <w:spacing w:val="-6"/>
        </w:rPr>
        <w:t> </w:t>
      </w:r>
      <w:r>
        <w:rPr/>
        <w:t>are</w:t>
      </w:r>
      <w:r>
        <w:rPr>
          <w:spacing w:val="-58"/>
        </w:rPr>
        <w:t> </w:t>
      </w:r>
      <w:r>
        <w:rPr/>
        <w:t>working apart from any family conflicts or due to any imbalance between</w:t>
      </w:r>
      <w:r>
        <w:rPr>
          <w:spacing w:val="-57"/>
        </w:rPr>
        <w:t> </w:t>
      </w:r>
      <w:r>
        <w:rPr/>
        <w:t>the family issues because of an increase in inflation. Teachers are willing</w:t>
      </w:r>
      <w:r>
        <w:rPr>
          <w:spacing w:val="-57"/>
        </w:rPr>
        <w:t> </w:t>
      </w:r>
      <w:r>
        <w:rPr>
          <w:spacing w:val="-1"/>
        </w:rPr>
        <w:t>to</w:t>
      </w:r>
      <w:r>
        <w:rPr>
          <w:spacing w:val="-10"/>
        </w:rPr>
        <w:t> </w:t>
      </w:r>
      <w:r>
        <w:rPr>
          <w:spacing w:val="-1"/>
        </w:rPr>
        <w:t>work</w:t>
      </w:r>
      <w:r>
        <w:rPr>
          <w:spacing w:val="-9"/>
        </w:rPr>
        <w:t> </w:t>
      </w:r>
      <w:r>
        <w:rPr>
          <w:spacing w:val="-1"/>
        </w:rPr>
        <w:t>under</w:t>
      </w:r>
      <w:r>
        <w:rPr>
          <w:spacing w:val="-10"/>
        </w:rPr>
        <w:t> </w:t>
      </w:r>
      <w:r>
        <w:rPr>
          <w:spacing w:val="-1"/>
        </w:rPr>
        <w:t>unfavorable</w:t>
      </w:r>
      <w:r>
        <w:rPr>
          <w:spacing w:val="-10"/>
        </w:rPr>
        <w:t> </w:t>
      </w:r>
      <w:r>
        <w:rPr/>
        <w:t>circumstances</w:t>
      </w:r>
      <w:r>
        <w:rPr>
          <w:spacing w:val="-9"/>
        </w:rPr>
        <w:t> </w:t>
      </w:r>
      <w:r>
        <w:rPr/>
        <w:t>in</w:t>
      </w:r>
      <w:r>
        <w:rPr>
          <w:spacing w:val="-10"/>
        </w:rPr>
        <w:t> </w:t>
      </w:r>
      <w:r>
        <w:rPr/>
        <w:t>accordance</w:t>
      </w:r>
      <w:r>
        <w:rPr>
          <w:spacing w:val="-10"/>
        </w:rPr>
        <w:t> </w:t>
      </w:r>
      <w:r>
        <w:rPr/>
        <w:t>with</w:t>
      </w:r>
      <w:r>
        <w:rPr>
          <w:spacing w:val="-9"/>
        </w:rPr>
        <w:t> </w:t>
      </w:r>
      <w:r>
        <w:rPr/>
        <w:t>family</w:t>
      </w:r>
      <w:r>
        <w:rPr>
          <w:spacing w:val="-14"/>
        </w:rPr>
        <w:t> </w:t>
      </w:r>
      <w:r>
        <w:rPr/>
        <w:t>issues</w:t>
      </w:r>
      <w:r>
        <w:rPr>
          <w:spacing w:val="-58"/>
        </w:rPr>
        <w:t> </w:t>
      </w:r>
      <w:r>
        <w:rPr/>
        <w:t>as they do not want to leave their jobs and they want to keep earning. The</w:t>
      </w:r>
      <w:r>
        <w:rPr>
          <w:spacing w:val="-58"/>
        </w:rPr>
        <w:t> </w:t>
      </w:r>
      <w:r>
        <w:rPr/>
        <w:t>job availability in Lahore in very limited so the teachers in all the private</w:t>
      </w:r>
      <w:r>
        <w:rPr>
          <w:spacing w:val="1"/>
        </w:rPr>
        <w:t> </w:t>
      </w:r>
      <w:r>
        <w:rPr>
          <w:spacing w:val="-1"/>
        </w:rPr>
        <w:t>organizations</w:t>
      </w:r>
      <w:r>
        <w:rPr/>
        <w:t> are</w:t>
      </w:r>
      <w:r>
        <w:rPr>
          <w:spacing w:val="-1"/>
        </w:rPr>
        <w:t> </w:t>
      </w:r>
      <w:r>
        <w:rPr/>
        <w:t>earnestly</w:t>
      </w:r>
      <w:r>
        <w:rPr>
          <w:spacing w:val="-2"/>
        </w:rPr>
        <w:t> </w:t>
      </w:r>
      <w:r>
        <w:rPr/>
        <w:t>working</w:t>
      </w:r>
      <w:r>
        <w:rPr>
          <w:spacing w:val="-29"/>
        </w:rPr>
        <w:t> </w:t>
      </w:r>
      <w:r>
        <w:rPr/>
        <w:t>apart</w:t>
      </w:r>
      <w:r>
        <w:rPr>
          <w:spacing w:val="1"/>
        </w:rPr>
        <w:t> </w:t>
      </w:r>
      <w:r>
        <w:rPr/>
        <w:t>from all</w:t>
      </w:r>
      <w:r>
        <w:rPr>
          <w:spacing w:val="1"/>
        </w:rPr>
        <w:t> </w:t>
      </w:r>
      <w:r>
        <w:rPr/>
        <w:t>the work-family</w:t>
      </w:r>
      <w:r>
        <w:rPr>
          <w:spacing w:val="-9"/>
        </w:rPr>
        <w:t> </w:t>
      </w:r>
      <w:r>
        <w:rPr/>
        <w:t>issues.</w:t>
      </w:r>
    </w:p>
    <w:p>
      <w:pPr>
        <w:pStyle w:val="BodyText"/>
        <w:spacing w:line="360" w:lineRule="auto" w:before="161"/>
        <w:ind w:left="2146" w:right="2431" w:firstLine="540"/>
        <w:jc w:val="both"/>
      </w:pPr>
      <w:r>
        <w:rPr/>
        <w:t>Even though the work interferes in an individual’s life no one is</w:t>
      </w:r>
      <w:r>
        <w:rPr>
          <w:spacing w:val="1"/>
        </w:rPr>
        <w:t> </w:t>
      </w:r>
      <w:r>
        <w:rPr>
          <w:spacing w:val="-1"/>
        </w:rPr>
        <w:t>willing</w:t>
      </w:r>
      <w:r>
        <w:rPr>
          <w:spacing w:val="-21"/>
        </w:rPr>
        <w:t> </w:t>
      </w:r>
      <w:r>
        <w:rPr>
          <w:spacing w:val="-1"/>
        </w:rPr>
        <w:t>to</w:t>
      </w:r>
      <w:r>
        <w:rPr>
          <w:spacing w:val="-15"/>
        </w:rPr>
        <w:t> </w:t>
      </w:r>
      <w:r>
        <w:rPr/>
        <w:t>leave</w:t>
      </w:r>
      <w:r>
        <w:rPr>
          <w:spacing w:val="-17"/>
        </w:rPr>
        <w:t> </w:t>
      </w:r>
      <w:r>
        <w:rPr/>
        <w:t>their</w:t>
      </w:r>
      <w:r>
        <w:rPr>
          <w:spacing w:val="-18"/>
        </w:rPr>
        <w:t> </w:t>
      </w:r>
      <w:r>
        <w:rPr/>
        <w:t>post</w:t>
      </w:r>
      <w:r>
        <w:rPr>
          <w:spacing w:val="-9"/>
        </w:rPr>
        <w:t> </w:t>
      </w:r>
      <w:r>
        <w:rPr/>
        <w:t>and</w:t>
      </w:r>
      <w:r>
        <w:rPr>
          <w:spacing w:val="-15"/>
        </w:rPr>
        <w:t> </w:t>
      </w:r>
      <w:r>
        <w:rPr/>
        <w:t>are</w:t>
      </w:r>
      <w:r>
        <w:rPr>
          <w:spacing w:val="-18"/>
        </w:rPr>
        <w:t> </w:t>
      </w:r>
      <w:r>
        <w:rPr/>
        <w:t>trying</w:t>
      </w:r>
      <w:r>
        <w:rPr>
          <w:spacing w:val="-19"/>
        </w:rPr>
        <w:t> </w:t>
      </w:r>
      <w:r>
        <w:rPr/>
        <w:t>hard</w:t>
      </w:r>
      <w:r>
        <w:rPr>
          <w:spacing w:val="-16"/>
        </w:rPr>
        <w:t> </w:t>
      </w:r>
      <w:r>
        <w:rPr/>
        <w:t>to</w:t>
      </w:r>
      <w:r>
        <w:rPr>
          <w:spacing w:val="-15"/>
        </w:rPr>
        <w:t> </w:t>
      </w:r>
      <w:r>
        <w:rPr/>
        <w:t>manage</w:t>
      </w:r>
      <w:r>
        <w:rPr>
          <w:spacing w:val="-16"/>
        </w:rPr>
        <w:t> </w:t>
      </w:r>
      <w:r>
        <w:rPr/>
        <w:t>and</w:t>
      </w:r>
      <w:r>
        <w:rPr>
          <w:spacing w:val="-14"/>
        </w:rPr>
        <w:t> </w:t>
      </w:r>
      <w:r>
        <w:rPr/>
        <w:t>maintain</w:t>
      </w:r>
      <w:r>
        <w:rPr>
          <w:spacing w:val="-15"/>
        </w:rPr>
        <w:t> </w:t>
      </w:r>
      <w:r>
        <w:rPr/>
        <w:t>work</w:t>
      </w:r>
    </w:p>
    <w:p>
      <w:pPr>
        <w:spacing w:after="0" w:line="360" w:lineRule="auto"/>
        <w:jc w:val="both"/>
        <w:sectPr>
          <w:pgSz w:w="11920" w:h="16850"/>
          <w:pgMar w:header="0" w:footer="927" w:top="1520" w:bottom="1120" w:left="1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7"/>
        </w:rPr>
      </w:pPr>
    </w:p>
    <w:p>
      <w:pPr>
        <w:pStyle w:val="BodyText"/>
        <w:spacing w:line="360" w:lineRule="auto" w:before="90"/>
        <w:ind w:left="2146" w:right="2419"/>
        <w:jc w:val="both"/>
      </w:pPr>
      <w:r>
        <w:rPr/>
        <w:t>and family stress together. Moreover, all the primary school teachers as</w:t>
      </w:r>
      <w:r>
        <w:rPr>
          <w:spacing w:val="1"/>
        </w:rPr>
        <w:t> </w:t>
      </w:r>
      <w:r>
        <w:rPr/>
        <w:t>well as the secondary school teachers in Lahore devour a very complex</w:t>
      </w:r>
      <w:r>
        <w:rPr>
          <w:spacing w:val="1"/>
        </w:rPr>
        <w:t> </w:t>
      </w:r>
      <w:r>
        <w:rPr/>
        <w:t>yet distinct task in teaching the independent students of primary and</w:t>
      </w:r>
      <w:r>
        <w:rPr>
          <w:spacing w:val="1"/>
        </w:rPr>
        <w:t> </w:t>
      </w:r>
      <w:r>
        <w:rPr/>
        <w:t>secondary schools. It is very important to deal with all sorts of various</w:t>
      </w:r>
      <w:r>
        <w:rPr>
          <w:spacing w:val="1"/>
        </w:rPr>
        <w:t> </w:t>
      </w:r>
      <w:r>
        <w:rPr>
          <w:spacing w:val="-1"/>
        </w:rPr>
        <w:t>circumstances in student’s </w:t>
      </w:r>
      <w:r>
        <w:rPr/>
        <w:t>life and learning and to accomplish other tasks</w:t>
      </w:r>
      <w:r>
        <w:rPr>
          <w:spacing w:val="-57"/>
        </w:rPr>
        <w:t> </w:t>
      </w:r>
      <w:r>
        <w:rPr/>
        <w:t>that are</w:t>
      </w:r>
      <w:r>
        <w:rPr>
          <w:spacing w:val="-2"/>
        </w:rPr>
        <w:t> </w:t>
      </w:r>
      <w:r>
        <w:rPr/>
        <w:t>allocate by</w:t>
      </w:r>
      <w:r>
        <w:rPr>
          <w:spacing w:val="-5"/>
        </w:rPr>
        <w:t> </w:t>
      </w:r>
      <w:r>
        <w:rPr/>
        <w:t>the</w:t>
      </w:r>
      <w:r>
        <w:rPr>
          <w:spacing w:val="-7"/>
        </w:rPr>
        <w:t> </w:t>
      </w:r>
      <w:r>
        <w:rPr/>
        <w:t>schools.</w:t>
      </w:r>
    </w:p>
    <w:p>
      <w:pPr>
        <w:pStyle w:val="BodyText"/>
        <w:spacing w:line="360" w:lineRule="auto" w:before="90"/>
        <w:ind w:left="2146" w:right="2420" w:firstLine="540"/>
        <w:jc w:val="both"/>
      </w:pPr>
      <w:r>
        <w:rPr/>
        <w:t>Family-work conflict refers to the challenging situation when the</w:t>
      </w:r>
      <w:r>
        <w:rPr>
          <w:spacing w:val="1"/>
        </w:rPr>
        <w:t> </w:t>
      </w:r>
      <w:r>
        <w:rPr/>
        <w:t>demands and responsibilities of one's family life clash with the demands</w:t>
      </w:r>
      <w:r>
        <w:rPr>
          <w:spacing w:val="1"/>
        </w:rPr>
        <w:t> </w:t>
      </w:r>
      <w:r>
        <w:rPr/>
        <w:t>and responsibilities of one's work life. It often arises when individuals</w:t>
      </w:r>
      <w:r>
        <w:rPr>
          <w:spacing w:val="1"/>
        </w:rPr>
        <w:t> </w:t>
      </w:r>
      <w:r>
        <w:rPr/>
        <w:t>struggle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strike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balance</w:t>
      </w:r>
      <w:r>
        <w:rPr>
          <w:spacing w:val="1"/>
        </w:rPr>
        <w:t> </w:t>
      </w:r>
      <w:r>
        <w:rPr/>
        <w:t>between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professional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personal</w:t>
      </w:r>
      <w:r>
        <w:rPr>
          <w:spacing w:val="1"/>
        </w:rPr>
        <w:t> </w:t>
      </w:r>
      <w:r>
        <w:rPr/>
        <w:t>commitments, leading to feelings of stress, guilt, and dissatisfaction. The</w:t>
      </w:r>
      <w:r>
        <w:rPr>
          <w:spacing w:val="1"/>
        </w:rPr>
        <w:t> </w:t>
      </w:r>
      <w:r>
        <w:rPr/>
        <w:t>conflict</w:t>
      </w:r>
      <w:r>
        <w:rPr>
          <w:spacing w:val="-6"/>
        </w:rPr>
        <w:t> </w:t>
      </w:r>
      <w:r>
        <w:rPr/>
        <w:t>can</w:t>
      </w:r>
      <w:r>
        <w:rPr>
          <w:spacing w:val="-5"/>
        </w:rPr>
        <w:t> </w:t>
      </w:r>
      <w:r>
        <w:rPr/>
        <w:t>manifest</w:t>
      </w:r>
      <w:r>
        <w:rPr>
          <w:spacing w:val="-6"/>
        </w:rPr>
        <w:t> </w:t>
      </w:r>
      <w:r>
        <w:rPr/>
        <w:t>in</w:t>
      </w:r>
      <w:r>
        <w:rPr>
          <w:spacing w:val="-5"/>
        </w:rPr>
        <w:t> </w:t>
      </w:r>
      <w:r>
        <w:rPr/>
        <w:t>various</w:t>
      </w:r>
      <w:r>
        <w:rPr>
          <w:spacing w:val="-5"/>
        </w:rPr>
        <w:t> </w:t>
      </w:r>
      <w:r>
        <w:rPr/>
        <w:t>ways,</w:t>
      </w:r>
      <w:r>
        <w:rPr>
          <w:spacing w:val="-4"/>
        </w:rPr>
        <w:t> </w:t>
      </w:r>
      <w:r>
        <w:rPr/>
        <w:t>such</w:t>
      </w:r>
      <w:r>
        <w:rPr>
          <w:spacing w:val="-3"/>
        </w:rPr>
        <w:t> </w:t>
      </w:r>
      <w:r>
        <w:rPr/>
        <w:t>as</w:t>
      </w:r>
      <w:r>
        <w:rPr>
          <w:spacing w:val="-5"/>
        </w:rPr>
        <w:t> </w:t>
      </w:r>
      <w:r>
        <w:rPr/>
        <w:t>long</w:t>
      </w:r>
      <w:r>
        <w:rPr>
          <w:spacing w:val="-6"/>
        </w:rPr>
        <w:t> </w:t>
      </w:r>
      <w:r>
        <w:rPr/>
        <w:t>work</w:t>
      </w:r>
      <w:r>
        <w:rPr>
          <w:spacing w:val="-5"/>
        </w:rPr>
        <w:t> </w:t>
      </w:r>
      <w:r>
        <w:rPr/>
        <w:t>hours</w:t>
      </w:r>
      <w:r>
        <w:rPr>
          <w:spacing w:val="-7"/>
        </w:rPr>
        <w:t> </w:t>
      </w:r>
      <w:r>
        <w:rPr/>
        <w:t>interfering</w:t>
      </w:r>
      <w:r>
        <w:rPr>
          <w:spacing w:val="-57"/>
        </w:rPr>
        <w:t> </w:t>
      </w:r>
      <w:r>
        <w:rPr/>
        <w:t>with family time, work-related stress affecting relationships, or family</w:t>
      </w:r>
      <w:r>
        <w:rPr>
          <w:spacing w:val="1"/>
        </w:rPr>
        <w:t> </w:t>
      </w:r>
      <w:r>
        <w:rPr/>
        <w:t>responsibilities</w:t>
      </w:r>
      <w:r>
        <w:rPr>
          <w:spacing w:val="-1"/>
        </w:rPr>
        <w:t> </w:t>
      </w:r>
      <w:r>
        <w:rPr/>
        <w:t>impeding</w:t>
      </w:r>
      <w:r>
        <w:rPr>
          <w:spacing w:val="-3"/>
        </w:rPr>
        <w:t> </w:t>
      </w:r>
      <w:r>
        <w:rPr/>
        <w:t>career</w:t>
      </w:r>
      <w:r>
        <w:rPr>
          <w:spacing w:val="1"/>
        </w:rPr>
        <w:t> </w:t>
      </w:r>
      <w:r>
        <w:rPr/>
        <w:t>advancement.</w:t>
      </w:r>
    </w:p>
    <w:p>
      <w:pPr>
        <w:pStyle w:val="BodyText"/>
        <w:spacing w:line="360" w:lineRule="auto" w:before="90"/>
        <w:ind w:left="2146" w:right="2419" w:firstLine="482"/>
        <w:jc w:val="both"/>
      </w:pPr>
      <w:r>
        <w:rPr/>
        <w:t>In our thesis, we have focused specifically on work-family conflict,</w:t>
      </w:r>
      <w:r>
        <w:rPr>
          <w:spacing w:val="1"/>
        </w:rPr>
        <w:t> </w:t>
      </w:r>
      <w:r>
        <w:rPr/>
        <w:t>which pertains to the impact of work-related factors on family life. By</w:t>
      </w:r>
      <w:r>
        <w:rPr>
          <w:spacing w:val="1"/>
        </w:rPr>
        <w:t> </w:t>
      </w:r>
      <w:r>
        <w:rPr/>
        <w:t>narrowing our scope, we have delved deeper into understanding how</w:t>
      </w:r>
      <w:r>
        <w:rPr>
          <w:spacing w:val="1"/>
        </w:rPr>
        <w:t> </w:t>
      </w:r>
      <w:r>
        <w:rPr/>
        <w:t>work-related</w:t>
      </w:r>
      <w:r>
        <w:rPr>
          <w:spacing w:val="-9"/>
        </w:rPr>
        <w:t> </w:t>
      </w:r>
      <w:r>
        <w:rPr/>
        <w:t>stressors,</w:t>
      </w:r>
      <w:r>
        <w:rPr>
          <w:spacing w:val="-9"/>
        </w:rPr>
        <w:t> </w:t>
      </w:r>
      <w:r>
        <w:rPr/>
        <w:t>such</w:t>
      </w:r>
      <w:r>
        <w:rPr>
          <w:spacing w:val="-9"/>
        </w:rPr>
        <w:t> </w:t>
      </w:r>
      <w:r>
        <w:rPr/>
        <w:t>as</w:t>
      </w:r>
      <w:r>
        <w:rPr>
          <w:spacing w:val="-8"/>
        </w:rPr>
        <w:t> </w:t>
      </w:r>
      <w:r>
        <w:rPr/>
        <w:t>long</w:t>
      </w:r>
      <w:r>
        <w:rPr>
          <w:spacing w:val="-11"/>
        </w:rPr>
        <w:t> </w:t>
      </w:r>
      <w:r>
        <w:rPr/>
        <w:t>working</w:t>
      </w:r>
      <w:r>
        <w:rPr>
          <w:spacing w:val="-11"/>
        </w:rPr>
        <w:t> </w:t>
      </w:r>
      <w:r>
        <w:rPr/>
        <w:t>hours,</w:t>
      </w:r>
      <w:r>
        <w:rPr>
          <w:spacing w:val="-7"/>
        </w:rPr>
        <w:t> </w:t>
      </w:r>
      <w:r>
        <w:rPr/>
        <w:t>job</w:t>
      </w:r>
      <w:r>
        <w:rPr>
          <w:spacing w:val="-8"/>
        </w:rPr>
        <w:t> </w:t>
      </w:r>
      <w:r>
        <w:rPr/>
        <w:t>demands,</w:t>
      </w:r>
      <w:r>
        <w:rPr>
          <w:spacing w:val="-8"/>
        </w:rPr>
        <w:t> </w:t>
      </w:r>
      <w:r>
        <w:rPr/>
        <w:t>and</w:t>
      </w:r>
      <w:r>
        <w:rPr>
          <w:spacing w:val="-9"/>
        </w:rPr>
        <w:t> </w:t>
      </w:r>
      <w:r>
        <w:rPr/>
        <w:t>lack</w:t>
      </w:r>
      <w:r>
        <w:rPr>
          <w:spacing w:val="-58"/>
        </w:rPr>
        <w:t> </w:t>
      </w:r>
      <w:r>
        <w:rPr/>
        <w:t>of flexibility, affect individuals' abilities to fulfill their family roles and</w:t>
      </w:r>
      <w:r>
        <w:rPr>
          <w:spacing w:val="1"/>
        </w:rPr>
        <w:t> </w:t>
      </w:r>
      <w:r>
        <w:rPr/>
        <w:t>responsibilities effectively. Our research has explored the implications of</w:t>
      </w:r>
      <w:r>
        <w:rPr>
          <w:spacing w:val="-57"/>
        </w:rPr>
        <w:t> </w:t>
      </w:r>
      <w:r>
        <w:rPr/>
        <w:t>work-family</w:t>
      </w:r>
      <w:r>
        <w:rPr>
          <w:spacing w:val="1"/>
        </w:rPr>
        <w:t> </w:t>
      </w:r>
      <w:r>
        <w:rPr/>
        <w:t>conflict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various</w:t>
      </w:r>
      <w:r>
        <w:rPr>
          <w:spacing w:val="1"/>
        </w:rPr>
        <w:t> </w:t>
      </w:r>
      <w:r>
        <w:rPr/>
        <w:t>aspects,</w:t>
      </w:r>
      <w:r>
        <w:rPr>
          <w:spacing w:val="1"/>
        </w:rPr>
        <w:t> </w:t>
      </w:r>
      <w:r>
        <w:rPr/>
        <w:t>including</w:t>
      </w:r>
      <w:r>
        <w:rPr>
          <w:spacing w:val="1"/>
        </w:rPr>
        <w:t> </w:t>
      </w:r>
      <w:r>
        <w:rPr/>
        <w:t>parenting,</w:t>
      </w:r>
      <w:r>
        <w:rPr>
          <w:spacing w:val="1"/>
        </w:rPr>
        <w:t> </w:t>
      </w:r>
      <w:r>
        <w:rPr/>
        <w:t>marital</w:t>
      </w:r>
      <w:r>
        <w:rPr>
          <w:spacing w:val="-57"/>
        </w:rPr>
        <w:t> </w:t>
      </w:r>
      <w:r>
        <w:rPr/>
        <w:t>relationships, and overall family well-being. By concentrating on work-</w:t>
      </w:r>
      <w:r>
        <w:rPr>
          <w:spacing w:val="1"/>
        </w:rPr>
        <w:t> </w:t>
      </w:r>
      <w:r>
        <w:rPr/>
        <w:t>family</w:t>
      </w:r>
      <w:r>
        <w:rPr>
          <w:spacing w:val="1"/>
        </w:rPr>
        <w:t> </w:t>
      </w:r>
      <w:r>
        <w:rPr/>
        <w:t>conflict,</w:t>
      </w:r>
      <w:r>
        <w:rPr>
          <w:spacing w:val="1"/>
        </w:rPr>
        <w:t> </w:t>
      </w:r>
      <w:r>
        <w:rPr/>
        <w:t>we</w:t>
      </w:r>
      <w:r>
        <w:rPr>
          <w:spacing w:val="1"/>
        </w:rPr>
        <w:t> </w:t>
      </w:r>
      <w:r>
        <w:rPr/>
        <w:t>have</w:t>
      </w:r>
      <w:r>
        <w:rPr>
          <w:spacing w:val="1"/>
        </w:rPr>
        <w:t> </w:t>
      </w:r>
      <w:r>
        <w:rPr/>
        <w:t>aimed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provide</w:t>
      </w:r>
      <w:r>
        <w:rPr>
          <w:spacing w:val="1"/>
        </w:rPr>
        <w:t> </w:t>
      </w:r>
      <w:r>
        <w:rPr/>
        <w:t>valuable</w:t>
      </w:r>
      <w:r>
        <w:rPr>
          <w:spacing w:val="1"/>
        </w:rPr>
        <w:t> </w:t>
      </w:r>
      <w:r>
        <w:rPr/>
        <w:t>insights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recommendations for organizations and individuals to better manage the</w:t>
      </w:r>
      <w:r>
        <w:rPr>
          <w:spacing w:val="1"/>
        </w:rPr>
        <w:t> </w:t>
      </w:r>
      <w:r>
        <w:rPr/>
        <w:t>challenges</w:t>
      </w:r>
      <w:r>
        <w:rPr>
          <w:spacing w:val="-1"/>
        </w:rPr>
        <w:t> </w:t>
      </w:r>
      <w:r>
        <w:rPr/>
        <w:t>posed by</w:t>
      </w:r>
      <w:r>
        <w:rPr>
          <w:spacing w:val="-5"/>
        </w:rPr>
        <w:t> </w:t>
      </w:r>
      <w:r>
        <w:rPr/>
        <w:t>the</w:t>
      </w:r>
      <w:r>
        <w:rPr>
          <w:spacing w:val="-1"/>
        </w:rPr>
        <w:t> </w:t>
      </w:r>
      <w:r>
        <w:rPr/>
        <w:t>intersection of</w:t>
      </w:r>
      <w:r>
        <w:rPr>
          <w:spacing w:val="-1"/>
        </w:rPr>
        <w:t> </w:t>
      </w:r>
      <w:r>
        <w:rPr/>
        <w:t>work and family</w:t>
      </w:r>
      <w:r>
        <w:rPr>
          <w:spacing w:val="-5"/>
        </w:rPr>
        <w:t> </w:t>
      </w:r>
      <w:r>
        <w:rPr/>
        <w:t>domains.</w:t>
      </w:r>
    </w:p>
    <w:p>
      <w:pPr>
        <w:pStyle w:val="BodyText"/>
        <w:spacing w:line="360" w:lineRule="auto" w:before="154"/>
        <w:ind w:left="2146" w:right="2418" w:firstLine="540"/>
        <w:jc w:val="both"/>
      </w:pPr>
      <w:r>
        <w:rPr/>
        <w:t>Psychological</w:t>
      </w:r>
      <w:r>
        <w:rPr>
          <w:spacing w:val="-4"/>
        </w:rPr>
        <w:t> </w:t>
      </w:r>
      <w:r>
        <w:rPr/>
        <w:t>contract</w:t>
      </w:r>
      <w:r>
        <w:rPr>
          <w:spacing w:val="-7"/>
        </w:rPr>
        <w:t> </w:t>
      </w:r>
      <w:r>
        <w:rPr/>
        <w:t>is</w:t>
      </w:r>
      <w:r>
        <w:rPr>
          <w:spacing w:val="-4"/>
        </w:rPr>
        <w:t> </w:t>
      </w:r>
      <w:r>
        <w:rPr/>
        <w:t>the</w:t>
      </w:r>
      <w:r>
        <w:rPr>
          <w:spacing w:val="-7"/>
        </w:rPr>
        <w:t> </w:t>
      </w:r>
      <w:r>
        <w:rPr/>
        <w:t>valuation</w:t>
      </w:r>
      <w:r>
        <w:rPr>
          <w:spacing w:val="-7"/>
        </w:rPr>
        <w:t> </w:t>
      </w:r>
      <w:r>
        <w:rPr/>
        <w:t>of</w:t>
      </w:r>
      <w:r>
        <w:rPr>
          <w:spacing w:val="-5"/>
        </w:rPr>
        <w:t> </w:t>
      </w:r>
      <w:r>
        <w:rPr/>
        <w:t>communal</w:t>
      </w:r>
      <w:r>
        <w:rPr>
          <w:spacing w:val="-7"/>
        </w:rPr>
        <w:t> </w:t>
      </w:r>
      <w:r>
        <w:rPr/>
        <w:t>responsibilities</w:t>
      </w:r>
      <w:r>
        <w:rPr>
          <w:spacing w:val="-58"/>
        </w:rPr>
        <w:t> </w:t>
      </w:r>
      <w:r>
        <w:rPr/>
        <w:t>and commitments as well as subjective cognition between their schools</w:t>
      </w:r>
      <w:r>
        <w:rPr>
          <w:spacing w:val="1"/>
        </w:rPr>
        <w:t> </w:t>
      </w:r>
      <w:r>
        <w:rPr/>
        <w:t>and themselves (Morrison &amp; Robinson, 1997). Work family conflict is a</w:t>
      </w:r>
      <w:r>
        <w:rPr>
          <w:spacing w:val="1"/>
        </w:rPr>
        <w:t> </w:t>
      </w:r>
      <w:r>
        <w:rPr>
          <w:spacing w:val="-1"/>
        </w:rPr>
        <w:t>very</w:t>
      </w:r>
      <w:r>
        <w:rPr>
          <w:spacing w:val="-10"/>
        </w:rPr>
        <w:t> </w:t>
      </w:r>
      <w:r>
        <w:rPr>
          <w:spacing w:val="-1"/>
        </w:rPr>
        <w:t>significant</w:t>
      </w:r>
      <w:r>
        <w:rPr>
          <w:spacing w:val="-4"/>
        </w:rPr>
        <w:t> </w:t>
      </w:r>
      <w:r>
        <w:rPr/>
        <w:t>foundation</w:t>
      </w:r>
      <w:r>
        <w:rPr>
          <w:spacing w:val="-4"/>
        </w:rPr>
        <w:t> </w:t>
      </w:r>
      <w:r>
        <w:rPr/>
        <w:t>of</w:t>
      </w:r>
      <w:r>
        <w:rPr>
          <w:spacing w:val="-5"/>
        </w:rPr>
        <w:t> </w:t>
      </w:r>
      <w:r>
        <w:rPr/>
        <w:t>stress</w:t>
      </w:r>
      <w:r>
        <w:rPr>
          <w:spacing w:val="-11"/>
        </w:rPr>
        <w:t> </w:t>
      </w:r>
      <w:r>
        <w:rPr/>
        <w:t>between</w:t>
      </w:r>
      <w:r>
        <w:rPr>
          <w:spacing w:val="-14"/>
        </w:rPr>
        <w:t> </w:t>
      </w:r>
      <w:r>
        <w:rPr/>
        <w:t>teacher’s</w:t>
      </w:r>
      <w:r>
        <w:rPr>
          <w:spacing w:val="-13"/>
        </w:rPr>
        <w:t> </w:t>
      </w:r>
      <w:r>
        <w:rPr/>
        <w:t>life</w:t>
      </w:r>
      <w:r>
        <w:rPr>
          <w:spacing w:val="-13"/>
        </w:rPr>
        <w:t> </w:t>
      </w:r>
      <w:r>
        <w:rPr/>
        <w:t>and</w:t>
      </w:r>
      <w:r>
        <w:rPr>
          <w:spacing w:val="-14"/>
        </w:rPr>
        <w:t> </w:t>
      </w:r>
      <w:r>
        <w:rPr/>
        <w:t>work</w:t>
      </w:r>
      <w:r>
        <w:rPr>
          <w:spacing w:val="-12"/>
        </w:rPr>
        <w:t> </w:t>
      </w:r>
      <w:r>
        <w:rPr/>
        <w:t>(Li</w:t>
      </w:r>
      <w:r>
        <w:rPr>
          <w:spacing w:val="-11"/>
        </w:rPr>
        <w:t> </w:t>
      </w:r>
      <w:r>
        <w:rPr/>
        <w:t>&amp;</w:t>
      </w:r>
      <w:r>
        <w:rPr>
          <w:spacing w:val="-58"/>
        </w:rPr>
        <w:t> </w:t>
      </w:r>
      <w:r>
        <w:rPr/>
        <w:t>Wang, 2015), (Yang &amp; Zeng, 2021). A surge in the work-family conflict</w:t>
      </w:r>
      <w:r>
        <w:rPr>
          <w:spacing w:val="1"/>
        </w:rPr>
        <w:t> </w:t>
      </w:r>
      <w:r>
        <w:rPr/>
        <w:t>the</w:t>
      </w:r>
      <w:r>
        <w:rPr>
          <w:spacing w:val="41"/>
        </w:rPr>
        <w:t> </w:t>
      </w:r>
      <w:r>
        <w:rPr/>
        <w:t>teacher’s</w:t>
      </w:r>
      <w:r>
        <w:rPr>
          <w:spacing w:val="42"/>
        </w:rPr>
        <w:t> </w:t>
      </w:r>
      <w:r>
        <w:rPr/>
        <w:t>role</w:t>
      </w:r>
      <w:r>
        <w:rPr>
          <w:spacing w:val="40"/>
        </w:rPr>
        <w:t> </w:t>
      </w:r>
      <w:r>
        <w:rPr/>
        <w:t>pressure</w:t>
      </w:r>
      <w:r>
        <w:rPr>
          <w:spacing w:val="40"/>
        </w:rPr>
        <w:t> </w:t>
      </w:r>
      <w:r>
        <w:rPr/>
        <w:t>also</w:t>
      </w:r>
      <w:r>
        <w:rPr>
          <w:spacing w:val="42"/>
        </w:rPr>
        <w:t> </w:t>
      </w:r>
      <w:r>
        <w:rPr/>
        <w:t>increases</w:t>
      </w:r>
      <w:r>
        <w:rPr>
          <w:spacing w:val="42"/>
        </w:rPr>
        <w:t> </w:t>
      </w:r>
      <w:r>
        <w:rPr/>
        <w:t>(Zhang</w:t>
      </w:r>
      <w:r>
        <w:rPr>
          <w:spacing w:val="41"/>
        </w:rPr>
        <w:t> </w:t>
      </w:r>
      <w:r>
        <w:rPr/>
        <w:t>&amp;</w:t>
      </w:r>
      <w:r>
        <w:rPr>
          <w:spacing w:val="40"/>
        </w:rPr>
        <w:t> </w:t>
      </w:r>
      <w:r>
        <w:rPr/>
        <w:t>Tian,</w:t>
      </w:r>
      <w:r>
        <w:rPr>
          <w:spacing w:val="41"/>
        </w:rPr>
        <w:t> </w:t>
      </w:r>
      <w:r>
        <w:rPr/>
        <w:t>2021).</w:t>
      </w:r>
    </w:p>
    <w:p>
      <w:pPr>
        <w:spacing w:after="0" w:line="360" w:lineRule="auto"/>
        <w:jc w:val="both"/>
        <w:sectPr>
          <w:pgSz w:w="11920" w:h="16850"/>
          <w:pgMar w:header="0" w:footer="927" w:top="1600" w:bottom="1140" w:left="100" w:right="180"/>
        </w:sectPr>
      </w:pPr>
    </w:p>
    <w:p>
      <w:pPr>
        <w:pStyle w:val="BodyText"/>
        <w:spacing w:line="360" w:lineRule="auto" w:before="73"/>
        <w:ind w:left="2146" w:right="2414"/>
        <w:jc w:val="both"/>
      </w:pPr>
      <w:r>
        <w:rPr/>
        <w:t>Psychological contract has a significant yet negative</w:t>
      </w:r>
      <w:r>
        <w:rPr>
          <w:spacing w:val="1"/>
        </w:rPr>
        <w:t> </w:t>
      </w:r>
      <w:r>
        <w:rPr/>
        <w:t>impact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work</w:t>
      </w:r>
      <w:r>
        <w:rPr>
          <w:spacing w:val="1"/>
        </w:rPr>
        <w:t> </w:t>
      </w:r>
      <w:r>
        <w:rPr/>
        <w:t>family conflict and turnover intention as per the complete mediation in</w:t>
      </w:r>
      <w:r>
        <w:rPr>
          <w:spacing w:val="1"/>
        </w:rPr>
        <w:t> </w:t>
      </w:r>
      <w:r>
        <w:rPr/>
        <w:t>table.</w:t>
      </w:r>
    </w:p>
    <w:p>
      <w:pPr>
        <w:pStyle w:val="BodyText"/>
        <w:spacing w:line="360" w:lineRule="auto" w:before="4"/>
        <w:ind w:left="2146" w:right="2421"/>
        <w:jc w:val="both"/>
      </w:pPr>
      <w:r>
        <w:rPr/>
        <w:t>4.9. According to our underpinning theory: the social exchange theory</w:t>
      </w:r>
      <w:r>
        <w:rPr>
          <w:spacing w:val="1"/>
        </w:rPr>
        <w:t> </w:t>
      </w:r>
      <w:r>
        <w:rPr/>
        <w:t>(SET) the reciprocity principle has been concluded that an escalation in</w:t>
      </w:r>
      <w:r>
        <w:rPr>
          <w:spacing w:val="1"/>
        </w:rPr>
        <w:t> </w:t>
      </w:r>
      <w:r>
        <w:rPr/>
        <w:t>the Work family conflict will lead to lessening in psychological contract.</w:t>
      </w:r>
      <w:r>
        <w:rPr>
          <w:spacing w:val="1"/>
        </w:rPr>
        <w:t> </w:t>
      </w:r>
      <w:r>
        <w:rPr>
          <w:spacing w:val="-1"/>
        </w:rPr>
        <w:t>The</w:t>
      </w:r>
      <w:r>
        <w:rPr>
          <w:spacing w:val="-14"/>
        </w:rPr>
        <w:t> </w:t>
      </w:r>
      <w:r>
        <w:rPr>
          <w:spacing w:val="-1"/>
        </w:rPr>
        <w:t>Turnover</w:t>
      </w:r>
      <w:r>
        <w:rPr>
          <w:spacing w:val="-10"/>
        </w:rPr>
        <w:t> </w:t>
      </w:r>
      <w:r>
        <w:rPr>
          <w:spacing w:val="-1"/>
        </w:rPr>
        <w:t>Intention</w:t>
      </w:r>
      <w:r>
        <w:rPr>
          <w:spacing w:val="-11"/>
        </w:rPr>
        <w:t> </w:t>
      </w:r>
      <w:r>
        <w:rPr/>
        <w:t>is</w:t>
      </w:r>
      <w:r>
        <w:rPr>
          <w:spacing w:val="-10"/>
        </w:rPr>
        <w:t> </w:t>
      </w:r>
      <w:r>
        <w:rPr/>
        <w:t>an</w:t>
      </w:r>
      <w:r>
        <w:rPr>
          <w:spacing w:val="-11"/>
        </w:rPr>
        <w:t> </w:t>
      </w:r>
      <w:r>
        <w:rPr/>
        <w:t>impression</w:t>
      </w:r>
      <w:r>
        <w:rPr>
          <w:spacing w:val="-11"/>
        </w:rPr>
        <w:t> </w:t>
      </w:r>
      <w:r>
        <w:rPr/>
        <w:t>that</w:t>
      </w:r>
      <w:r>
        <w:rPr>
          <w:spacing w:val="-12"/>
        </w:rPr>
        <w:t> </w:t>
      </w:r>
      <w:r>
        <w:rPr/>
        <w:t>the</w:t>
      </w:r>
      <w:r>
        <w:rPr>
          <w:spacing w:val="-12"/>
        </w:rPr>
        <w:t> </w:t>
      </w:r>
      <w:r>
        <w:rPr/>
        <w:t>teacher</w:t>
      </w:r>
      <w:r>
        <w:rPr>
          <w:spacing w:val="-12"/>
        </w:rPr>
        <w:t> </w:t>
      </w:r>
      <w:r>
        <w:rPr/>
        <w:t>in</w:t>
      </w:r>
      <w:r>
        <w:rPr>
          <w:spacing w:val="-12"/>
        </w:rPr>
        <w:t> </w:t>
      </w:r>
      <w:r>
        <w:rPr/>
        <w:t>an</w:t>
      </w:r>
      <w:r>
        <w:rPr>
          <w:spacing w:val="-9"/>
        </w:rPr>
        <w:t> </w:t>
      </w:r>
      <w:r>
        <w:rPr/>
        <w:t>organization</w:t>
      </w:r>
      <w:r>
        <w:rPr>
          <w:spacing w:val="-58"/>
        </w:rPr>
        <w:t> </w:t>
      </w:r>
      <w:r>
        <w:rPr/>
        <w:t>will leave their schools or their jobs (Kang &amp; Sung, 2019) (Cepale &amp;</w:t>
      </w:r>
      <w:r>
        <w:rPr>
          <w:spacing w:val="1"/>
        </w:rPr>
        <w:t> </w:t>
      </w:r>
      <w:r>
        <w:rPr/>
        <w:t>Alessandri,</w:t>
      </w:r>
      <w:r>
        <w:rPr>
          <w:spacing w:val="-1"/>
        </w:rPr>
        <w:t> </w:t>
      </w:r>
      <w:r>
        <w:rPr/>
        <w:t>2021).</w:t>
      </w:r>
    </w:p>
    <w:p>
      <w:pPr>
        <w:pStyle w:val="BodyText"/>
        <w:spacing w:line="360" w:lineRule="auto" w:before="161"/>
        <w:ind w:left="2146" w:right="2420" w:firstLine="540"/>
        <w:jc w:val="both"/>
      </w:pPr>
      <w:r>
        <w:rPr/>
        <w:t>The degree of a teacher’s satisfaction and pleasure with the work in</w:t>
      </w:r>
      <w:r>
        <w:rPr>
          <w:spacing w:val="-57"/>
        </w:rPr>
        <w:t> </w:t>
      </w:r>
      <w:r>
        <w:rPr/>
        <w:t>which they are engaged is called job satisfaction (Wang &amp; Zhu, 2013).</w:t>
      </w:r>
      <w:r>
        <w:rPr>
          <w:spacing w:val="1"/>
        </w:rPr>
        <w:t> </w:t>
      </w:r>
      <w:r>
        <w:rPr/>
        <w:t>Moreover,</w:t>
      </w:r>
      <w:r>
        <w:rPr>
          <w:spacing w:val="1"/>
        </w:rPr>
        <w:t> </w:t>
      </w:r>
      <w:r>
        <w:rPr/>
        <w:t>there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positive</w:t>
      </w:r>
      <w:r>
        <w:rPr>
          <w:spacing w:val="1"/>
        </w:rPr>
        <w:t> </w:t>
      </w:r>
      <w:r>
        <w:rPr/>
        <w:t>plus</w:t>
      </w:r>
      <w:r>
        <w:rPr>
          <w:spacing w:val="1"/>
        </w:rPr>
        <w:t> </w:t>
      </w:r>
      <w:r>
        <w:rPr/>
        <w:t>significant</w:t>
      </w:r>
      <w:r>
        <w:rPr>
          <w:spacing w:val="1"/>
        </w:rPr>
        <w:t> </w:t>
      </w:r>
      <w:r>
        <w:rPr/>
        <w:t>association</w:t>
      </w:r>
      <w:r>
        <w:rPr>
          <w:spacing w:val="1"/>
        </w:rPr>
        <w:t> </w:t>
      </w:r>
      <w:r>
        <w:rPr/>
        <w:t>among</w:t>
      </w:r>
      <w:r>
        <w:rPr>
          <w:spacing w:val="1"/>
        </w:rPr>
        <w:t> </w:t>
      </w:r>
      <w:r>
        <w:rPr/>
        <w:t>job</w:t>
      </w:r>
      <w:r>
        <w:rPr>
          <w:spacing w:val="1"/>
        </w:rPr>
        <w:t> </w:t>
      </w:r>
      <w:r>
        <w:rPr>
          <w:spacing w:val="-1"/>
        </w:rPr>
        <w:t>satisfaction and. The job satisfaction </w:t>
      </w:r>
      <w:r>
        <w:rPr/>
        <w:t>imitates the teachers’ approaches for</w:t>
      </w:r>
      <w:r>
        <w:rPr>
          <w:spacing w:val="-57"/>
        </w:rPr>
        <w:t> </w:t>
      </w:r>
      <w:r>
        <w:rPr/>
        <w:t>their school (Li, Lin, Zhang, &amp; Tian, 2021), it has been the subjective</w:t>
      </w:r>
      <w:r>
        <w:rPr>
          <w:spacing w:val="1"/>
        </w:rPr>
        <w:t> </w:t>
      </w:r>
      <w:r>
        <w:rPr/>
        <w:t>assessment of the teachers for their work/tasks (Zhao &amp; Yang 2021),</w:t>
      </w:r>
      <w:r>
        <w:rPr>
          <w:spacing w:val="1"/>
        </w:rPr>
        <w:t> </w:t>
      </w:r>
      <w:r>
        <w:rPr/>
        <w:t>working</w:t>
      </w:r>
      <w:r>
        <w:rPr>
          <w:spacing w:val="-7"/>
        </w:rPr>
        <w:t> </w:t>
      </w:r>
      <w:r>
        <w:rPr/>
        <w:t>treatment</w:t>
      </w:r>
      <w:r>
        <w:rPr>
          <w:spacing w:val="-3"/>
        </w:rPr>
        <w:t> </w:t>
      </w:r>
      <w:r>
        <w:rPr/>
        <w:t>and</w:t>
      </w:r>
      <w:r>
        <w:rPr>
          <w:spacing w:val="-4"/>
        </w:rPr>
        <w:t> </w:t>
      </w:r>
      <w:r>
        <w:rPr/>
        <w:t>working</w:t>
      </w:r>
      <w:r>
        <w:rPr>
          <w:spacing w:val="-7"/>
        </w:rPr>
        <w:t> </w:t>
      </w:r>
      <w:r>
        <w:rPr/>
        <w:t>environment.</w:t>
      </w:r>
      <w:r>
        <w:rPr>
          <w:spacing w:val="-1"/>
        </w:rPr>
        <w:t> </w:t>
      </w:r>
      <w:r>
        <w:rPr/>
        <w:t>In</w:t>
      </w:r>
      <w:r>
        <w:rPr>
          <w:spacing w:val="-5"/>
        </w:rPr>
        <w:t> </w:t>
      </w:r>
      <w:r>
        <w:rPr/>
        <w:t>accordance</w:t>
      </w:r>
      <w:r>
        <w:rPr>
          <w:spacing w:val="-5"/>
        </w:rPr>
        <w:t> </w:t>
      </w:r>
      <w:r>
        <w:rPr/>
        <w:t>with</w:t>
      </w:r>
      <w:r>
        <w:rPr>
          <w:spacing w:val="-3"/>
        </w:rPr>
        <w:t> </w:t>
      </w:r>
      <w:r>
        <w:rPr/>
        <w:t>the</w:t>
      </w:r>
      <w:r>
        <w:rPr>
          <w:spacing w:val="-4"/>
        </w:rPr>
        <w:t> </w:t>
      </w:r>
      <w:r>
        <w:rPr/>
        <w:t>SET</w:t>
      </w:r>
      <w:r>
        <w:rPr>
          <w:spacing w:val="-58"/>
        </w:rPr>
        <w:t> </w:t>
      </w:r>
      <w:r>
        <w:rPr/>
        <w:t>the high the job satisfaction, teachers will or have more positive and</w:t>
      </w:r>
      <w:r>
        <w:rPr>
          <w:spacing w:val="1"/>
        </w:rPr>
        <w:t> </w:t>
      </w:r>
      <w:r>
        <w:rPr/>
        <w:t>favorable assessment of school with a decrease in turnover intention.</w:t>
      </w:r>
      <w:r>
        <w:rPr>
          <w:spacing w:val="1"/>
        </w:rPr>
        <w:t> </w:t>
      </w:r>
      <w:r>
        <w:rPr/>
        <w:t>Through</w:t>
      </w:r>
      <w:r>
        <w:rPr>
          <w:spacing w:val="-1"/>
        </w:rPr>
        <w:t> </w:t>
      </w:r>
      <w:r>
        <w:rPr/>
        <w:t>our analysis a</w:t>
      </w:r>
      <w:r>
        <w:rPr>
          <w:spacing w:val="-1"/>
        </w:rPr>
        <w:t> </w:t>
      </w:r>
      <w:r>
        <w:rPr/>
        <w:t>positive</w:t>
      </w:r>
      <w:r>
        <w:rPr>
          <w:spacing w:val="36"/>
        </w:rPr>
        <w:t> </w:t>
      </w:r>
      <w:r>
        <w:rPr/>
        <w:t>plus</w:t>
      </w:r>
    </w:p>
    <w:p>
      <w:pPr>
        <w:spacing w:after="0" w:line="360" w:lineRule="auto"/>
        <w:jc w:val="both"/>
        <w:sectPr>
          <w:pgSz w:w="11920" w:h="16850"/>
          <w:pgMar w:header="0" w:footer="927" w:top="1500" w:bottom="1200" w:left="1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7"/>
        </w:rPr>
      </w:pPr>
    </w:p>
    <w:p>
      <w:pPr>
        <w:pStyle w:val="BodyText"/>
        <w:spacing w:line="360" w:lineRule="auto" w:before="90"/>
        <w:ind w:left="2146" w:right="2423"/>
        <w:jc w:val="both"/>
      </w:pPr>
      <w:r>
        <w:rPr/>
        <w:t>significant association has been highlighted in table 4.10 between Job</w:t>
      </w:r>
      <w:r>
        <w:rPr>
          <w:spacing w:val="1"/>
        </w:rPr>
        <w:t> </w:t>
      </w:r>
      <w:r>
        <w:rPr/>
        <w:t>satisfaction plus Turnover Intention. This can furthermore be described</w:t>
      </w:r>
      <w:r>
        <w:rPr>
          <w:spacing w:val="1"/>
        </w:rPr>
        <w:t> </w:t>
      </w:r>
      <w:r>
        <w:rPr/>
        <w:t>under the impression of career orientation. Career orientation is a concept</w:t>
      </w:r>
      <w:r>
        <w:rPr>
          <w:spacing w:val="-58"/>
        </w:rPr>
        <w:t> </w:t>
      </w:r>
      <w:r>
        <w:rPr/>
        <w:t>that</w:t>
      </w:r>
      <w:r>
        <w:rPr>
          <w:spacing w:val="-1"/>
        </w:rPr>
        <w:t> </w:t>
      </w:r>
      <w:r>
        <w:rPr/>
        <w:t>has</w:t>
      </w:r>
      <w:r>
        <w:rPr>
          <w:spacing w:val="-1"/>
        </w:rPr>
        <w:t> </w:t>
      </w:r>
      <w:r>
        <w:rPr/>
        <w:t>gained immense attention</w:t>
      </w:r>
      <w:r>
        <w:rPr>
          <w:spacing w:val="-1"/>
        </w:rPr>
        <w:t> </w:t>
      </w:r>
      <w:r>
        <w:rPr/>
        <w:t>in the</w:t>
      </w:r>
      <w:r>
        <w:rPr>
          <w:spacing w:val="-2"/>
        </w:rPr>
        <w:t> </w:t>
      </w:r>
      <w:r>
        <w:rPr/>
        <w:t>past</w:t>
      </w:r>
      <w:r>
        <w:rPr>
          <w:spacing w:val="-1"/>
        </w:rPr>
        <w:t> </w:t>
      </w:r>
      <w:r>
        <w:rPr/>
        <w:t>decades by</w:t>
      </w:r>
      <w:r>
        <w:rPr>
          <w:spacing w:val="-6"/>
        </w:rPr>
        <w:t> </w:t>
      </w:r>
      <w:r>
        <w:rPr/>
        <w:t>the</w:t>
      </w:r>
      <w:r>
        <w:rPr>
          <w:spacing w:val="-2"/>
        </w:rPr>
        <w:t> </w:t>
      </w:r>
      <w:r>
        <w:rPr/>
        <w:t>researchers.</w:t>
      </w:r>
    </w:p>
    <w:p>
      <w:pPr>
        <w:pStyle w:val="BodyText"/>
        <w:spacing w:line="360" w:lineRule="auto" w:before="159"/>
        <w:ind w:left="2146" w:right="2422" w:firstLine="540"/>
        <w:jc w:val="both"/>
      </w:pPr>
      <w:r>
        <w:rPr/>
        <w:t>Investigating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career</w:t>
      </w:r>
      <w:r>
        <w:rPr>
          <w:spacing w:val="1"/>
        </w:rPr>
        <w:t> </w:t>
      </w:r>
      <w:r>
        <w:rPr/>
        <w:t>attitudes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values</w:t>
      </w:r>
      <w:r>
        <w:rPr>
          <w:spacing w:val="1"/>
        </w:rPr>
        <w:t> </w:t>
      </w:r>
      <w:r>
        <w:rPr/>
        <w:t>such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advancement,</w:t>
      </w:r>
      <w:r>
        <w:rPr>
          <w:spacing w:val="-7"/>
        </w:rPr>
        <w:t> </w:t>
      </w:r>
      <w:r>
        <w:rPr/>
        <w:t>self-determination,</w:t>
      </w:r>
      <w:r>
        <w:rPr>
          <w:spacing w:val="-7"/>
        </w:rPr>
        <w:t> </w:t>
      </w:r>
      <w:r>
        <w:rPr/>
        <w:t>security,</w:t>
      </w:r>
      <w:r>
        <w:rPr>
          <w:spacing w:val="-6"/>
        </w:rPr>
        <w:t> </w:t>
      </w:r>
      <w:r>
        <w:rPr/>
        <w:t>and</w:t>
      </w:r>
      <w:r>
        <w:rPr>
          <w:spacing w:val="-5"/>
        </w:rPr>
        <w:t> </w:t>
      </w:r>
      <w:r>
        <w:rPr/>
        <w:t>organizational</w:t>
      </w:r>
      <w:r>
        <w:rPr>
          <w:spacing w:val="-6"/>
        </w:rPr>
        <w:t> </w:t>
      </w:r>
      <w:r>
        <w:rPr/>
        <w:t>support</w:t>
      </w:r>
      <w:r>
        <w:rPr>
          <w:spacing w:val="-5"/>
        </w:rPr>
        <w:t> </w:t>
      </w:r>
      <w:r>
        <w:rPr/>
        <w:t>has</w:t>
      </w:r>
      <w:r>
        <w:rPr>
          <w:spacing w:val="-58"/>
        </w:rPr>
        <w:t> </w:t>
      </w:r>
      <w:r>
        <w:rPr/>
        <w:t>gained a significant attention. Career orientation is a concept that reflects</w:t>
      </w:r>
      <w:r>
        <w:rPr>
          <w:spacing w:val="-57"/>
        </w:rPr>
        <w:t> </w:t>
      </w:r>
      <w:r>
        <w:rPr/>
        <w:t>the attitudes and the values of the teachers working in schools. It is an</w:t>
      </w:r>
      <w:r>
        <w:rPr>
          <w:spacing w:val="1"/>
        </w:rPr>
        <w:t> </w:t>
      </w:r>
      <w:r>
        <w:rPr/>
        <w:t>essential and significant driving force behind an individual’s consistency,</w:t>
      </w:r>
      <w:r>
        <w:rPr>
          <w:spacing w:val="-57"/>
        </w:rPr>
        <w:t> </w:t>
      </w:r>
      <w:r>
        <w:rPr/>
        <w:t>career</w:t>
      </w:r>
      <w:r>
        <w:rPr>
          <w:spacing w:val="-11"/>
        </w:rPr>
        <w:t> </w:t>
      </w:r>
      <w:r>
        <w:rPr/>
        <w:t>intentions,</w:t>
      </w:r>
      <w:r>
        <w:rPr>
          <w:spacing w:val="-8"/>
        </w:rPr>
        <w:t> </w:t>
      </w:r>
      <w:r>
        <w:rPr/>
        <w:t>career</w:t>
      </w:r>
      <w:r>
        <w:rPr>
          <w:spacing w:val="-9"/>
        </w:rPr>
        <w:t> </w:t>
      </w:r>
      <w:r>
        <w:rPr/>
        <w:t>path</w:t>
      </w:r>
      <w:r>
        <w:rPr>
          <w:spacing w:val="-10"/>
        </w:rPr>
        <w:t> </w:t>
      </w:r>
      <w:r>
        <w:rPr/>
        <w:t>and</w:t>
      </w:r>
      <w:r>
        <w:rPr>
          <w:spacing w:val="-11"/>
        </w:rPr>
        <w:t> </w:t>
      </w:r>
      <w:r>
        <w:rPr/>
        <w:t>career</w:t>
      </w:r>
      <w:r>
        <w:rPr>
          <w:spacing w:val="-8"/>
        </w:rPr>
        <w:t> </w:t>
      </w:r>
      <w:r>
        <w:rPr/>
        <w:t>choice</w:t>
      </w:r>
      <w:r>
        <w:rPr>
          <w:spacing w:val="-8"/>
        </w:rPr>
        <w:t> </w:t>
      </w:r>
      <w:r>
        <w:rPr/>
        <w:t>(Tschopp</w:t>
      </w:r>
      <w:r>
        <w:rPr>
          <w:spacing w:val="-11"/>
        </w:rPr>
        <w:t> </w:t>
      </w:r>
      <w:r>
        <w:rPr/>
        <w:t>&amp;</w:t>
      </w:r>
      <w:r>
        <w:rPr>
          <w:spacing w:val="-15"/>
        </w:rPr>
        <w:t> </w:t>
      </w:r>
      <w:r>
        <w:rPr/>
        <w:t>Cecile,</w:t>
      </w:r>
      <w:r>
        <w:rPr>
          <w:spacing w:val="-11"/>
        </w:rPr>
        <w:t> </w:t>
      </w:r>
      <w:r>
        <w:rPr/>
        <w:t>2014).</w:t>
      </w:r>
    </w:p>
    <w:p>
      <w:pPr>
        <w:pStyle w:val="BodyText"/>
        <w:spacing w:line="360" w:lineRule="auto" w:before="162"/>
        <w:ind w:left="2146" w:right="2415" w:firstLine="540"/>
        <w:jc w:val="both"/>
      </w:pPr>
      <w:r>
        <w:rPr/>
        <w:t>It has been highlighted that a particular alteration in Job satisfaction</w:t>
      </w:r>
      <w:r>
        <w:rPr>
          <w:spacing w:val="-57"/>
        </w:rPr>
        <w:t> </w:t>
      </w:r>
      <w:r>
        <w:rPr/>
        <w:t>delivers relevant plus additional clarification of a change in Turnover</w:t>
      </w:r>
      <w:r>
        <w:rPr>
          <w:spacing w:val="1"/>
        </w:rPr>
        <w:t> </w:t>
      </w:r>
      <w:r>
        <w:rPr/>
        <w:t>Intention</w:t>
      </w:r>
      <w:r>
        <w:rPr>
          <w:spacing w:val="-7"/>
        </w:rPr>
        <w:t> </w:t>
      </w:r>
      <w:r>
        <w:rPr/>
        <w:t>for</w:t>
      </w:r>
      <w:r>
        <w:rPr>
          <w:spacing w:val="-8"/>
        </w:rPr>
        <w:t> </w:t>
      </w:r>
      <w:r>
        <w:rPr/>
        <w:t>initial</w:t>
      </w:r>
      <w:r>
        <w:rPr>
          <w:spacing w:val="-6"/>
        </w:rPr>
        <w:t> </w:t>
      </w:r>
      <w:r>
        <w:rPr/>
        <w:t>level</w:t>
      </w:r>
      <w:r>
        <w:rPr>
          <w:spacing w:val="-7"/>
        </w:rPr>
        <w:t> </w:t>
      </w:r>
      <w:r>
        <w:rPr/>
        <w:t>of</w:t>
      </w:r>
      <w:r>
        <w:rPr>
          <w:spacing w:val="-7"/>
        </w:rPr>
        <w:t> </w:t>
      </w:r>
      <w:r>
        <w:rPr/>
        <w:t>Turnover</w:t>
      </w:r>
      <w:r>
        <w:rPr>
          <w:spacing w:val="-7"/>
        </w:rPr>
        <w:t> </w:t>
      </w:r>
      <w:r>
        <w:rPr/>
        <w:t>intention</w:t>
      </w:r>
      <w:r>
        <w:rPr>
          <w:spacing w:val="-7"/>
        </w:rPr>
        <w:t> </w:t>
      </w:r>
      <w:r>
        <w:rPr/>
        <w:t>and</w:t>
      </w:r>
      <w:r>
        <w:rPr>
          <w:spacing w:val="-6"/>
        </w:rPr>
        <w:t> </w:t>
      </w:r>
      <w:r>
        <w:rPr/>
        <w:t>over/above</w:t>
      </w:r>
      <w:r>
        <w:rPr>
          <w:spacing w:val="-7"/>
        </w:rPr>
        <w:t> </w:t>
      </w:r>
      <w:r>
        <w:rPr/>
        <w:t>normal</w:t>
      </w:r>
      <w:r>
        <w:rPr>
          <w:spacing w:val="-7"/>
        </w:rPr>
        <w:t> </w:t>
      </w:r>
      <w:r>
        <w:rPr/>
        <w:t>job</w:t>
      </w:r>
      <w:r>
        <w:rPr>
          <w:spacing w:val="-57"/>
        </w:rPr>
        <w:t> </w:t>
      </w:r>
      <w:r>
        <w:rPr/>
        <w:t>satisfaction (Chen, Ployhart, Thomas, 2011). In accordance to a theory</w:t>
      </w:r>
      <w:r>
        <w:rPr>
          <w:spacing w:val="1"/>
        </w:rPr>
        <w:t> </w:t>
      </w:r>
      <w:r>
        <w:rPr/>
        <w:t>known as</w:t>
      </w:r>
      <w:r>
        <w:rPr>
          <w:spacing w:val="1"/>
        </w:rPr>
        <w:t> </w:t>
      </w:r>
      <w:r>
        <w:rPr/>
        <w:t>prospect</w:t>
      </w:r>
      <w:r>
        <w:rPr>
          <w:spacing w:val="1"/>
        </w:rPr>
        <w:t> </w:t>
      </w:r>
      <w:r>
        <w:rPr/>
        <w:t>theory the individuals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teachers evaluate their</w:t>
      </w:r>
      <w:r>
        <w:rPr>
          <w:spacing w:val="1"/>
        </w:rPr>
        <w:t> </w:t>
      </w:r>
      <w:r>
        <w:rPr/>
        <w:t>particular current situation on the basis of the personal set of references.</w:t>
      </w:r>
      <w:r>
        <w:rPr>
          <w:spacing w:val="1"/>
        </w:rPr>
        <w:t> </w:t>
      </w:r>
      <w:r>
        <w:rPr/>
        <w:t>The discrepancies between internal standards and current situations in a</w:t>
      </w:r>
      <w:r>
        <w:rPr>
          <w:spacing w:val="1"/>
        </w:rPr>
        <w:t> </w:t>
      </w:r>
      <w:r>
        <w:rPr/>
        <w:t>personal frame are examined differently in accordance with the recent</w:t>
      </w:r>
      <w:r>
        <w:rPr>
          <w:spacing w:val="1"/>
        </w:rPr>
        <w:t> </w:t>
      </w:r>
      <w:r>
        <w:rPr/>
        <w:t>changes in the situations leading towards worsening or improving the</w:t>
      </w:r>
      <w:r>
        <w:rPr>
          <w:spacing w:val="1"/>
        </w:rPr>
        <w:t> </w:t>
      </w:r>
      <w:r>
        <w:rPr/>
        <w:t>situation</w:t>
      </w:r>
      <w:r>
        <w:rPr>
          <w:spacing w:val="-1"/>
        </w:rPr>
        <w:t> </w:t>
      </w:r>
      <w:r>
        <w:rPr/>
        <w:t>and the size</w:t>
      </w:r>
      <w:r>
        <w:rPr>
          <w:spacing w:val="-1"/>
        </w:rPr>
        <w:t> </w:t>
      </w:r>
      <w:r>
        <w:rPr/>
        <w:t>of the</w:t>
      </w:r>
      <w:r>
        <w:rPr>
          <w:spacing w:val="-2"/>
        </w:rPr>
        <w:t> </w:t>
      </w:r>
      <w:r>
        <w:rPr/>
        <w:t>discrepancies</w:t>
      </w:r>
      <w:r>
        <w:rPr>
          <w:spacing w:val="-1"/>
        </w:rPr>
        <w:t> </w:t>
      </w:r>
      <w:r>
        <w:rPr/>
        <w:t>(Kahneman,</w:t>
      </w:r>
      <w:r>
        <w:rPr>
          <w:spacing w:val="2"/>
        </w:rPr>
        <w:t> </w:t>
      </w:r>
      <w:r>
        <w:rPr/>
        <w:t>1999).</w:t>
      </w:r>
    </w:p>
    <w:p>
      <w:pPr>
        <w:pStyle w:val="BodyText"/>
        <w:spacing w:line="360" w:lineRule="auto" w:before="161"/>
        <w:ind w:left="2146" w:right="2413" w:firstLine="540"/>
        <w:jc w:val="both"/>
      </w:pPr>
      <w:r>
        <w:rPr/>
        <w:t>Such differences as well as the career orientation in the subjective</w:t>
      </w:r>
      <w:r>
        <w:rPr>
          <w:spacing w:val="1"/>
        </w:rPr>
        <w:t> </w:t>
      </w:r>
      <w:r>
        <w:rPr>
          <w:spacing w:val="-1"/>
        </w:rPr>
        <w:t>assessments</w:t>
      </w:r>
      <w:r>
        <w:rPr>
          <w:spacing w:val="-7"/>
        </w:rPr>
        <w:t> </w:t>
      </w:r>
      <w:r>
        <w:rPr/>
        <w:t>can</w:t>
      </w:r>
      <w:r>
        <w:rPr>
          <w:spacing w:val="-4"/>
        </w:rPr>
        <w:t> </w:t>
      </w:r>
      <w:r>
        <w:rPr/>
        <w:t>clarify</w:t>
      </w:r>
      <w:r>
        <w:rPr>
          <w:spacing w:val="-17"/>
        </w:rPr>
        <w:t> </w:t>
      </w:r>
      <w:r>
        <w:rPr/>
        <w:t>why</w:t>
      </w:r>
      <w:r>
        <w:rPr>
          <w:spacing w:val="-13"/>
        </w:rPr>
        <w:t> </w:t>
      </w:r>
      <w:r>
        <w:rPr/>
        <w:t>and</w:t>
      </w:r>
      <w:r>
        <w:rPr>
          <w:spacing w:val="-8"/>
        </w:rPr>
        <w:t> </w:t>
      </w:r>
      <w:r>
        <w:rPr/>
        <w:t>how</w:t>
      </w:r>
      <w:r>
        <w:rPr>
          <w:spacing w:val="-4"/>
        </w:rPr>
        <w:t> </w:t>
      </w:r>
      <w:r>
        <w:rPr/>
        <w:t>different</w:t>
      </w:r>
      <w:r>
        <w:rPr>
          <w:spacing w:val="-2"/>
        </w:rPr>
        <w:t> </w:t>
      </w:r>
      <w:r>
        <w:rPr/>
        <w:t>employees</w:t>
      </w:r>
      <w:r>
        <w:rPr>
          <w:spacing w:val="-6"/>
        </w:rPr>
        <w:t> </w:t>
      </w:r>
      <w:r>
        <w:rPr/>
        <w:t>or</w:t>
      </w:r>
      <w:r>
        <w:rPr>
          <w:spacing w:val="-5"/>
        </w:rPr>
        <w:t> </w:t>
      </w:r>
      <w:r>
        <w:rPr/>
        <w:t>teachers</w:t>
      </w:r>
      <w:r>
        <w:rPr>
          <w:spacing w:val="-9"/>
        </w:rPr>
        <w:t> </w:t>
      </w:r>
      <w:r>
        <w:rPr/>
        <w:t>may</w:t>
      </w:r>
      <w:r>
        <w:rPr>
          <w:spacing w:val="-58"/>
        </w:rPr>
        <w:t> </w:t>
      </w:r>
      <w:r>
        <w:rPr/>
        <w:t>feature various/distinctive subjective denotations to same level of Job</w:t>
      </w:r>
      <w:r>
        <w:rPr>
          <w:spacing w:val="1"/>
        </w:rPr>
        <w:t> </w:t>
      </w:r>
      <w:r>
        <w:rPr/>
        <w:t>satisfaction</w:t>
      </w:r>
      <w:r>
        <w:rPr>
          <w:spacing w:val="1"/>
        </w:rPr>
        <w:t> </w:t>
      </w:r>
      <w:r>
        <w:rPr/>
        <w:t>whether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job</w:t>
      </w:r>
      <w:r>
        <w:rPr>
          <w:spacing w:val="1"/>
        </w:rPr>
        <w:t> </w:t>
      </w:r>
      <w:r>
        <w:rPr/>
        <w:t>satisfaction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increased</w:t>
      </w:r>
      <w:r>
        <w:rPr>
          <w:spacing w:val="1"/>
        </w:rPr>
        <w:t> </w:t>
      </w:r>
      <w:r>
        <w:rPr/>
        <w:t>or</w:t>
      </w:r>
      <w:r>
        <w:rPr>
          <w:spacing w:val="1"/>
        </w:rPr>
        <w:t> </w:t>
      </w:r>
      <w:r>
        <w:rPr/>
        <w:t>decreased.</w:t>
      </w:r>
      <w:r>
        <w:rPr>
          <w:spacing w:val="1"/>
        </w:rPr>
        <w:t> </w:t>
      </w:r>
      <w:r>
        <w:rPr/>
        <w:t>According to (Chen, 2011) the variations in the work/job situations have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influential</w:t>
      </w:r>
      <w:r>
        <w:rPr>
          <w:spacing w:val="1"/>
        </w:rPr>
        <w:t> </w:t>
      </w:r>
      <w:r>
        <w:rPr/>
        <w:t>impact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structuring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work</w:t>
      </w:r>
      <w:r>
        <w:rPr>
          <w:spacing w:val="1"/>
        </w:rPr>
        <w:t> </w:t>
      </w:r>
      <w:r>
        <w:rPr/>
        <w:t>prospects</w:t>
      </w:r>
      <w:r>
        <w:rPr>
          <w:spacing w:val="1"/>
        </w:rPr>
        <w:t> </w:t>
      </w:r>
      <w:r>
        <w:rPr/>
        <w:t>which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accordance</w:t>
      </w:r>
      <w:r>
        <w:rPr>
          <w:spacing w:val="-2"/>
        </w:rPr>
        <w:t> </w:t>
      </w:r>
      <w:r>
        <w:rPr/>
        <w:t>stimulates the</w:t>
      </w:r>
      <w:r>
        <w:rPr>
          <w:spacing w:val="-2"/>
        </w:rPr>
        <w:t> </w:t>
      </w:r>
      <w:r>
        <w:rPr/>
        <w:t>turnover intentions of</w:t>
      </w:r>
      <w:r>
        <w:rPr>
          <w:spacing w:val="-1"/>
        </w:rPr>
        <w:t> </w:t>
      </w:r>
      <w:r>
        <w:rPr/>
        <w:t>the</w:t>
      </w:r>
      <w:r>
        <w:rPr>
          <w:spacing w:val="-3"/>
        </w:rPr>
        <w:t> </w:t>
      </w:r>
      <w:r>
        <w:rPr/>
        <w:t>employees.</w:t>
      </w:r>
    </w:p>
    <w:p>
      <w:pPr>
        <w:spacing w:after="0" w:line="360" w:lineRule="auto"/>
        <w:jc w:val="both"/>
        <w:sectPr>
          <w:pgSz w:w="11920" w:h="16850"/>
          <w:pgMar w:header="0" w:footer="927" w:top="1600" w:bottom="1200" w:left="1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7"/>
        </w:rPr>
      </w:pPr>
    </w:p>
    <w:p>
      <w:pPr>
        <w:pStyle w:val="BodyText"/>
        <w:spacing w:line="360" w:lineRule="auto" w:before="90"/>
        <w:ind w:left="2146" w:right="2424" w:firstLine="540"/>
        <w:jc w:val="both"/>
      </w:pPr>
      <w:r>
        <w:rPr/>
        <w:t>The changes in the working conditions can easily influence job</w:t>
      </w:r>
      <w:r>
        <w:rPr>
          <w:spacing w:val="1"/>
        </w:rPr>
        <w:t> </w:t>
      </w:r>
      <w:r>
        <w:rPr/>
        <w:t>satisfaction of all employees leading towards turnover intention. Even</w:t>
      </w:r>
      <w:r>
        <w:rPr>
          <w:spacing w:val="1"/>
        </w:rPr>
        <w:t> </w:t>
      </w:r>
      <w:r>
        <w:rPr/>
        <w:t>though</w:t>
      </w:r>
      <w:r>
        <w:rPr>
          <w:spacing w:val="-9"/>
        </w:rPr>
        <w:t> </w:t>
      </w:r>
      <w:r>
        <w:rPr/>
        <w:t>teachers</w:t>
      </w:r>
      <w:r>
        <w:rPr>
          <w:spacing w:val="-9"/>
        </w:rPr>
        <w:t> </w:t>
      </w:r>
      <w:r>
        <w:rPr/>
        <w:t>are</w:t>
      </w:r>
      <w:r>
        <w:rPr>
          <w:spacing w:val="-10"/>
        </w:rPr>
        <w:t> </w:t>
      </w:r>
      <w:r>
        <w:rPr/>
        <w:t>fully</w:t>
      </w:r>
      <w:r>
        <w:rPr>
          <w:spacing w:val="-11"/>
        </w:rPr>
        <w:t> </w:t>
      </w:r>
      <w:r>
        <w:rPr/>
        <w:t>satisfied</w:t>
      </w:r>
      <w:r>
        <w:rPr>
          <w:spacing w:val="-8"/>
        </w:rPr>
        <w:t> </w:t>
      </w:r>
      <w:r>
        <w:rPr/>
        <w:t>still</w:t>
      </w:r>
      <w:r>
        <w:rPr>
          <w:spacing w:val="-10"/>
        </w:rPr>
        <w:t> </w:t>
      </w:r>
      <w:r>
        <w:rPr/>
        <w:t>their</w:t>
      </w:r>
      <w:r>
        <w:rPr>
          <w:spacing w:val="-9"/>
        </w:rPr>
        <w:t> </w:t>
      </w:r>
      <w:r>
        <w:rPr/>
        <w:t>expectations</w:t>
      </w:r>
      <w:r>
        <w:rPr>
          <w:spacing w:val="-8"/>
        </w:rPr>
        <w:t> </w:t>
      </w:r>
      <w:r>
        <w:rPr/>
        <w:t>from</w:t>
      </w:r>
      <w:r>
        <w:rPr>
          <w:spacing w:val="-8"/>
        </w:rPr>
        <w:t> </w:t>
      </w:r>
      <w:r>
        <w:rPr/>
        <w:t>the</w:t>
      </w:r>
      <w:r>
        <w:rPr>
          <w:spacing w:val="-8"/>
        </w:rPr>
        <w:t> </w:t>
      </w:r>
      <w:r>
        <w:rPr/>
        <w:t>schools,</w:t>
      </w:r>
      <w:r>
        <w:rPr>
          <w:spacing w:val="-58"/>
        </w:rPr>
        <w:t> </w:t>
      </w:r>
      <w:r>
        <w:rPr/>
        <w:t>the salary and the career orientation concept can lead towards turnover</w:t>
      </w:r>
      <w:r>
        <w:rPr>
          <w:spacing w:val="1"/>
        </w:rPr>
        <w:t> </w:t>
      </w:r>
      <w:r>
        <w:rPr/>
        <w:t>intention.</w:t>
      </w:r>
    </w:p>
    <w:p>
      <w:pPr>
        <w:pStyle w:val="BodyText"/>
        <w:spacing w:line="360" w:lineRule="auto" w:before="163"/>
        <w:ind w:left="2146" w:right="2422" w:firstLine="540"/>
        <w:jc w:val="both"/>
      </w:pPr>
      <w:r>
        <w:rPr/>
        <w:t>As a mediator job satisfaction positively and significantly mediates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connection</w:t>
      </w:r>
      <w:r>
        <w:rPr>
          <w:spacing w:val="1"/>
        </w:rPr>
        <w:t> </w:t>
      </w:r>
      <w:r>
        <w:rPr/>
        <w:t>amid</w:t>
      </w:r>
      <w:r>
        <w:rPr>
          <w:spacing w:val="1"/>
        </w:rPr>
        <w:t> </w:t>
      </w:r>
      <w:r>
        <w:rPr/>
        <w:t>Work</w:t>
      </w:r>
      <w:r>
        <w:rPr>
          <w:spacing w:val="1"/>
        </w:rPr>
        <w:t> </w:t>
      </w:r>
      <w:r>
        <w:rPr/>
        <w:t>family</w:t>
      </w:r>
      <w:r>
        <w:rPr>
          <w:spacing w:val="1"/>
        </w:rPr>
        <w:t> </w:t>
      </w:r>
      <w:r>
        <w:rPr/>
        <w:t>conflict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Turnover</w:t>
      </w:r>
      <w:r>
        <w:rPr>
          <w:spacing w:val="1"/>
        </w:rPr>
        <w:t> </w:t>
      </w:r>
      <w:r>
        <w:rPr/>
        <w:t>intention.</w:t>
      </w:r>
      <w:r>
        <w:rPr>
          <w:spacing w:val="1"/>
        </w:rPr>
        <w:t> </w:t>
      </w:r>
      <w:r>
        <w:rPr/>
        <w:t>Particularly, for improvements, schools must upkeep more around the</w:t>
      </w:r>
      <w:r>
        <w:rPr>
          <w:spacing w:val="1"/>
        </w:rPr>
        <w:t> </w:t>
      </w:r>
      <w:r>
        <w:rPr/>
        <w:t>teacher’s</w:t>
      </w:r>
      <w:r>
        <w:rPr>
          <w:spacing w:val="1"/>
        </w:rPr>
        <w:t> </w:t>
      </w:r>
      <w:r>
        <w:rPr/>
        <w:t>life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work,</w:t>
      </w:r>
      <w:r>
        <w:rPr>
          <w:spacing w:val="1"/>
        </w:rPr>
        <w:t> </w:t>
      </w:r>
      <w:r>
        <w:rPr/>
        <w:t>create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healthy working</w:t>
      </w:r>
      <w:r>
        <w:rPr>
          <w:spacing w:val="1"/>
        </w:rPr>
        <w:t> </w:t>
      </w:r>
      <w:r>
        <w:rPr/>
        <w:t>environment,</w:t>
      </w:r>
      <w:r>
        <w:rPr>
          <w:spacing w:val="1"/>
        </w:rPr>
        <w:t> </w:t>
      </w:r>
      <w:r>
        <w:rPr/>
        <w:t>craft</w:t>
      </w:r>
      <w:r>
        <w:rPr>
          <w:spacing w:val="1"/>
        </w:rPr>
        <w:t> </w:t>
      </w:r>
      <w:r>
        <w:rPr/>
        <w:t>harmonious</w:t>
      </w:r>
      <w:r>
        <w:rPr>
          <w:spacing w:val="1"/>
        </w:rPr>
        <w:t> </w:t>
      </w:r>
      <w:r>
        <w:rPr/>
        <w:t>employed</w:t>
      </w:r>
      <w:r>
        <w:rPr>
          <w:spacing w:val="1"/>
        </w:rPr>
        <w:t> </w:t>
      </w:r>
      <w:r>
        <w:rPr/>
        <w:t>conditions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must</w:t>
      </w:r>
      <w:r>
        <w:rPr>
          <w:spacing w:val="1"/>
        </w:rPr>
        <w:t> </w:t>
      </w:r>
      <w:r>
        <w:rPr/>
        <w:t>consistently</w:t>
      </w:r>
      <w:r>
        <w:rPr>
          <w:spacing w:val="1"/>
        </w:rPr>
        <w:t> </w:t>
      </w:r>
      <w:r>
        <w:rPr/>
        <w:t>improve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teacher’s</w:t>
      </w:r>
      <w:r>
        <w:rPr>
          <w:spacing w:val="-2"/>
        </w:rPr>
        <w:t> </w:t>
      </w:r>
      <w:r>
        <w:rPr/>
        <w:t>satisfaction towards their job.</w:t>
      </w:r>
    </w:p>
    <w:p>
      <w:pPr>
        <w:pStyle w:val="BodyText"/>
        <w:spacing w:line="360" w:lineRule="auto" w:before="159"/>
        <w:ind w:left="2146" w:right="2421" w:firstLine="540"/>
        <w:jc w:val="both"/>
      </w:pPr>
      <w:r>
        <w:rPr>
          <w:spacing w:val="-1"/>
        </w:rPr>
        <w:t>Psychological</w:t>
      </w:r>
      <w:r>
        <w:rPr>
          <w:spacing w:val="-10"/>
        </w:rPr>
        <w:t> </w:t>
      </w:r>
      <w:r>
        <w:rPr/>
        <w:t>contracts</w:t>
      </w:r>
      <w:r>
        <w:rPr>
          <w:spacing w:val="-8"/>
        </w:rPr>
        <w:t> </w:t>
      </w:r>
      <w:r>
        <w:rPr/>
        <w:t>play</w:t>
      </w:r>
      <w:r>
        <w:rPr>
          <w:spacing w:val="-14"/>
        </w:rPr>
        <w:t> </w:t>
      </w:r>
      <w:r>
        <w:rPr/>
        <w:t>part</w:t>
      </w:r>
      <w:r>
        <w:rPr>
          <w:spacing w:val="-10"/>
        </w:rPr>
        <w:t> </w:t>
      </w:r>
      <w:r>
        <w:rPr/>
        <w:t>of</w:t>
      </w:r>
      <w:r>
        <w:rPr>
          <w:spacing w:val="-10"/>
        </w:rPr>
        <w:t> </w:t>
      </w:r>
      <w:r>
        <w:rPr/>
        <w:t>communication</w:t>
      </w:r>
      <w:r>
        <w:rPr>
          <w:spacing w:val="-9"/>
        </w:rPr>
        <w:t> </w:t>
      </w:r>
      <w:r>
        <w:rPr/>
        <w:t>bond</w:t>
      </w:r>
      <w:r>
        <w:rPr>
          <w:spacing w:val="-10"/>
        </w:rPr>
        <w:t> </w:t>
      </w:r>
      <w:r>
        <w:rPr/>
        <w:t>among</w:t>
      </w:r>
      <w:r>
        <w:rPr>
          <w:spacing w:val="-11"/>
        </w:rPr>
        <w:t> </w:t>
      </w:r>
      <w:r>
        <w:rPr/>
        <w:t>the</w:t>
      </w:r>
      <w:r>
        <w:rPr>
          <w:spacing w:val="-58"/>
        </w:rPr>
        <w:t> </w:t>
      </w:r>
      <w:r>
        <w:rPr/>
        <w:t>teachers</w:t>
      </w:r>
      <w:r>
        <w:rPr>
          <w:spacing w:val="-6"/>
        </w:rPr>
        <w:t> </w:t>
      </w:r>
      <w:r>
        <w:rPr/>
        <w:t>and</w:t>
      </w:r>
      <w:r>
        <w:rPr>
          <w:spacing w:val="-5"/>
        </w:rPr>
        <w:t> </w:t>
      </w:r>
      <w:r>
        <w:rPr/>
        <w:t>the</w:t>
      </w:r>
      <w:r>
        <w:rPr>
          <w:spacing w:val="-5"/>
        </w:rPr>
        <w:t> </w:t>
      </w:r>
      <w:r>
        <w:rPr/>
        <w:t>schools</w:t>
      </w:r>
      <w:r>
        <w:rPr>
          <w:spacing w:val="-4"/>
        </w:rPr>
        <w:t> </w:t>
      </w:r>
      <w:r>
        <w:rPr/>
        <w:t>(Li</w:t>
      </w:r>
      <w:r>
        <w:rPr>
          <w:spacing w:val="-4"/>
        </w:rPr>
        <w:t> </w:t>
      </w:r>
      <w:r>
        <w:rPr/>
        <w:t>&amp;</w:t>
      </w:r>
      <w:r>
        <w:rPr>
          <w:spacing w:val="-7"/>
        </w:rPr>
        <w:t> </w:t>
      </w:r>
      <w:r>
        <w:rPr/>
        <w:t>Wang,</w:t>
      </w:r>
      <w:r>
        <w:rPr>
          <w:spacing w:val="-5"/>
        </w:rPr>
        <w:t> </w:t>
      </w:r>
      <w:r>
        <w:rPr/>
        <w:t>2015).</w:t>
      </w:r>
      <w:r>
        <w:rPr>
          <w:spacing w:val="-2"/>
        </w:rPr>
        <w:t> </w:t>
      </w:r>
      <w:r>
        <w:rPr/>
        <w:t>If</w:t>
      </w:r>
      <w:r>
        <w:rPr>
          <w:spacing w:val="-6"/>
        </w:rPr>
        <w:t> </w:t>
      </w:r>
      <w:r>
        <w:rPr/>
        <w:t>the</w:t>
      </w:r>
      <w:r>
        <w:rPr>
          <w:spacing w:val="-5"/>
        </w:rPr>
        <w:t> </w:t>
      </w:r>
      <w:r>
        <w:rPr/>
        <w:t>psychological</w:t>
      </w:r>
      <w:r>
        <w:rPr>
          <w:spacing w:val="-4"/>
        </w:rPr>
        <w:t> </w:t>
      </w:r>
      <w:r>
        <w:rPr/>
        <w:t>contract</w:t>
      </w:r>
      <w:r>
        <w:rPr>
          <w:spacing w:val="-57"/>
        </w:rPr>
        <w:t> </w:t>
      </w:r>
      <w:r>
        <w:rPr/>
        <w:t>among</w:t>
      </w:r>
      <w:r>
        <w:rPr>
          <w:spacing w:val="-11"/>
        </w:rPr>
        <w:t> </w:t>
      </w:r>
      <w:r>
        <w:rPr/>
        <w:t>the</w:t>
      </w:r>
      <w:r>
        <w:rPr>
          <w:spacing w:val="-11"/>
        </w:rPr>
        <w:t> </w:t>
      </w:r>
      <w:r>
        <w:rPr/>
        <w:t>teachers</w:t>
      </w:r>
      <w:r>
        <w:rPr>
          <w:spacing w:val="-11"/>
        </w:rPr>
        <w:t> </w:t>
      </w:r>
      <w:r>
        <w:rPr/>
        <w:t>plus</w:t>
      </w:r>
      <w:r>
        <w:rPr>
          <w:spacing w:val="-9"/>
        </w:rPr>
        <w:t> </w:t>
      </w:r>
      <w:r>
        <w:rPr/>
        <w:t>schools</w:t>
      </w:r>
      <w:r>
        <w:rPr>
          <w:spacing w:val="-10"/>
        </w:rPr>
        <w:t> </w:t>
      </w:r>
      <w:r>
        <w:rPr/>
        <w:t>are</w:t>
      </w:r>
      <w:r>
        <w:rPr>
          <w:spacing w:val="-9"/>
        </w:rPr>
        <w:t> </w:t>
      </w:r>
      <w:r>
        <w:rPr/>
        <w:t>good,</w:t>
      </w:r>
      <w:r>
        <w:rPr>
          <w:spacing w:val="-8"/>
        </w:rPr>
        <w:t> </w:t>
      </w:r>
      <w:r>
        <w:rPr/>
        <w:t>they</w:t>
      </w:r>
      <w:r>
        <w:rPr>
          <w:spacing w:val="-12"/>
        </w:rPr>
        <w:t> </w:t>
      </w:r>
      <w:r>
        <w:rPr/>
        <w:t>won’t</w:t>
      </w:r>
      <w:r>
        <w:rPr>
          <w:spacing w:val="-10"/>
        </w:rPr>
        <w:t> </w:t>
      </w:r>
      <w:r>
        <w:rPr/>
        <w:t>suffer</w:t>
      </w:r>
      <w:r>
        <w:rPr>
          <w:spacing w:val="-11"/>
        </w:rPr>
        <w:t> </w:t>
      </w:r>
      <w:r>
        <w:rPr/>
        <w:t>from</w:t>
      </w:r>
      <w:r>
        <w:rPr>
          <w:spacing w:val="-11"/>
        </w:rPr>
        <w:t> </w:t>
      </w:r>
      <w:r>
        <w:rPr/>
        <w:t>turnover</w:t>
      </w:r>
      <w:r>
        <w:rPr>
          <w:spacing w:val="-57"/>
        </w:rPr>
        <w:t> </w:t>
      </w:r>
      <w:r>
        <w:rPr/>
        <w:t>intention,</w:t>
      </w:r>
      <w:r>
        <w:rPr>
          <w:spacing w:val="-1"/>
        </w:rPr>
        <w:t> </w:t>
      </w:r>
      <w:r>
        <w:rPr/>
        <w:t>thus vice</w:t>
      </w:r>
      <w:r>
        <w:rPr>
          <w:spacing w:val="-2"/>
        </w:rPr>
        <w:t> </w:t>
      </w:r>
      <w:r>
        <w:rPr/>
        <w:t>versa.</w:t>
      </w:r>
    </w:p>
    <w:p>
      <w:pPr>
        <w:pStyle w:val="BodyText"/>
        <w:spacing w:line="360" w:lineRule="auto" w:before="159"/>
        <w:ind w:left="2146" w:right="2422" w:firstLine="540"/>
        <w:jc w:val="both"/>
      </w:pPr>
      <w:r>
        <w:rPr/>
        <w:t>Whenever, the employees/teachers feel like that apart from their</w:t>
      </w:r>
      <w:r>
        <w:rPr>
          <w:spacing w:val="1"/>
        </w:rPr>
        <w:t> </w:t>
      </w:r>
      <w:r>
        <w:rPr/>
        <w:t>work-family issues the schools are not taking responsibilities and are</w:t>
      </w:r>
      <w:r>
        <w:rPr>
          <w:spacing w:val="1"/>
        </w:rPr>
        <w:t> </w:t>
      </w:r>
      <w:r>
        <w:rPr/>
        <w:t>failing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fulfill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obligations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psychological</w:t>
      </w:r>
      <w:r>
        <w:rPr>
          <w:spacing w:val="1"/>
        </w:rPr>
        <w:t> </w:t>
      </w:r>
      <w:r>
        <w:rPr/>
        <w:t>contract</w:t>
      </w:r>
      <w:r>
        <w:rPr>
          <w:spacing w:val="1"/>
        </w:rPr>
        <w:t> </w:t>
      </w:r>
      <w:r>
        <w:rPr/>
        <w:t>declines</w:t>
      </w:r>
      <w:r>
        <w:rPr>
          <w:spacing w:val="1"/>
        </w:rPr>
        <w:t> </w:t>
      </w:r>
      <w:r>
        <w:rPr/>
        <w:t>(Johnson,</w:t>
      </w:r>
      <w:r>
        <w:rPr>
          <w:spacing w:val="1"/>
        </w:rPr>
        <w:t> </w:t>
      </w:r>
      <w:r>
        <w:rPr/>
        <w:t>2003).</w:t>
      </w:r>
      <w:r>
        <w:rPr>
          <w:spacing w:val="1"/>
        </w:rPr>
        <w:t> </w:t>
      </w:r>
      <w:r>
        <w:rPr/>
        <w:t>Therefore,</w:t>
      </w:r>
      <w:r>
        <w:rPr>
          <w:spacing w:val="1"/>
        </w:rPr>
        <w:t> </w:t>
      </w:r>
      <w:r>
        <w:rPr/>
        <w:t>psychological</w:t>
      </w:r>
      <w:r>
        <w:rPr>
          <w:spacing w:val="1"/>
        </w:rPr>
        <w:t> </w:t>
      </w:r>
      <w:r>
        <w:rPr/>
        <w:t>contract</w:t>
      </w:r>
      <w:r>
        <w:rPr>
          <w:spacing w:val="1"/>
        </w:rPr>
        <w:t> </w:t>
      </w:r>
      <w:r>
        <w:rPr/>
        <w:t>negatively</w:t>
      </w:r>
      <w:r>
        <w:rPr>
          <w:spacing w:val="1"/>
        </w:rPr>
        <w:t> </w:t>
      </w:r>
      <w:r>
        <w:rPr/>
        <w:t>yet</w:t>
      </w:r>
      <w:r>
        <w:rPr>
          <w:spacing w:val="-57"/>
        </w:rPr>
        <w:t> </w:t>
      </w:r>
      <w:r>
        <w:rPr>
          <w:spacing w:val="-1"/>
        </w:rPr>
        <w:t>significantly</w:t>
      </w:r>
      <w:r>
        <w:rPr>
          <w:spacing w:val="-19"/>
        </w:rPr>
        <w:t> </w:t>
      </w:r>
      <w:r>
        <w:rPr/>
        <w:t>has</w:t>
      </w:r>
      <w:r>
        <w:rPr>
          <w:spacing w:val="-14"/>
        </w:rPr>
        <w:t> </w:t>
      </w:r>
      <w:r>
        <w:rPr/>
        <w:t>an</w:t>
      </w:r>
      <w:r>
        <w:rPr>
          <w:spacing w:val="-12"/>
        </w:rPr>
        <w:t> </w:t>
      </w:r>
      <w:r>
        <w:rPr/>
        <w:t>impression</w:t>
      </w:r>
      <w:r>
        <w:rPr>
          <w:spacing w:val="-14"/>
        </w:rPr>
        <w:t> </w:t>
      </w:r>
      <w:r>
        <w:rPr/>
        <w:t>on</w:t>
      </w:r>
      <w:r>
        <w:rPr>
          <w:spacing w:val="-13"/>
        </w:rPr>
        <w:t> </w:t>
      </w:r>
      <w:r>
        <w:rPr/>
        <w:t>turnover</w:t>
      </w:r>
      <w:r>
        <w:rPr>
          <w:spacing w:val="-15"/>
        </w:rPr>
        <w:t> </w:t>
      </w:r>
      <w:r>
        <w:rPr/>
        <w:t>intention</w:t>
      </w:r>
      <w:r>
        <w:rPr>
          <w:spacing w:val="-14"/>
        </w:rPr>
        <w:t> </w:t>
      </w:r>
      <w:r>
        <w:rPr/>
        <w:t>according</w:t>
      </w:r>
      <w:r>
        <w:rPr>
          <w:spacing w:val="-16"/>
        </w:rPr>
        <w:t> </w:t>
      </w:r>
      <w:r>
        <w:rPr/>
        <w:t>to</w:t>
      </w:r>
      <w:r>
        <w:rPr>
          <w:spacing w:val="-13"/>
        </w:rPr>
        <w:t> </w:t>
      </w:r>
      <w:r>
        <w:rPr/>
        <w:t>the</w:t>
      </w:r>
      <w:r>
        <w:rPr>
          <w:spacing w:val="-11"/>
        </w:rPr>
        <w:t> </w:t>
      </w:r>
      <w:r>
        <w:rPr/>
        <w:t>table</w:t>
      </w:r>
    </w:p>
    <w:p>
      <w:pPr>
        <w:pStyle w:val="BodyText"/>
        <w:spacing w:line="360" w:lineRule="auto" w:before="1"/>
        <w:ind w:left="2146" w:right="2421"/>
        <w:jc w:val="both"/>
      </w:pPr>
      <w:r>
        <w:rPr/>
        <w:t>4.11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sequential</w:t>
      </w:r>
      <w:r>
        <w:rPr>
          <w:spacing w:val="1"/>
        </w:rPr>
        <w:t> </w:t>
      </w:r>
      <w:r>
        <w:rPr/>
        <w:t>mediation.</w:t>
      </w:r>
      <w:r>
        <w:rPr>
          <w:spacing w:val="1"/>
        </w:rPr>
        <w:t> </w:t>
      </w:r>
      <w:r>
        <w:rPr/>
        <w:t>Moreover,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psychological</w:t>
      </w:r>
      <w:r>
        <w:rPr>
          <w:spacing w:val="1"/>
        </w:rPr>
        <w:t> </w:t>
      </w:r>
      <w:r>
        <w:rPr/>
        <w:t>contract</w:t>
      </w:r>
      <w:r>
        <w:rPr>
          <w:spacing w:val="1"/>
        </w:rPr>
        <w:t> </w:t>
      </w:r>
      <w:r>
        <w:rPr/>
        <w:t>having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mediating</w:t>
      </w:r>
      <w:r>
        <w:rPr>
          <w:spacing w:val="1"/>
        </w:rPr>
        <w:t> </w:t>
      </w:r>
      <w:r>
        <w:rPr/>
        <w:t>part</w:t>
      </w:r>
      <w:r>
        <w:rPr>
          <w:spacing w:val="1"/>
        </w:rPr>
        <w:t> </w:t>
      </w:r>
      <w:r>
        <w:rPr/>
        <w:t>among</w:t>
      </w:r>
      <w:r>
        <w:rPr>
          <w:spacing w:val="1"/>
        </w:rPr>
        <w:t> </w:t>
      </w:r>
      <w:r>
        <w:rPr/>
        <w:t>work-family</w:t>
      </w:r>
      <w:r>
        <w:rPr>
          <w:spacing w:val="1"/>
        </w:rPr>
        <w:t> </w:t>
      </w:r>
      <w:r>
        <w:rPr/>
        <w:t>contract</w:t>
      </w:r>
      <w:r>
        <w:rPr>
          <w:spacing w:val="1"/>
        </w:rPr>
        <w:t> </w:t>
      </w:r>
      <w:r>
        <w:rPr/>
        <w:t>plus</w:t>
      </w:r>
      <w:r>
        <w:rPr>
          <w:spacing w:val="1"/>
        </w:rPr>
        <w:t> </w:t>
      </w:r>
      <w:r>
        <w:rPr/>
        <w:t>turnover</w:t>
      </w:r>
      <w:r>
        <w:rPr>
          <w:spacing w:val="1"/>
        </w:rPr>
        <w:t> </w:t>
      </w:r>
      <w:r>
        <w:rPr/>
        <w:t>intention the overall impact of psychological contract as a mediator is</w:t>
      </w:r>
      <w:r>
        <w:rPr>
          <w:spacing w:val="1"/>
        </w:rPr>
        <w:t> </w:t>
      </w:r>
      <w:r>
        <w:rPr/>
        <w:t>significant yet negative in accordance with the indirect paths examined</w:t>
      </w:r>
      <w:r>
        <w:rPr>
          <w:spacing w:val="1"/>
        </w:rPr>
        <w:t> </w:t>
      </w:r>
      <w:r>
        <w:rPr/>
        <w:t>through</w:t>
      </w:r>
      <w:r>
        <w:rPr>
          <w:spacing w:val="-1"/>
        </w:rPr>
        <w:t> </w:t>
      </w:r>
      <w:r>
        <w:rPr/>
        <w:t>Model 6 in Table</w:t>
      </w:r>
      <w:r>
        <w:rPr>
          <w:spacing w:val="-1"/>
        </w:rPr>
        <w:t> </w:t>
      </w:r>
      <w:r>
        <w:rPr/>
        <w:t>4.12 supporting</w:t>
      </w:r>
      <w:r>
        <w:rPr>
          <w:spacing w:val="-2"/>
        </w:rPr>
        <w:t> </w:t>
      </w:r>
      <w:r>
        <w:rPr/>
        <w:t>hypothesis 2.</w:t>
      </w:r>
    </w:p>
    <w:p>
      <w:pPr>
        <w:pStyle w:val="BodyText"/>
        <w:spacing w:line="360" w:lineRule="auto" w:before="160"/>
        <w:ind w:left="2146" w:right="2426" w:firstLine="540"/>
        <w:jc w:val="both"/>
      </w:pPr>
      <w:r>
        <w:rPr/>
        <w:t>Psychological</w:t>
      </w:r>
      <w:r>
        <w:rPr>
          <w:spacing w:val="1"/>
        </w:rPr>
        <w:t> </w:t>
      </w:r>
      <w:r>
        <w:rPr/>
        <w:t>contract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Job</w:t>
      </w:r>
      <w:r>
        <w:rPr>
          <w:spacing w:val="1"/>
        </w:rPr>
        <w:t> </w:t>
      </w:r>
      <w:r>
        <w:rPr/>
        <w:t>satisfaction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played,</w:t>
      </w:r>
      <w:r>
        <w:rPr>
          <w:spacing w:val="1"/>
        </w:rPr>
        <w:t> </w:t>
      </w:r>
      <w:r>
        <w:rPr/>
        <w:t>serial</w:t>
      </w:r>
      <w:r>
        <w:rPr>
          <w:spacing w:val="1"/>
        </w:rPr>
        <w:t> </w:t>
      </w:r>
      <w:r>
        <w:rPr/>
        <w:t>mediation part amid the Work family conflict and Turnover intention</w:t>
      </w:r>
      <w:r>
        <w:rPr>
          <w:spacing w:val="1"/>
        </w:rPr>
        <w:t> </w:t>
      </w:r>
      <w:r>
        <w:rPr/>
        <w:t>association</w:t>
      </w:r>
      <w:r>
        <w:rPr>
          <w:spacing w:val="-1"/>
        </w:rPr>
        <w:t> </w:t>
      </w:r>
      <w:r>
        <w:rPr/>
        <w:t>since</w:t>
      </w:r>
      <w:r>
        <w:rPr>
          <w:spacing w:val="-2"/>
        </w:rPr>
        <w:t> </w:t>
      </w:r>
      <w:r>
        <w:rPr/>
        <w:t>Job</w:t>
      </w:r>
      <w:r>
        <w:rPr>
          <w:spacing w:val="-1"/>
        </w:rPr>
        <w:t> </w:t>
      </w:r>
      <w:r>
        <w:rPr/>
        <w:t>satisfaction</w:t>
      </w:r>
      <w:r>
        <w:rPr>
          <w:spacing w:val="-1"/>
        </w:rPr>
        <w:t> </w:t>
      </w:r>
      <w:r>
        <w:rPr/>
        <w:t>is outcome</w:t>
      </w:r>
      <w:r>
        <w:rPr>
          <w:spacing w:val="-2"/>
        </w:rPr>
        <w:t> </w:t>
      </w:r>
      <w:r>
        <w:rPr/>
        <w:t>of</w:t>
      </w:r>
      <w:r>
        <w:rPr>
          <w:spacing w:val="-1"/>
        </w:rPr>
        <w:t> </w:t>
      </w:r>
      <w:r>
        <w:rPr/>
        <w:t>psychological</w:t>
      </w:r>
      <w:r>
        <w:rPr>
          <w:spacing w:val="-1"/>
        </w:rPr>
        <w:t> </w:t>
      </w:r>
      <w:r>
        <w:rPr/>
        <w:t>contract</w:t>
      </w:r>
    </w:p>
    <w:p>
      <w:pPr>
        <w:spacing w:after="0" w:line="360" w:lineRule="auto"/>
        <w:jc w:val="both"/>
        <w:sectPr>
          <w:pgSz w:w="11920" w:h="16850"/>
          <w:pgMar w:header="0" w:footer="927" w:top="1600" w:bottom="1200" w:left="1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7"/>
        </w:rPr>
      </w:pPr>
    </w:p>
    <w:p>
      <w:pPr>
        <w:pStyle w:val="BodyText"/>
        <w:spacing w:line="360" w:lineRule="auto" w:before="90"/>
        <w:ind w:left="2146" w:right="2418"/>
        <w:jc w:val="both"/>
      </w:pPr>
      <w:r>
        <w:rPr/>
        <w:t>(Wang &amp; Zhu, 2013). When the teachers consider that the schools have</w:t>
      </w:r>
      <w:r>
        <w:rPr>
          <w:spacing w:val="1"/>
        </w:rPr>
        <w:t> </w:t>
      </w:r>
      <w:r>
        <w:rPr/>
        <w:t>fulfilled their personal expectations and commitments there will be an</w:t>
      </w:r>
      <w:r>
        <w:rPr>
          <w:spacing w:val="1"/>
        </w:rPr>
        <w:t> </w:t>
      </w:r>
      <w:r>
        <w:rPr/>
        <w:t>increase in psychological contract with higher job satisfaction. Both the</w:t>
      </w:r>
      <w:r>
        <w:rPr>
          <w:spacing w:val="1"/>
        </w:rPr>
        <w:t> </w:t>
      </w:r>
      <w:r>
        <w:rPr/>
        <w:t>mediators have a significant yet negative relationship with each other.</w:t>
      </w:r>
      <w:r>
        <w:rPr>
          <w:spacing w:val="1"/>
        </w:rPr>
        <w:t> </w:t>
      </w:r>
      <w:r>
        <w:rPr/>
        <w:t>When teachers feel that their personal expectations and the commitments</w:t>
      </w:r>
      <w:r>
        <w:rPr>
          <w:spacing w:val="-57"/>
        </w:rPr>
        <w:t> </w:t>
      </w:r>
      <w:r>
        <w:rPr>
          <w:spacing w:val="-1"/>
        </w:rPr>
        <w:t>are</w:t>
      </w:r>
      <w:r>
        <w:rPr>
          <w:spacing w:val="-17"/>
        </w:rPr>
        <w:t> </w:t>
      </w:r>
      <w:r>
        <w:rPr>
          <w:spacing w:val="-1"/>
        </w:rPr>
        <w:t>not</w:t>
      </w:r>
      <w:r>
        <w:rPr>
          <w:spacing w:val="-10"/>
        </w:rPr>
        <w:t> </w:t>
      </w:r>
      <w:r>
        <w:rPr>
          <w:spacing w:val="-1"/>
        </w:rPr>
        <w:t>being</w:t>
      </w:r>
      <w:r>
        <w:rPr>
          <w:spacing w:val="-14"/>
        </w:rPr>
        <w:t> </w:t>
      </w:r>
      <w:r>
        <w:rPr>
          <w:spacing w:val="-1"/>
        </w:rPr>
        <w:t>fulfilled</w:t>
      </w:r>
      <w:r>
        <w:rPr>
          <w:spacing w:val="-12"/>
        </w:rPr>
        <w:t> </w:t>
      </w:r>
      <w:r>
        <w:rPr/>
        <w:t>there</w:t>
      </w:r>
      <w:r>
        <w:rPr>
          <w:spacing w:val="-13"/>
        </w:rPr>
        <w:t> </w:t>
      </w:r>
      <w:r>
        <w:rPr/>
        <w:t>is</w:t>
      </w:r>
      <w:r>
        <w:rPr>
          <w:spacing w:val="-10"/>
        </w:rPr>
        <w:t> </w:t>
      </w:r>
      <w:r>
        <w:rPr/>
        <w:t>a</w:t>
      </w:r>
      <w:r>
        <w:rPr>
          <w:spacing w:val="-12"/>
        </w:rPr>
        <w:t> </w:t>
      </w:r>
      <w:r>
        <w:rPr/>
        <w:t>decrease</w:t>
      </w:r>
      <w:r>
        <w:rPr>
          <w:spacing w:val="-12"/>
        </w:rPr>
        <w:t> </w:t>
      </w:r>
      <w:r>
        <w:rPr/>
        <w:t>in</w:t>
      </w:r>
      <w:r>
        <w:rPr>
          <w:spacing w:val="-10"/>
        </w:rPr>
        <w:t> </w:t>
      </w:r>
      <w:r>
        <w:rPr/>
        <w:t>the</w:t>
      </w:r>
      <w:r>
        <w:rPr>
          <w:spacing w:val="-12"/>
        </w:rPr>
        <w:t> </w:t>
      </w:r>
      <w:r>
        <w:rPr/>
        <w:t>psychological</w:t>
      </w:r>
      <w:r>
        <w:rPr>
          <w:spacing w:val="-8"/>
        </w:rPr>
        <w:t> </w:t>
      </w:r>
      <w:r>
        <w:rPr/>
        <w:t>contract</w:t>
      </w:r>
      <w:r>
        <w:rPr>
          <w:spacing w:val="-9"/>
        </w:rPr>
        <w:t> </w:t>
      </w:r>
      <w:r>
        <w:rPr/>
        <w:t>with</w:t>
      </w:r>
      <w:r>
        <w:rPr>
          <w:spacing w:val="-57"/>
        </w:rPr>
        <w:t> </w:t>
      </w:r>
      <w:r>
        <w:rPr/>
        <w:t>a lower jo satisfaction (Lin, 2012). The sequential mediation/ mediating</w:t>
      </w:r>
      <w:r>
        <w:rPr>
          <w:spacing w:val="1"/>
        </w:rPr>
        <w:t> </w:t>
      </w:r>
      <w:r>
        <w:rPr/>
        <w:t>upshot of psychological contract and job satisfaction is significant yet</w:t>
      </w:r>
      <w:r>
        <w:rPr>
          <w:spacing w:val="1"/>
        </w:rPr>
        <w:t> </w:t>
      </w:r>
      <w:r>
        <w:rPr>
          <w:spacing w:val="-1"/>
        </w:rPr>
        <w:t>negative</w:t>
      </w:r>
      <w:r>
        <w:rPr>
          <w:spacing w:val="-15"/>
        </w:rPr>
        <w:t> </w:t>
      </w:r>
      <w:r>
        <w:rPr>
          <w:spacing w:val="-1"/>
        </w:rPr>
        <w:t>in</w:t>
      </w:r>
      <w:r>
        <w:rPr>
          <w:spacing w:val="-12"/>
        </w:rPr>
        <w:t> </w:t>
      </w:r>
      <w:r>
        <w:rPr>
          <w:spacing w:val="-1"/>
        </w:rPr>
        <w:t>accordance</w:t>
      </w:r>
      <w:r>
        <w:rPr>
          <w:spacing w:val="-10"/>
        </w:rPr>
        <w:t> </w:t>
      </w:r>
      <w:r>
        <w:rPr/>
        <w:t>with</w:t>
      </w:r>
      <w:r>
        <w:rPr>
          <w:spacing w:val="-13"/>
        </w:rPr>
        <w:t> </w:t>
      </w:r>
      <w:r>
        <w:rPr/>
        <w:t>the</w:t>
      </w:r>
      <w:r>
        <w:rPr>
          <w:spacing w:val="-15"/>
        </w:rPr>
        <w:t> </w:t>
      </w:r>
      <w:r>
        <w:rPr/>
        <w:t>indirect</w:t>
      </w:r>
      <w:r>
        <w:rPr>
          <w:spacing w:val="-11"/>
        </w:rPr>
        <w:t> </w:t>
      </w:r>
      <w:r>
        <w:rPr/>
        <w:t>path</w:t>
      </w:r>
      <w:r>
        <w:rPr>
          <w:spacing w:val="-11"/>
        </w:rPr>
        <w:t> </w:t>
      </w:r>
      <w:r>
        <w:rPr/>
        <w:t>analysis</w:t>
      </w:r>
      <w:r>
        <w:rPr>
          <w:spacing w:val="-14"/>
        </w:rPr>
        <w:t> </w:t>
      </w:r>
      <w:r>
        <w:rPr/>
        <w:t>in</w:t>
      </w:r>
      <w:r>
        <w:rPr>
          <w:spacing w:val="-12"/>
        </w:rPr>
        <w:t> </w:t>
      </w:r>
      <w:r>
        <w:rPr/>
        <w:t>Table</w:t>
      </w:r>
      <w:r>
        <w:rPr>
          <w:spacing w:val="1"/>
        </w:rPr>
        <w:t> </w:t>
      </w:r>
      <w:r>
        <w:rPr/>
        <w:t>4.12.</w:t>
      </w:r>
    </w:p>
    <w:p>
      <w:pPr>
        <w:pStyle w:val="Heading2"/>
        <w:numPr>
          <w:ilvl w:val="1"/>
          <w:numId w:val="11"/>
        </w:numPr>
        <w:tabs>
          <w:tab w:pos="2570" w:val="left" w:leader="none"/>
        </w:tabs>
        <w:spacing w:line="240" w:lineRule="auto" w:before="162" w:after="0"/>
        <w:ind w:left="2569" w:right="0" w:hanging="426"/>
        <w:jc w:val="left"/>
      </w:pPr>
      <w:r>
        <w:rPr/>
        <w:t>THEORETICAL</w:t>
      </w:r>
      <w:r>
        <w:rPr>
          <w:spacing w:val="-3"/>
        </w:rPr>
        <w:t> </w:t>
      </w:r>
      <w:r>
        <w:rPr/>
        <w:t>CONTRIBUTIONS</w:t>
      </w:r>
    </w:p>
    <w:p>
      <w:pPr>
        <w:pStyle w:val="BodyText"/>
        <w:spacing w:before="9"/>
        <w:rPr>
          <w:b/>
          <w:sz w:val="27"/>
        </w:rPr>
      </w:pPr>
    </w:p>
    <w:p>
      <w:pPr>
        <w:pStyle w:val="BodyText"/>
        <w:spacing w:line="360" w:lineRule="auto" w:before="1"/>
        <w:ind w:left="2146" w:right="2417" w:firstLine="540"/>
        <w:jc w:val="both"/>
      </w:pPr>
      <w:r>
        <w:rPr/>
        <w:t>Recent</w:t>
      </w:r>
      <w:r>
        <w:rPr>
          <w:spacing w:val="-5"/>
        </w:rPr>
        <w:t> </w:t>
      </w:r>
      <w:r>
        <w:rPr/>
        <w:t>research</w:t>
      </w:r>
      <w:r>
        <w:rPr>
          <w:spacing w:val="-6"/>
        </w:rPr>
        <w:t> </w:t>
      </w:r>
      <w:r>
        <w:rPr/>
        <w:t>has</w:t>
      </w:r>
      <w:r>
        <w:rPr>
          <w:spacing w:val="-6"/>
        </w:rPr>
        <w:t> </w:t>
      </w:r>
      <w:r>
        <w:rPr/>
        <w:t>played</w:t>
      </w:r>
      <w:r>
        <w:rPr>
          <w:spacing w:val="-6"/>
        </w:rPr>
        <w:t> </w:t>
      </w:r>
      <w:r>
        <w:rPr/>
        <w:t>an</w:t>
      </w:r>
      <w:r>
        <w:rPr>
          <w:spacing w:val="-5"/>
        </w:rPr>
        <w:t> </w:t>
      </w:r>
      <w:r>
        <w:rPr/>
        <w:t>important</w:t>
      </w:r>
      <w:r>
        <w:rPr>
          <w:spacing w:val="-3"/>
        </w:rPr>
        <w:t> </w:t>
      </w:r>
      <w:r>
        <w:rPr/>
        <w:t>role</w:t>
      </w:r>
      <w:r>
        <w:rPr>
          <w:spacing w:val="-7"/>
        </w:rPr>
        <w:t> </w:t>
      </w:r>
      <w:r>
        <w:rPr/>
        <w:t>on</w:t>
      </w:r>
      <w:r>
        <w:rPr>
          <w:spacing w:val="-6"/>
        </w:rPr>
        <w:t> </w:t>
      </w:r>
      <w:r>
        <w:rPr/>
        <w:t>studying</w:t>
      </w:r>
      <w:r>
        <w:rPr>
          <w:spacing w:val="-9"/>
        </w:rPr>
        <w:t> </w:t>
      </w:r>
      <w:r>
        <w:rPr/>
        <w:t>the</w:t>
      </w:r>
      <w:r>
        <w:rPr>
          <w:spacing w:val="-7"/>
        </w:rPr>
        <w:t> </w:t>
      </w:r>
      <w:r>
        <w:rPr/>
        <w:t>impact</w:t>
      </w:r>
      <w:r>
        <w:rPr>
          <w:spacing w:val="-58"/>
        </w:rPr>
        <w:t> </w:t>
      </w:r>
      <w:r>
        <w:rPr/>
        <w:t>on Turnover intention of employees working in various organizations.</w:t>
      </w:r>
      <w:r>
        <w:rPr>
          <w:spacing w:val="1"/>
        </w:rPr>
        <w:t> </w:t>
      </w:r>
      <w:r>
        <w:rPr/>
        <w:t>There are only limited studies that demonstrate the impact of workfamily</w:t>
      </w:r>
      <w:r>
        <w:rPr>
          <w:spacing w:val="-57"/>
        </w:rPr>
        <w:t> </w:t>
      </w:r>
      <w:r>
        <w:rPr/>
        <w:t>conflict,</w:t>
      </w:r>
      <w:r>
        <w:rPr>
          <w:spacing w:val="1"/>
        </w:rPr>
        <w:t> </w:t>
      </w:r>
      <w:r>
        <w:rPr/>
        <w:t>psychological</w:t>
      </w:r>
      <w:r>
        <w:rPr>
          <w:spacing w:val="1"/>
        </w:rPr>
        <w:t> </w:t>
      </w:r>
      <w:r>
        <w:rPr/>
        <w:t>contract,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job</w:t>
      </w:r>
      <w:r>
        <w:rPr>
          <w:spacing w:val="1"/>
        </w:rPr>
        <w:t> </w:t>
      </w:r>
      <w:r>
        <w:rPr/>
        <w:t>satisfaction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Turnover</w:t>
      </w:r>
      <w:r>
        <w:rPr>
          <w:spacing w:val="1"/>
        </w:rPr>
        <w:t> </w:t>
      </w:r>
      <w:r>
        <w:rPr/>
        <w:t>intention. Therefore, to cover this gap, current studies demonstrate the</w:t>
      </w:r>
      <w:r>
        <w:rPr>
          <w:spacing w:val="1"/>
        </w:rPr>
        <w:t> </w:t>
      </w:r>
      <w:r>
        <w:rPr/>
        <w:t>impact and interrelationship of the study variables. Whereas the current</w:t>
      </w:r>
      <w:r>
        <w:rPr>
          <w:spacing w:val="1"/>
        </w:rPr>
        <w:t> </w:t>
      </w:r>
      <w:r>
        <w:rPr/>
        <w:t>research is primarily to analyze the impact of work family conflict on</w:t>
      </w:r>
      <w:r>
        <w:rPr>
          <w:spacing w:val="1"/>
        </w:rPr>
        <w:t> </w:t>
      </w:r>
      <w:r>
        <w:rPr/>
        <w:t>Turnover Intention through mediation analysis with Job satisfaction and</w:t>
      </w:r>
      <w:r>
        <w:rPr>
          <w:spacing w:val="1"/>
        </w:rPr>
        <w:t> </w:t>
      </w:r>
      <w:r>
        <w:rPr/>
        <w:t>psychological</w:t>
      </w:r>
      <w:r>
        <w:rPr>
          <w:spacing w:val="-1"/>
        </w:rPr>
        <w:t> </w:t>
      </w:r>
      <w:r>
        <w:rPr/>
        <w:t>contract in private</w:t>
      </w:r>
      <w:r>
        <w:rPr>
          <w:spacing w:val="-1"/>
        </w:rPr>
        <w:t> </w:t>
      </w:r>
      <w:r>
        <w:rPr/>
        <w:t>academic</w:t>
      </w:r>
      <w:r>
        <w:rPr>
          <w:spacing w:val="2"/>
        </w:rPr>
        <w:t> </w:t>
      </w:r>
      <w:r>
        <w:rPr/>
        <w:t>sectors.</w:t>
      </w:r>
    </w:p>
    <w:p>
      <w:pPr>
        <w:pStyle w:val="BodyText"/>
        <w:spacing w:line="360" w:lineRule="auto" w:before="160"/>
        <w:ind w:left="2146" w:right="2415" w:firstLine="540"/>
        <w:jc w:val="both"/>
      </w:pPr>
      <w:r>
        <w:rPr/>
        <w:t>Social</w:t>
      </w:r>
      <w:r>
        <w:rPr>
          <w:spacing w:val="1"/>
        </w:rPr>
        <w:t> </w:t>
      </w:r>
      <w:r>
        <w:rPr/>
        <w:t>Exchange</w:t>
      </w:r>
      <w:r>
        <w:rPr>
          <w:spacing w:val="1"/>
        </w:rPr>
        <w:t> </w:t>
      </w:r>
      <w:r>
        <w:rPr/>
        <w:t>theory</w:t>
      </w:r>
      <w:r>
        <w:rPr>
          <w:spacing w:val="1"/>
        </w:rPr>
        <w:t> </w:t>
      </w:r>
      <w:r>
        <w:rPr/>
        <w:t>refers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current</w:t>
      </w:r>
      <w:r>
        <w:rPr>
          <w:spacing w:val="1"/>
        </w:rPr>
        <w:t> </w:t>
      </w:r>
      <w:r>
        <w:rPr/>
        <w:t>studies.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theory</w:t>
      </w:r>
      <w:r>
        <w:rPr>
          <w:spacing w:val="1"/>
        </w:rPr>
        <w:t> </w:t>
      </w:r>
      <w:r>
        <w:rPr/>
        <w:t>proposes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individuals</w:t>
      </w:r>
      <w:r>
        <w:rPr>
          <w:spacing w:val="1"/>
        </w:rPr>
        <w:t> </w:t>
      </w:r>
      <w:r>
        <w:rPr/>
        <w:t>engage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social</w:t>
      </w:r>
      <w:r>
        <w:rPr>
          <w:spacing w:val="1"/>
        </w:rPr>
        <w:t> </w:t>
      </w:r>
      <w:r>
        <w:rPr/>
        <w:t>exchanges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organization,</w:t>
      </w:r>
      <w:r>
        <w:rPr>
          <w:spacing w:val="-12"/>
        </w:rPr>
        <w:t> </w:t>
      </w:r>
      <w:r>
        <w:rPr/>
        <w:t>trading</w:t>
      </w:r>
      <w:r>
        <w:rPr>
          <w:spacing w:val="-11"/>
        </w:rPr>
        <w:t> </w:t>
      </w:r>
      <w:r>
        <w:rPr/>
        <w:t>contributions</w:t>
      </w:r>
      <w:r>
        <w:rPr>
          <w:spacing w:val="-11"/>
        </w:rPr>
        <w:t> </w:t>
      </w:r>
      <w:r>
        <w:rPr/>
        <w:t>such</w:t>
      </w:r>
      <w:r>
        <w:rPr>
          <w:spacing w:val="-11"/>
        </w:rPr>
        <w:t> </w:t>
      </w:r>
      <w:r>
        <w:rPr/>
        <w:t>as</w:t>
      </w:r>
      <w:r>
        <w:rPr>
          <w:spacing w:val="-11"/>
        </w:rPr>
        <w:t> </w:t>
      </w:r>
      <w:r>
        <w:rPr/>
        <w:t>work</w:t>
      </w:r>
      <w:r>
        <w:rPr>
          <w:spacing w:val="-9"/>
        </w:rPr>
        <w:t> </w:t>
      </w:r>
      <w:r>
        <w:rPr/>
        <w:t>effort</w:t>
      </w:r>
      <w:r>
        <w:rPr>
          <w:spacing w:val="-11"/>
        </w:rPr>
        <w:t> </w:t>
      </w:r>
      <w:r>
        <w:rPr/>
        <w:t>for</w:t>
      </w:r>
      <w:r>
        <w:rPr>
          <w:spacing w:val="-10"/>
        </w:rPr>
        <w:t> </w:t>
      </w:r>
      <w:r>
        <w:rPr/>
        <w:t>rewards</w:t>
      </w:r>
      <w:r>
        <w:rPr>
          <w:spacing w:val="-12"/>
        </w:rPr>
        <w:t> </w:t>
      </w:r>
      <w:r>
        <w:rPr/>
        <w:t>such</w:t>
      </w:r>
      <w:r>
        <w:rPr>
          <w:spacing w:val="-11"/>
        </w:rPr>
        <w:t> </w:t>
      </w:r>
      <w:r>
        <w:rPr/>
        <w:t>as</w:t>
      </w:r>
      <w:r>
        <w:rPr>
          <w:spacing w:val="-58"/>
        </w:rPr>
        <w:t> </w:t>
      </w:r>
      <w:r>
        <w:rPr/>
        <w:t>pay and benefits. When work-family conflict occurs, it can disrupt this</w:t>
      </w:r>
      <w:r>
        <w:rPr>
          <w:spacing w:val="1"/>
        </w:rPr>
        <w:t> </w:t>
      </w:r>
      <w:r>
        <w:rPr/>
        <w:t>exchange and create a sense of injustice or inequity. This can lead to</w:t>
      </w:r>
      <w:r>
        <w:rPr>
          <w:spacing w:val="1"/>
        </w:rPr>
        <w:t> </w:t>
      </w:r>
      <w:r>
        <w:rPr/>
        <w:t>psychological contract breach and job dissatisfaction, which can in turn</w:t>
      </w:r>
      <w:r>
        <w:rPr>
          <w:spacing w:val="1"/>
        </w:rPr>
        <w:t> </w:t>
      </w:r>
      <w:r>
        <w:rPr>
          <w:spacing w:val="-1"/>
        </w:rPr>
        <w:t>increase</w:t>
      </w:r>
      <w:r>
        <w:rPr>
          <w:spacing w:val="-14"/>
        </w:rPr>
        <w:t> </w:t>
      </w:r>
      <w:r>
        <w:rPr>
          <w:spacing w:val="-1"/>
        </w:rPr>
        <w:t>turnover</w:t>
      </w:r>
      <w:r>
        <w:rPr>
          <w:spacing w:val="-11"/>
        </w:rPr>
        <w:t> </w:t>
      </w:r>
      <w:r>
        <w:rPr/>
        <w:t>intention.</w:t>
      </w:r>
      <w:r>
        <w:rPr>
          <w:spacing w:val="-9"/>
        </w:rPr>
        <w:t> </w:t>
      </w:r>
      <w:r>
        <w:rPr/>
        <w:t>Psychological</w:t>
      </w:r>
      <w:r>
        <w:rPr>
          <w:spacing w:val="-9"/>
        </w:rPr>
        <w:t> </w:t>
      </w:r>
      <w:r>
        <w:rPr/>
        <w:t>contract</w:t>
      </w:r>
      <w:r>
        <w:rPr>
          <w:spacing w:val="-6"/>
        </w:rPr>
        <w:t> </w:t>
      </w:r>
      <w:r>
        <w:rPr/>
        <w:t>breach</w:t>
      </w:r>
      <w:r>
        <w:rPr>
          <w:spacing w:val="-11"/>
        </w:rPr>
        <w:t> </w:t>
      </w:r>
      <w:r>
        <w:rPr/>
        <w:t>occurs</w:t>
      </w:r>
      <w:r>
        <w:rPr>
          <w:spacing w:val="-10"/>
        </w:rPr>
        <w:t> </w:t>
      </w:r>
      <w:r>
        <w:rPr/>
        <w:t>when</w:t>
      </w:r>
      <w:r>
        <w:rPr>
          <w:spacing w:val="-11"/>
        </w:rPr>
        <w:t> </w:t>
      </w:r>
      <w:r>
        <w:rPr/>
        <w:t>an</w:t>
      </w:r>
    </w:p>
    <w:p>
      <w:pPr>
        <w:spacing w:after="0" w:line="360" w:lineRule="auto"/>
        <w:jc w:val="both"/>
        <w:sectPr>
          <w:pgSz w:w="11920" w:h="16850"/>
          <w:pgMar w:header="0" w:footer="927" w:top="1600" w:bottom="1200" w:left="1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7"/>
        </w:rPr>
      </w:pPr>
    </w:p>
    <w:p>
      <w:pPr>
        <w:pStyle w:val="BodyText"/>
        <w:spacing w:line="360" w:lineRule="auto" w:before="90"/>
        <w:ind w:left="2146" w:right="2418"/>
        <w:jc w:val="both"/>
      </w:pPr>
      <w:r>
        <w:rPr/>
        <w:t>employee perceives that the organization has violated the terms of the</w:t>
      </w:r>
      <w:r>
        <w:rPr>
          <w:spacing w:val="1"/>
        </w:rPr>
        <w:t> </w:t>
      </w:r>
      <w:r>
        <w:rPr/>
        <w:t>psychological</w:t>
      </w:r>
      <w:r>
        <w:rPr>
          <w:spacing w:val="1"/>
        </w:rPr>
        <w:t> </w:t>
      </w:r>
      <w:r>
        <w:rPr/>
        <w:t>contract,</w:t>
      </w:r>
      <w:r>
        <w:rPr>
          <w:spacing w:val="1"/>
        </w:rPr>
        <w:t> </w:t>
      </w:r>
      <w:r>
        <w:rPr/>
        <w:t>which</w:t>
      </w:r>
      <w:r>
        <w:rPr>
          <w:spacing w:val="1"/>
        </w:rPr>
        <w:t> </w:t>
      </w:r>
      <w:r>
        <w:rPr/>
        <w:t>can</w:t>
      </w:r>
      <w:r>
        <w:rPr>
          <w:spacing w:val="1"/>
        </w:rPr>
        <w:t> </w:t>
      </w:r>
      <w:r>
        <w:rPr/>
        <w:t>lead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negative</w:t>
      </w:r>
      <w:r>
        <w:rPr>
          <w:spacing w:val="1"/>
        </w:rPr>
        <w:t> </w:t>
      </w:r>
      <w:r>
        <w:rPr/>
        <w:t>affective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behavioral</w:t>
      </w:r>
      <w:r>
        <w:rPr>
          <w:spacing w:val="-7"/>
        </w:rPr>
        <w:t> </w:t>
      </w:r>
      <w:r>
        <w:rPr/>
        <w:t>outcomes</w:t>
      </w:r>
      <w:r>
        <w:rPr>
          <w:spacing w:val="-6"/>
        </w:rPr>
        <w:t> </w:t>
      </w:r>
      <w:r>
        <w:rPr/>
        <w:t>such</w:t>
      </w:r>
      <w:r>
        <w:rPr>
          <w:spacing w:val="-7"/>
        </w:rPr>
        <w:t> </w:t>
      </w:r>
      <w:r>
        <w:rPr/>
        <w:t>as</w:t>
      </w:r>
      <w:r>
        <w:rPr>
          <w:spacing w:val="-6"/>
        </w:rPr>
        <w:t> </w:t>
      </w:r>
      <w:r>
        <w:rPr/>
        <w:t>reduced</w:t>
      </w:r>
      <w:r>
        <w:rPr>
          <w:spacing w:val="-7"/>
        </w:rPr>
        <w:t> </w:t>
      </w:r>
      <w:r>
        <w:rPr/>
        <w:t>trust,</w:t>
      </w:r>
      <w:r>
        <w:rPr>
          <w:spacing w:val="-7"/>
        </w:rPr>
        <w:t> </w:t>
      </w:r>
      <w:r>
        <w:rPr/>
        <w:t>decreased</w:t>
      </w:r>
      <w:r>
        <w:rPr>
          <w:spacing w:val="-7"/>
        </w:rPr>
        <w:t> </w:t>
      </w:r>
      <w:r>
        <w:rPr/>
        <w:t>job</w:t>
      </w:r>
      <w:r>
        <w:rPr>
          <w:spacing w:val="-6"/>
        </w:rPr>
        <w:t> </w:t>
      </w:r>
      <w:r>
        <w:rPr/>
        <w:t>satisfaction,</w:t>
      </w:r>
      <w:r>
        <w:rPr>
          <w:spacing w:val="-6"/>
        </w:rPr>
        <w:t> </w:t>
      </w:r>
      <w:r>
        <w:rPr/>
        <w:t>and</w:t>
      </w:r>
      <w:r>
        <w:rPr>
          <w:spacing w:val="-58"/>
        </w:rPr>
        <w:t> </w:t>
      </w:r>
      <w:r>
        <w:rPr>
          <w:spacing w:val="-1"/>
        </w:rPr>
        <w:t>increased turnover intention. </w:t>
      </w:r>
      <w:r>
        <w:rPr/>
        <w:t>In the context of work-family conflict, when</w:t>
      </w:r>
      <w:r>
        <w:rPr>
          <w:spacing w:val="-57"/>
        </w:rPr>
        <w:t> </w:t>
      </w:r>
      <w:r>
        <w:rPr/>
        <w:t>employees experience a breach of their psychological contract, they may</w:t>
      </w:r>
      <w:r>
        <w:rPr>
          <w:spacing w:val="1"/>
        </w:rPr>
        <w:t> </w:t>
      </w:r>
      <w:r>
        <w:rPr/>
        <w:t>feel that the organization is not providing the support and flexibility they</w:t>
      </w:r>
      <w:r>
        <w:rPr>
          <w:spacing w:val="1"/>
        </w:rPr>
        <w:t> </w:t>
      </w:r>
      <w:r>
        <w:rPr/>
        <w:t>need to manage their work and family responsibilities. This can cause</w:t>
      </w:r>
      <w:r>
        <w:rPr>
          <w:spacing w:val="1"/>
        </w:rPr>
        <w:t> </w:t>
      </w:r>
      <w:r>
        <w:rPr/>
        <w:t>negative</w:t>
      </w:r>
      <w:r>
        <w:rPr>
          <w:spacing w:val="-10"/>
        </w:rPr>
        <w:t> </w:t>
      </w:r>
      <w:r>
        <w:rPr/>
        <w:t>affective</w:t>
      </w:r>
      <w:r>
        <w:rPr>
          <w:spacing w:val="-7"/>
        </w:rPr>
        <w:t> </w:t>
      </w:r>
      <w:r>
        <w:rPr/>
        <w:t>responses</w:t>
      </w:r>
      <w:r>
        <w:rPr>
          <w:spacing w:val="-6"/>
        </w:rPr>
        <w:t> </w:t>
      </w:r>
      <w:r>
        <w:rPr/>
        <w:t>and</w:t>
      </w:r>
      <w:r>
        <w:rPr>
          <w:spacing w:val="-7"/>
        </w:rPr>
        <w:t> </w:t>
      </w:r>
      <w:r>
        <w:rPr/>
        <w:t>reduce</w:t>
      </w:r>
      <w:r>
        <w:rPr>
          <w:spacing w:val="-9"/>
        </w:rPr>
        <w:t> </w:t>
      </w:r>
      <w:r>
        <w:rPr/>
        <w:t>job</w:t>
      </w:r>
      <w:r>
        <w:rPr>
          <w:spacing w:val="-7"/>
        </w:rPr>
        <w:t> </w:t>
      </w:r>
      <w:r>
        <w:rPr/>
        <w:t>satisfaction,</w:t>
      </w:r>
      <w:r>
        <w:rPr>
          <w:spacing w:val="-8"/>
        </w:rPr>
        <w:t> </w:t>
      </w:r>
      <w:r>
        <w:rPr/>
        <w:t>which</w:t>
      </w:r>
      <w:r>
        <w:rPr>
          <w:spacing w:val="-7"/>
        </w:rPr>
        <w:t> </w:t>
      </w:r>
      <w:r>
        <w:rPr/>
        <w:t>in</w:t>
      </w:r>
      <w:r>
        <w:rPr>
          <w:spacing w:val="-6"/>
        </w:rPr>
        <w:t> </w:t>
      </w:r>
      <w:r>
        <w:rPr/>
        <w:t>turn</w:t>
      </w:r>
      <w:r>
        <w:rPr>
          <w:spacing w:val="-8"/>
        </w:rPr>
        <w:t> </w:t>
      </w:r>
      <w:r>
        <w:rPr/>
        <w:t>can</w:t>
      </w:r>
      <w:r>
        <w:rPr>
          <w:spacing w:val="-57"/>
        </w:rPr>
        <w:t> </w:t>
      </w:r>
      <w:r>
        <w:rPr/>
        <w:t>increase</w:t>
      </w:r>
      <w:r>
        <w:rPr>
          <w:spacing w:val="-2"/>
        </w:rPr>
        <w:t> </w:t>
      </w:r>
      <w:r>
        <w:rPr/>
        <w:t>turnover intention.</w:t>
      </w:r>
    </w:p>
    <w:p>
      <w:pPr>
        <w:pStyle w:val="BodyText"/>
        <w:spacing w:line="360" w:lineRule="auto" w:before="161"/>
        <w:ind w:left="2146" w:right="2413" w:firstLine="540"/>
        <w:jc w:val="both"/>
      </w:pPr>
      <w:r>
        <w:rPr/>
        <w:t>Moreover, according to Social Exchange Theory, job satisfaction is</w:t>
      </w:r>
      <w:r>
        <w:rPr>
          <w:spacing w:val="1"/>
        </w:rPr>
        <w:t> </w:t>
      </w:r>
      <w:r>
        <w:rPr/>
        <w:t>a key mediator in the relationship between psychological contract breach</w:t>
      </w:r>
      <w:r>
        <w:rPr>
          <w:spacing w:val="1"/>
        </w:rPr>
        <w:t> </w:t>
      </w:r>
      <w:r>
        <w:rPr/>
        <w:t>and</w:t>
      </w:r>
      <w:r>
        <w:rPr>
          <w:spacing w:val="-7"/>
        </w:rPr>
        <w:t> </w:t>
      </w:r>
      <w:r>
        <w:rPr/>
        <w:t>turnover</w:t>
      </w:r>
      <w:r>
        <w:rPr>
          <w:spacing w:val="-6"/>
        </w:rPr>
        <w:t> </w:t>
      </w:r>
      <w:r>
        <w:rPr/>
        <w:t>intention.</w:t>
      </w:r>
      <w:r>
        <w:rPr>
          <w:spacing w:val="-3"/>
        </w:rPr>
        <w:t> </w:t>
      </w:r>
      <w:r>
        <w:rPr/>
        <w:t>When</w:t>
      </w:r>
      <w:r>
        <w:rPr>
          <w:spacing w:val="-7"/>
        </w:rPr>
        <w:t> </w:t>
      </w:r>
      <w:r>
        <w:rPr/>
        <w:t>employees</w:t>
      </w:r>
      <w:r>
        <w:rPr>
          <w:spacing w:val="-3"/>
        </w:rPr>
        <w:t> </w:t>
      </w:r>
      <w:r>
        <w:rPr/>
        <w:t>perceive</w:t>
      </w:r>
      <w:r>
        <w:rPr>
          <w:spacing w:val="-7"/>
        </w:rPr>
        <w:t> </w:t>
      </w:r>
      <w:r>
        <w:rPr/>
        <w:t>that</w:t>
      </w:r>
      <w:r>
        <w:rPr>
          <w:spacing w:val="-7"/>
        </w:rPr>
        <w:t> </w:t>
      </w:r>
      <w:r>
        <w:rPr/>
        <w:t>their</w:t>
      </w:r>
      <w:r>
        <w:rPr>
          <w:spacing w:val="-6"/>
        </w:rPr>
        <w:t> </w:t>
      </w:r>
      <w:r>
        <w:rPr/>
        <w:t>psychological</w:t>
      </w:r>
      <w:r>
        <w:rPr>
          <w:spacing w:val="-57"/>
        </w:rPr>
        <w:t> </w:t>
      </w:r>
      <w:r>
        <w:rPr/>
        <w:t>contract has been breached, they may become dissatisfied with their job</w:t>
      </w:r>
      <w:r>
        <w:rPr>
          <w:spacing w:val="1"/>
        </w:rPr>
        <w:t> </w:t>
      </w:r>
      <w:r>
        <w:rPr>
          <w:spacing w:val="-1"/>
        </w:rPr>
        <w:t>and</w:t>
      </w:r>
      <w:r>
        <w:rPr>
          <w:spacing w:val="-15"/>
        </w:rPr>
        <w:t> </w:t>
      </w:r>
      <w:r>
        <w:rPr>
          <w:spacing w:val="-1"/>
        </w:rPr>
        <w:t>the</w:t>
      </w:r>
      <w:r>
        <w:rPr>
          <w:spacing w:val="-14"/>
        </w:rPr>
        <w:t> </w:t>
      </w:r>
      <w:r>
        <w:rPr>
          <w:spacing w:val="-1"/>
        </w:rPr>
        <w:t>organization,</w:t>
      </w:r>
      <w:r>
        <w:rPr>
          <w:spacing w:val="-15"/>
        </w:rPr>
        <w:t> </w:t>
      </w:r>
      <w:r>
        <w:rPr/>
        <w:t>which</w:t>
      </w:r>
      <w:r>
        <w:rPr>
          <w:spacing w:val="-14"/>
        </w:rPr>
        <w:t> </w:t>
      </w:r>
      <w:r>
        <w:rPr/>
        <w:t>can</w:t>
      </w:r>
      <w:r>
        <w:rPr>
          <w:spacing w:val="-13"/>
        </w:rPr>
        <w:t> </w:t>
      </w:r>
      <w:r>
        <w:rPr/>
        <w:t>increase</w:t>
      </w:r>
      <w:r>
        <w:rPr>
          <w:spacing w:val="-15"/>
        </w:rPr>
        <w:t> </w:t>
      </w:r>
      <w:r>
        <w:rPr/>
        <w:t>their</w:t>
      </w:r>
      <w:r>
        <w:rPr>
          <w:spacing w:val="-15"/>
        </w:rPr>
        <w:t> </w:t>
      </w:r>
      <w:r>
        <w:rPr/>
        <w:t>intention</w:t>
      </w:r>
      <w:r>
        <w:rPr>
          <w:spacing w:val="-14"/>
        </w:rPr>
        <w:t> </w:t>
      </w:r>
      <w:r>
        <w:rPr/>
        <w:t>to</w:t>
      </w:r>
      <w:r>
        <w:rPr>
          <w:spacing w:val="-14"/>
        </w:rPr>
        <w:t> </w:t>
      </w:r>
      <w:r>
        <w:rPr/>
        <w:t>quit.</w:t>
      </w:r>
      <w:r>
        <w:rPr>
          <w:spacing w:val="-7"/>
        </w:rPr>
        <w:t> </w:t>
      </w:r>
      <w:r>
        <w:rPr/>
        <w:t>In</w:t>
      </w:r>
      <w:r>
        <w:rPr>
          <w:spacing w:val="-17"/>
        </w:rPr>
        <w:t> </w:t>
      </w:r>
      <w:r>
        <w:rPr/>
        <w:t>addition,</w:t>
      </w:r>
      <w:r>
        <w:rPr>
          <w:spacing w:val="-57"/>
        </w:rPr>
        <w:t> </w:t>
      </w:r>
      <w:r>
        <w:rPr/>
        <w:t>Social</w:t>
      </w:r>
      <w:r>
        <w:rPr>
          <w:spacing w:val="1"/>
        </w:rPr>
        <w:t> </w:t>
      </w:r>
      <w:r>
        <w:rPr/>
        <w:t>Exchange</w:t>
      </w:r>
      <w:r>
        <w:rPr>
          <w:spacing w:val="1"/>
        </w:rPr>
        <w:t> </w:t>
      </w:r>
      <w:r>
        <w:rPr/>
        <w:t>Theory</w:t>
      </w:r>
      <w:r>
        <w:rPr>
          <w:spacing w:val="1"/>
        </w:rPr>
        <w:t> </w:t>
      </w:r>
      <w:r>
        <w:rPr/>
        <w:t>suggests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employees'</w:t>
      </w:r>
      <w:r>
        <w:rPr>
          <w:spacing w:val="1"/>
        </w:rPr>
        <w:t> </w:t>
      </w:r>
      <w:r>
        <w:rPr/>
        <w:t>perceptions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support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quality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exchange</w:t>
      </w:r>
      <w:r>
        <w:rPr>
          <w:spacing w:val="1"/>
        </w:rPr>
        <w:t> </w:t>
      </w:r>
      <w:r>
        <w:rPr/>
        <w:t>relationship</w:t>
      </w:r>
      <w:r>
        <w:rPr>
          <w:spacing w:val="1"/>
        </w:rPr>
        <w:t> </w:t>
      </w:r>
      <w:r>
        <w:rPr/>
        <w:t>mediate the effects of psychological contract breach on job satisfaction</w:t>
      </w:r>
      <w:r>
        <w:rPr>
          <w:spacing w:val="1"/>
        </w:rPr>
        <w:t> </w:t>
      </w:r>
      <w:r>
        <w:rPr/>
        <w:t>and turnover intention. Thus, when employees experience work-family</w:t>
      </w:r>
      <w:r>
        <w:rPr>
          <w:spacing w:val="1"/>
        </w:rPr>
        <w:t> </w:t>
      </w:r>
      <w:r>
        <w:rPr/>
        <w:t>conflict,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breakdown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employee-organization</w:t>
      </w:r>
      <w:r>
        <w:rPr>
          <w:spacing w:val="1"/>
        </w:rPr>
        <w:t> </w:t>
      </w:r>
      <w:r>
        <w:rPr/>
        <w:t>exchange</w:t>
      </w:r>
      <w:r>
        <w:rPr>
          <w:spacing w:val="1"/>
        </w:rPr>
        <w:t> </w:t>
      </w:r>
      <w:r>
        <w:rPr/>
        <w:t>relationship can create psychological contract breach, leading to reduced</w:t>
      </w:r>
      <w:r>
        <w:rPr>
          <w:spacing w:val="1"/>
        </w:rPr>
        <w:t> </w:t>
      </w:r>
      <w:r>
        <w:rPr/>
        <w:t>job</w:t>
      </w:r>
      <w:r>
        <w:rPr>
          <w:spacing w:val="1"/>
        </w:rPr>
        <w:t> </w:t>
      </w:r>
      <w:r>
        <w:rPr/>
        <w:t>satisfaction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increased</w:t>
      </w:r>
      <w:r>
        <w:rPr>
          <w:spacing w:val="1"/>
        </w:rPr>
        <w:t> </w:t>
      </w:r>
      <w:r>
        <w:rPr/>
        <w:t>turnover</w:t>
      </w:r>
      <w:r>
        <w:rPr>
          <w:spacing w:val="1"/>
        </w:rPr>
        <w:t> </w:t>
      </w:r>
      <w:r>
        <w:rPr/>
        <w:t>intention.</w:t>
      </w:r>
      <w:r>
        <w:rPr>
          <w:spacing w:val="1"/>
        </w:rPr>
        <w:t> </w:t>
      </w:r>
      <w:r>
        <w:rPr/>
        <w:t>Overall,</w:t>
      </w:r>
      <w:r>
        <w:rPr>
          <w:spacing w:val="1"/>
        </w:rPr>
        <w:t> </w:t>
      </w:r>
      <w:r>
        <w:rPr/>
        <w:t>Social</w:t>
      </w:r>
      <w:r>
        <w:rPr>
          <w:spacing w:val="1"/>
        </w:rPr>
        <w:t> </w:t>
      </w:r>
      <w:r>
        <w:rPr>
          <w:spacing w:val="-1"/>
        </w:rPr>
        <w:t>Exchange</w:t>
      </w:r>
      <w:r>
        <w:rPr>
          <w:spacing w:val="-13"/>
        </w:rPr>
        <w:t> </w:t>
      </w:r>
      <w:r>
        <w:rPr/>
        <w:t>Theory</w:t>
      </w:r>
      <w:r>
        <w:rPr>
          <w:spacing w:val="-20"/>
        </w:rPr>
        <w:t> </w:t>
      </w:r>
      <w:r>
        <w:rPr/>
        <w:t>provides</w:t>
      </w:r>
      <w:r>
        <w:rPr>
          <w:spacing w:val="-11"/>
        </w:rPr>
        <w:t> </w:t>
      </w:r>
      <w:r>
        <w:rPr/>
        <w:t>a</w:t>
      </w:r>
      <w:r>
        <w:rPr>
          <w:spacing w:val="-15"/>
        </w:rPr>
        <w:t> </w:t>
      </w:r>
      <w:r>
        <w:rPr/>
        <w:t>theoretical</w:t>
      </w:r>
      <w:r>
        <w:rPr>
          <w:spacing w:val="-10"/>
        </w:rPr>
        <w:t> </w:t>
      </w:r>
      <w:r>
        <w:rPr/>
        <w:t>framework</w:t>
      </w:r>
      <w:r>
        <w:rPr>
          <w:spacing w:val="-12"/>
        </w:rPr>
        <w:t> </w:t>
      </w:r>
      <w:r>
        <w:rPr/>
        <w:t>for</w:t>
      </w:r>
      <w:r>
        <w:rPr>
          <w:spacing w:val="-15"/>
        </w:rPr>
        <w:t> </w:t>
      </w:r>
      <w:r>
        <w:rPr/>
        <w:t>understanding</w:t>
      </w:r>
      <w:r>
        <w:rPr>
          <w:spacing w:val="-15"/>
        </w:rPr>
        <w:t> </w:t>
      </w:r>
      <w:r>
        <w:rPr/>
        <w:t>how</w:t>
      </w:r>
      <w:r>
        <w:rPr>
          <w:spacing w:val="-58"/>
        </w:rPr>
        <w:t> </w:t>
      </w:r>
      <w:r>
        <w:rPr/>
        <w:t>work-family</w:t>
      </w:r>
      <w:r>
        <w:rPr>
          <w:spacing w:val="1"/>
        </w:rPr>
        <w:t> </w:t>
      </w:r>
      <w:r>
        <w:rPr/>
        <w:t>conflict</w:t>
      </w:r>
      <w:r>
        <w:rPr>
          <w:spacing w:val="1"/>
        </w:rPr>
        <w:t> </w:t>
      </w:r>
      <w:r>
        <w:rPr/>
        <w:t>can</w:t>
      </w:r>
      <w:r>
        <w:rPr>
          <w:spacing w:val="1"/>
        </w:rPr>
        <w:t> </w:t>
      </w:r>
      <w:r>
        <w:rPr/>
        <w:t>lead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psychological</w:t>
      </w:r>
      <w:r>
        <w:rPr>
          <w:spacing w:val="1"/>
        </w:rPr>
        <w:t> </w:t>
      </w:r>
      <w:r>
        <w:rPr/>
        <w:t>contract</w:t>
      </w:r>
      <w:r>
        <w:rPr>
          <w:spacing w:val="1"/>
        </w:rPr>
        <w:t> </w:t>
      </w:r>
      <w:r>
        <w:rPr/>
        <w:t>breach,</w:t>
      </w:r>
      <w:r>
        <w:rPr>
          <w:spacing w:val="1"/>
        </w:rPr>
        <w:t> </w:t>
      </w:r>
      <w:r>
        <w:rPr/>
        <w:t>job</w:t>
      </w:r>
      <w:r>
        <w:rPr>
          <w:spacing w:val="1"/>
        </w:rPr>
        <w:t> </w:t>
      </w:r>
      <w:r>
        <w:rPr/>
        <w:t>dissatisfaction,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turnover</w:t>
      </w:r>
      <w:r>
        <w:rPr>
          <w:spacing w:val="1"/>
        </w:rPr>
        <w:t> </w:t>
      </w:r>
      <w:r>
        <w:rPr/>
        <w:t>intention,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disrupting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exchange</w:t>
      </w:r>
      <w:r>
        <w:rPr>
          <w:spacing w:val="1"/>
        </w:rPr>
        <w:t> </w:t>
      </w:r>
      <w:r>
        <w:rPr/>
        <w:t>relationship</w:t>
      </w:r>
      <w:r>
        <w:rPr>
          <w:spacing w:val="-1"/>
        </w:rPr>
        <w:t> </w:t>
      </w:r>
      <w:r>
        <w:rPr/>
        <w:t>between</w:t>
      </w:r>
      <w:r>
        <w:rPr>
          <w:spacing w:val="2"/>
        </w:rPr>
        <w:t> </w:t>
      </w:r>
      <w:r>
        <w:rPr/>
        <w:t>employees and their organization.</w:t>
      </w:r>
    </w:p>
    <w:p>
      <w:pPr>
        <w:pStyle w:val="BodyText"/>
        <w:spacing w:line="360" w:lineRule="auto" w:before="162"/>
        <w:ind w:left="2146" w:right="2426" w:firstLine="540"/>
        <w:jc w:val="both"/>
      </w:pPr>
      <w:r>
        <w:rPr/>
        <w:t>Moreover, social exchange theory describes the nature of exchange</w:t>
      </w:r>
      <w:r>
        <w:rPr>
          <w:spacing w:val="1"/>
        </w:rPr>
        <w:t> </w:t>
      </w:r>
      <w:r>
        <w:rPr/>
        <w:t>relationships among employees and its ultimate impact on their attitudes</w:t>
      </w:r>
      <w:r>
        <w:rPr>
          <w:spacing w:val="1"/>
        </w:rPr>
        <w:t> </w:t>
      </w:r>
      <w:r>
        <w:rPr/>
        <w:t>and</w:t>
      </w:r>
      <w:r>
        <w:rPr>
          <w:spacing w:val="-1"/>
        </w:rPr>
        <w:t> </w:t>
      </w:r>
      <w:r>
        <w:rPr/>
        <w:t>behaviors. Accordingly,</w:t>
      </w:r>
      <w:r>
        <w:rPr>
          <w:spacing w:val="-1"/>
        </w:rPr>
        <w:t> </w:t>
      </w:r>
      <w:r>
        <w:rPr/>
        <w:t>the social</w:t>
      </w:r>
      <w:r>
        <w:rPr>
          <w:spacing w:val="2"/>
        </w:rPr>
        <w:t> </w:t>
      </w:r>
      <w:r>
        <w:rPr/>
        <w:t>exchange</w:t>
      </w:r>
      <w:r>
        <w:rPr>
          <w:spacing w:val="-2"/>
        </w:rPr>
        <w:t> </w:t>
      </w:r>
      <w:r>
        <w:rPr/>
        <w:t>theory</w:t>
      </w:r>
      <w:r>
        <w:rPr>
          <w:spacing w:val="-5"/>
        </w:rPr>
        <w:t> </w:t>
      </w:r>
      <w:r>
        <w:rPr/>
        <w:t>assumes</w:t>
      </w:r>
      <w:r>
        <w:rPr>
          <w:spacing w:val="-1"/>
        </w:rPr>
        <w:t> </w:t>
      </w:r>
      <w:r>
        <w:rPr/>
        <w:t>that</w:t>
      </w:r>
    </w:p>
    <w:p>
      <w:pPr>
        <w:spacing w:after="0" w:line="360" w:lineRule="auto"/>
        <w:jc w:val="both"/>
        <w:sectPr>
          <w:pgSz w:w="11920" w:h="16850"/>
          <w:pgMar w:header="0" w:footer="927" w:top="1600" w:bottom="1200" w:left="1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7"/>
        </w:rPr>
      </w:pPr>
    </w:p>
    <w:p>
      <w:pPr>
        <w:pStyle w:val="BodyText"/>
        <w:spacing w:line="360" w:lineRule="auto" w:before="90"/>
        <w:ind w:left="2146" w:right="2423"/>
        <w:jc w:val="both"/>
      </w:pPr>
      <w:r>
        <w:rPr/>
        <w:t>employees,</w:t>
      </w:r>
      <w:r>
        <w:rPr>
          <w:spacing w:val="1"/>
        </w:rPr>
        <w:t> </w:t>
      </w:r>
      <w:r>
        <w:rPr/>
        <w:t>which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working in</w:t>
      </w:r>
      <w:r>
        <w:rPr>
          <w:spacing w:val="1"/>
        </w:rPr>
        <w:t> </w:t>
      </w:r>
      <w:r>
        <w:rPr/>
        <w:t>the organization</w:t>
      </w:r>
      <w:r>
        <w:rPr>
          <w:spacing w:val="1"/>
        </w:rPr>
        <w:t> </w:t>
      </w:r>
      <w:r>
        <w:rPr/>
        <w:t>have positive and</w:t>
      </w:r>
      <w:r>
        <w:rPr>
          <w:spacing w:val="1"/>
        </w:rPr>
        <w:t> </w:t>
      </w:r>
      <w:r>
        <w:rPr/>
        <w:t>negative feelings about their organization, which makes them committed</w:t>
      </w:r>
      <w:r>
        <w:rPr>
          <w:spacing w:val="1"/>
        </w:rPr>
        <w:t> </w:t>
      </w:r>
      <w:r>
        <w:rPr/>
        <w:t>or dissatisfied with the organization (Nawaz &amp; Pangil, 2016). Likewise,</w:t>
      </w:r>
      <w:r>
        <w:rPr>
          <w:spacing w:val="1"/>
        </w:rPr>
        <w:t> </w:t>
      </w:r>
      <w:r>
        <w:rPr/>
        <w:t>the theory of social exchange has been applied to explain workplace</w:t>
      </w:r>
      <w:r>
        <w:rPr>
          <w:spacing w:val="1"/>
        </w:rPr>
        <w:t> </w:t>
      </w:r>
      <w:r>
        <w:rPr/>
        <w:t>incivility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other</w:t>
      </w:r>
      <w:r>
        <w:rPr>
          <w:spacing w:val="1"/>
        </w:rPr>
        <w:t> </w:t>
      </w:r>
      <w:r>
        <w:rPr/>
        <w:t>forms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mistreatment</w:t>
      </w:r>
      <w:r>
        <w:rPr>
          <w:spacing w:val="1"/>
        </w:rPr>
        <w:t> </w:t>
      </w:r>
      <w:r>
        <w:rPr/>
        <w:t>like</w:t>
      </w:r>
      <w:r>
        <w:rPr>
          <w:spacing w:val="1"/>
        </w:rPr>
        <w:t> </w:t>
      </w:r>
      <w:r>
        <w:rPr/>
        <w:t>workplace</w:t>
      </w:r>
      <w:r>
        <w:rPr>
          <w:spacing w:val="1"/>
        </w:rPr>
        <w:t> </w:t>
      </w:r>
      <w:r>
        <w:rPr/>
        <w:t>violence,</w:t>
      </w:r>
      <w:r>
        <w:rPr>
          <w:spacing w:val="1"/>
        </w:rPr>
        <w:t> </w:t>
      </w:r>
      <w:r>
        <w:rPr/>
        <w:t>bullying and turnover intentions (Munir, Ghafoor, &amp; Rasli, 2016). In</w:t>
      </w:r>
      <w:r>
        <w:rPr>
          <w:spacing w:val="1"/>
        </w:rPr>
        <w:t> </w:t>
      </w:r>
      <w:r>
        <w:rPr/>
        <w:t>addition,</w:t>
      </w:r>
      <w:r>
        <w:rPr>
          <w:spacing w:val="1"/>
        </w:rPr>
        <w:t> </w:t>
      </w:r>
      <w:r>
        <w:rPr/>
        <w:t>uncivil</w:t>
      </w:r>
      <w:r>
        <w:rPr>
          <w:spacing w:val="1"/>
        </w:rPr>
        <w:t> </w:t>
      </w:r>
      <w:r>
        <w:rPr/>
        <w:t>behavior</w:t>
      </w:r>
      <w:r>
        <w:rPr>
          <w:spacing w:val="1"/>
        </w:rPr>
        <w:t> </w:t>
      </w:r>
      <w:r>
        <w:rPr/>
        <w:t>at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workplace</w:t>
      </w:r>
      <w:r>
        <w:rPr>
          <w:spacing w:val="1"/>
        </w:rPr>
        <w:t> </w:t>
      </w:r>
      <w:r>
        <w:rPr/>
        <w:t>negatively</w:t>
      </w:r>
      <w:r>
        <w:rPr>
          <w:spacing w:val="1"/>
        </w:rPr>
        <w:t> </w:t>
      </w:r>
      <w:r>
        <w:rPr/>
        <w:t>effects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employee’s commitment with their organization and eventually leads to</w:t>
      </w:r>
      <w:r>
        <w:rPr>
          <w:spacing w:val="1"/>
        </w:rPr>
        <w:t> </w:t>
      </w:r>
      <w:r>
        <w:rPr/>
        <w:t>turnover</w:t>
      </w:r>
      <w:r>
        <w:rPr>
          <w:spacing w:val="-1"/>
        </w:rPr>
        <w:t> </w:t>
      </w:r>
      <w:r>
        <w:rPr/>
        <w:t>intention and vice</w:t>
      </w:r>
      <w:r>
        <w:rPr>
          <w:spacing w:val="-1"/>
        </w:rPr>
        <w:t> </w:t>
      </w:r>
      <w:r>
        <w:rPr/>
        <w:t>versa.</w:t>
      </w:r>
    </w:p>
    <w:p>
      <w:pPr>
        <w:pStyle w:val="BodyText"/>
        <w:spacing w:line="360" w:lineRule="auto" w:before="161"/>
        <w:ind w:left="2146" w:right="2419" w:firstLine="540"/>
        <w:jc w:val="both"/>
      </w:pPr>
      <w:r>
        <w:rPr/>
        <w:t>Furthermore,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most</w:t>
      </w:r>
      <w:r>
        <w:rPr>
          <w:spacing w:val="1"/>
        </w:rPr>
        <w:t> </w:t>
      </w:r>
      <w:r>
        <w:rPr/>
        <w:t>recent</w:t>
      </w:r>
      <w:r>
        <w:rPr>
          <w:spacing w:val="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demonstrates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psychological</w:t>
      </w:r>
      <w:r>
        <w:rPr>
          <w:spacing w:val="1"/>
        </w:rPr>
        <w:t> </w:t>
      </w:r>
      <w:r>
        <w:rPr/>
        <w:t>contract</w:t>
      </w:r>
      <w:r>
        <w:rPr>
          <w:spacing w:val="1"/>
        </w:rPr>
        <w:t> </w:t>
      </w:r>
      <w:r>
        <w:rPr/>
        <w:t>enhances</w:t>
      </w:r>
      <w:r>
        <w:rPr>
          <w:spacing w:val="1"/>
        </w:rPr>
        <w:t> </w:t>
      </w:r>
      <w:r>
        <w:rPr/>
        <w:t>workers'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while</w:t>
      </w:r>
      <w:r>
        <w:rPr>
          <w:spacing w:val="1"/>
        </w:rPr>
        <w:t> </w:t>
      </w:r>
      <w:r>
        <w:rPr/>
        <w:t>job</w:t>
      </w:r>
      <w:r>
        <w:rPr>
          <w:spacing w:val="1"/>
        </w:rPr>
        <w:t> </w:t>
      </w:r>
      <w:r>
        <w:rPr/>
        <w:t>satisfaction</w:t>
      </w:r>
      <w:r>
        <w:rPr>
          <w:spacing w:val="-7"/>
        </w:rPr>
        <w:t> </w:t>
      </w:r>
      <w:r>
        <w:rPr/>
        <w:t>has</w:t>
      </w:r>
      <w:r>
        <w:rPr>
          <w:spacing w:val="-6"/>
        </w:rPr>
        <w:t> </w:t>
      </w:r>
      <w:r>
        <w:rPr/>
        <w:t>a</w:t>
      </w:r>
      <w:r>
        <w:rPr>
          <w:spacing w:val="-7"/>
        </w:rPr>
        <w:t> </w:t>
      </w:r>
      <w:r>
        <w:rPr/>
        <w:t>negative</w:t>
      </w:r>
      <w:r>
        <w:rPr>
          <w:spacing w:val="-7"/>
        </w:rPr>
        <w:t> </w:t>
      </w:r>
      <w:r>
        <w:rPr/>
        <w:t>impact</w:t>
      </w:r>
      <w:r>
        <w:rPr>
          <w:spacing w:val="-7"/>
        </w:rPr>
        <w:t> </w:t>
      </w:r>
      <w:r>
        <w:rPr/>
        <w:t>on</w:t>
      </w:r>
      <w:r>
        <w:rPr>
          <w:spacing w:val="-6"/>
        </w:rPr>
        <w:t> </w:t>
      </w:r>
      <w:r>
        <w:rPr/>
        <w:t>employee</w:t>
      </w:r>
      <w:r>
        <w:rPr>
          <w:spacing w:val="-7"/>
        </w:rPr>
        <w:t> </w:t>
      </w:r>
      <w:r>
        <w:rPr/>
        <w:t>turnover</w:t>
      </w:r>
      <w:r>
        <w:rPr>
          <w:spacing w:val="-7"/>
        </w:rPr>
        <w:t> </w:t>
      </w:r>
      <w:r>
        <w:rPr/>
        <w:t>in</w:t>
      </w:r>
      <w:r>
        <w:rPr>
          <w:spacing w:val="-7"/>
        </w:rPr>
        <w:t> </w:t>
      </w:r>
      <w:r>
        <w:rPr/>
        <w:t>the</w:t>
      </w:r>
      <w:r>
        <w:rPr>
          <w:spacing w:val="-7"/>
        </w:rPr>
        <w:t> </w:t>
      </w:r>
      <w:r>
        <w:rPr/>
        <w:t>workplace,</w:t>
      </w:r>
      <w:r>
        <w:rPr>
          <w:spacing w:val="-58"/>
        </w:rPr>
        <w:t> </w:t>
      </w:r>
      <w:r>
        <w:rPr/>
        <w:t>which ultimately leads to performance variation. There are quite a few</w:t>
      </w:r>
      <w:r>
        <w:rPr>
          <w:spacing w:val="1"/>
        </w:rPr>
        <w:t> </w:t>
      </w:r>
      <w:r>
        <w:rPr/>
        <w:t>studies that show positive impact of Work family conflict on turnover</w:t>
      </w:r>
      <w:r>
        <w:rPr>
          <w:spacing w:val="1"/>
        </w:rPr>
        <w:t> </w:t>
      </w:r>
      <w:r>
        <w:rPr/>
        <w:t>however, if psychological contract of employees is breached then its</w:t>
      </w:r>
      <w:r>
        <w:rPr>
          <w:spacing w:val="1"/>
        </w:rPr>
        <w:t> </w:t>
      </w:r>
      <w:r>
        <w:rPr/>
        <w:t>negatively affects the performance and satisfaction resulting in higher</w:t>
      </w:r>
      <w:r>
        <w:rPr>
          <w:spacing w:val="1"/>
        </w:rPr>
        <w:t> </w:t>
      </w:r>
      <w:r>
        <w:rPr/>
        <w:t>turnover</w:t>
      </w:r>
      <w:r>
        <w:rPr>
          <w:spacing w:val="1"/>
        </w:rPr>
        <w:t> </w:t>
      </w:r>
      <w:r>
        <w:rPr/>
        <w:t>intention</w:t>
      </w:r>
      <w:r>
        <w:rPr>
          <w:spacing w:val="1"/>
        </w:rPr>
        <w:t> </w:t>
      </w:r>
      <w:r>
        <w:rPr/>
        <w:t>rate.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present</w:t>
      </w:r>
      <w:r>
        <w:rPr>
          <w:spacing w:val="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demonstrates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there</w:t>
      </w:r>
      <w:r>
        <w:rPr>
          <w:spacing w:val="-57"/>
        </w:rPr>
        <w:t> </w:t>
      </w:r>
      <w:r>
        <w:rPr/>
        <w:t>should be a work-life balance so, that employee’s productivity could be</w:t>
      </w:r>
      <w:r>
        <w:rPr>
          <w:spacing w:val="1"/>
        </w:rPr>
        <w:t> </w:t>
      </w:r>
      <w:r>
        <w:rPr/>
        <w:t>enhanced with better rewarding schemes and token of appreciation, as</w:t>
      </w:r>
      <w:r>
        <w:rPr>
          <w:spacing w:val="1"/>
        </w:rPr>
        <w:t> </w:t>
      </w:r>
      <w:r>
        <w:rPr/>
        <w:t>researchers shows that a positive mind is more productive than stressful</w:t>
      </w:r>
      <w:r>
        <w:rPr>
          <w:spacing w:val="1"/>
        </w:rPr>
        <w:t> </w:t>
      </w:r>
      <w:r>
        <w:rPr/>
        <w:t>mind in effectively managing work-life balance and it gives long lasting</w:t>
      </w:r>
      <w:r>
        <w:rPr>
          <w:spacing w:val="1"/>
        </w:rPr>
        <w:t> </w:t>
      </w:r>
      <w:r>
        <w:rPr/>
        <w:t>positive impact not only both on employees and organization, but also on</w:t>
      </w:r>
      <w:r>
        <w:rPr>
          <w:spacing w:val="-57"/>
        </w:rPr>
        <w:t> </w:t>
      </w:r>
      <w:r>
        <w:rPr/>
        <w:t>economic growth of</w:t>
      </w:r>
      <w:r>
        <w:rPr>
          <w:spacing w:val="1"/>
        </w:rPr>
        <w:t> </w:t>
      </w:r>
      <w:r>
        <w:rPr/>
        <w:t>a</w:t>
      </w:r>
      <w:r>
        <w:rPr>
          <w:spacing w:val="-12"/>
        </w:rPr>
        <w:t> </w:t>
      </w:r>
      <w:r>
        <w:rPr/>
        <w:t>state.</w:t>
      </w:r>
    </w:p>
    <w:p>
      <w:pPr>
        <w:pStyle w:val="Heading2"/>
        <w:numPr>
          <w:ilvl w:val="1"/>
          <w:numId w:val="11"/>
        </w:numPr>
        <w:tabs>
          <w:tab w:pos="2570" w:val="left" w:leader="none"/>
        </w:tabs>
        <w:spacing w:line="240" w:lineRule="auto" w:before="166" w:after="0"/>
        <w:ind w:left="2569" w:right="0" w:hanging="426"/>
        <w:jc w:val="left"/>
      </w:pPr>
      <w:r>
        <w:rPr>
          <w:spacing w:val="-1"/>
        </w:rPr>
        <w:t>PRACTICAL</w:t>
      </w:r>
      <w:r>
        <w:rPr>
          <w:spacing w:val="-16"/>
        </w:rPr>
        <w:t> </w:t>
      </w:r>
      <w:r>
        <w:rPr/>
        <w:t>IMPLICATIONS</w:t>
      </w:r>
    </w:p>
    <w:p>
      <w:pPr>
        <w:pStyle w:val="BodyText"/>
        <w:spacing w:before="7"/>
        <w:rPr>
          <w:b/>
          <w:sz w:val="27"/>
        </w:rPr>
      </w:pPr>
    </w:p>
    <w:p>
      <w:pPr>
        <w:pStyle w:val="BodyText"/>
        <w:spacing w:line="360" w:lineRule="auto"/>
        <w:ind w:left="2146" w:right="2422" w:firstLine="540"/>
        <w:jc w:val="both"/>
      </w:pPr>
      <w:r>
        <w:rPr/>
        <w:t>The research demonstrates and strongly addressed the suggested</w:t>
      </w:r>
      <w:r>
        <w:rPr>
          <w:spacing w:val="1"/>
        </w:rPr>
        <w:t> </w:t>
      </w:r>
      <w:r>
        <w:rPr/>
        <w:t>hypothesis study and confirmed that Work family conflict has a negative</w:t>
      </w:r>
      <w:r>
        <w:rPr>
          <w:spacing w:val="1"/>
        </w:rPr>
        <w:t> </w:t>
      </w:r>
      <w:r>
        <w:rPr/>
        <w:t>effect on Turnover intention. It is imperious for primary and secondary</w:t>
      </w:r>
      <w:r>
        <w:rPr>
          <w:spacing w:val="1"/>
        </w:rPr>
        <w:t> </w:t>
      </w:r>
      <w:r>
        <w:rPr/>
        <w:t>schools to have capable and knowledgeable human resources who can</w:t>
      </w:r>
      <w:r>
        <w:rPr>
          <w:spacing w:val="1"/>
        </w:rPr>
        <w:t> </w:t>
      </w:r>
      <w:r>
        <w:rPr/>
        <w:t>increase</w:t>
      </w:r>
      <w:r>
        <w:rPr>
          <w:spacing w:val="-2"/>
        </w:rPr>
        <w:t> </w:t>
      </w:r>
      <w:r>
        <w:rPr/>
        <w:t>strength. Teachers’</w:t>
      </w:r>
      <w:r>
        <w:rPr>
          <w:spacing w:val="-2"/>
        </w:rPr>
        <w:t> </w:t>
      </w:r>
      <w:r>
        <w:rPr/>
        <w:t>Turnover intention</w:t>
      </w:r>
    </w:p>
    <w:p>
      <w:pPr>
        <w:spacing w:after="0" w:line="360" w:lineRule="auto"/>
        <w:jc w:val="both"/>
        <w:sectPr>
          <w:pgSz w:w="11920" w:h="16850"/>
          <w:pgMar w:header="0" w:footer="927" w:top="1600" w:bottom="1200" w:left="1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7"/>
        </w:rPr>
      </w:pPr>
    </w:p>
    <w:p>
      <w:pPr>
        <w:pStyle w:val="BodyText"/>
        <w:spacing w:line="360" w:lineRule="auto" w:before="90"/>
        <w:ind w:left="2146" w:right="2418"/>
        <w:jc w:val="both"/>
      </w:pPr>
      <w:r>
        <w:rPr/>
        <w:t>increase</w:t>
      </w:r>
      <w:r>
        <w:rPr>
          <w:spacing w:val="-14"/>
        </w:rPr>
        <w:t> </w:t>
      </w:r>
      <w:r>
        <w:rPr/>
        <w:t>due</w:t>
      </w:r>
      <w:r>
        <w:rPr>
          <w:spacing w:val="-11"/>
        </w:rPr>
        <w:t> </w:t>
      </w:r>
      <w:r>
        <w:rPr/>
        <w:t>to</w:t>
      </w:r>
      <w:r>
        <w:rPr>
          <w:spacing w:val="-11"/>
        </w:rPr>
        <w:t> </w:t>
      </w:r>
      <w:r>
        <w:rPr/>
        <w:t>their</w:t>
      </w:r>
      <w:r>
        <w:rPr>
          <w:spacing w:val="-14"/>
        </w:rPr>
        <w:t> </w:t>
      </w:r>
      <w:r>
        <w:rPr/>
        <w:t>role</w:t>
      </w:r>
      <w:r>
        <w:rPr>
          <w:spacing w:val="-15"/>
        </w:rPr>
        <w:t> </w:t>
      </w:r>
      <w:r>
        <w:rPr/>
        <w:t>in</w:t>
      </w:r>
      <w:r>
        <w:rPr>
          <w:spacing w:val="-11"/>
        </w:rPr>
        <w:t> </w:t>
      </w:r>
      <w:r>
        <w:rPr/>
        <w:t>dual</w:t>
      </w:r>
      <w:r>
        <w:rPr>
          <w:spacing w:val="-11"/>
        </w:rPr>
        <w:t> </w:t>
      </w:r>
      <w:r>
        <w:rPr/>
        <w:t>careers.</w:t>
      </w:r>
      <w:r>
        <w:rPr>
          <w:spacing w:val="-11"/>
        </w:rPr>
        <w:t> </w:t>
      </w:r>
      <w:r>
        <w:rPr/>
        <w:t>The</w:t>
      </w:r>
      <w:r>
        <w:rPr>
          <w:spacing w:val="-15"/>
        </w:rPr>
        <w:t> </w:t>
      </w:r>
      <w:r>
        <w:rPr/>
        <w:t>number</w:t>
      </w:r>
      <w:r>
        <w:rPr>
          <w:spacing w:val="-15"/>
        </w:rPr>
        <w:t> </w:t>
      </w:r>
      <w:r>
        <w:rPr/>
        <w:t>of</w:t>
      </w:r>
      <w:r>
        <w:rPr>
          <w:spacing w:val="-12"/>
        </w:rPr>
        <w:t> </w:t>
      </w:r>
      <w:r>
        <w:rPr/>
        <w:t>positive</w:t>
      </w:r>
      <w:r>
        <w:rPr>
          <w:spacing w:val="-11"/>
        </w:rPr>
        <w:t> </w:t>
      </w:r>
      <w:r>
        <w:rPr/>
        <w:t>intentions</w:t>
      </w:r>
      <w:r>
        <w:rPr>
          <w:spacing w:val="-58"/>
        </w:rPr>
        <w:t> </w:t>
      </w:r>
      <w:r>
        <w:rPr/>
        <w:t>of primary and secondary teachers to leave the schools creates problems</w:t>
      </w:r>
      <w:r>
        <w:rPr>
          <w:spacing w:val="1"/>
        </w:rPr>
        <w:t> </w:t>
      </w:r>
      <w:r>
        <w:rPr/>
        <w:t>in the form that weakens the inner human resource strength, alteration</w:t>
      </w:r>
      <w:r>
        <w:rPr>
          <w:spacing w:val="1"/>
        </w:rPr>
        <w:t> </w:t>
      </w:r>
      <w:r>
        <w:rPr/>
        <w:t>issues, and due to new recruitment chances of a weak operation system</w:t>
      </w:r>
      <w:r>
        <w:rPr>
          <w:spacing w:val="1"/>
        </w:rPr>
        <w:t> </w:t>
      </w:r>
      <w:r>
        <w:rPr/>
        <w:t>increase. Essentially. It takes time for new employees to adjust to a new</w:t>
      </w:r>
      <w:r>
        <w:rPr>
          <w:spacing w:val="1"/>
        </w:rPr>
        <w:t> </w:t>
      </w:r>
      <w:r>
        <w:rPr/>
        <w:t>working</w:t>
      </w:r>
      <w:r>
        <w:rPr>
          <w:spacing w:val="1"/>
        </w:rPr>
        <w:t> </w:t>
      </w:r>
      <w:r>
        <w:rPr/>
        <w:t>environment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make</w:t>
      </w:r>
      <w:r>
        <w:rPr>
          <w:spacing w:val="1"/>
        </w:rPr>
        <w:t> </w:t>
      </w:r>
      <w:r>
        <w:rPr/>
        <w:t>bonds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other</w:t>
      </w:r>
      <w:r>
        <w:rPr>
          <w:spacing w:val="1"/>
        </w:rPr>
        <w:t> </w:t>
      </w:r>
      <w:r>
        <w:rPr/>
        <w:t>employees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organizations.</w:t>
      </w:r>
      <w:r>
        <w:rPr>
          <w:spacing w:val="1"/>
        </w:rPr>
        <w:t> </w:t>
      </w:r>
      <w:r>
        <w:rPr/>
        <w:t>Consequently,</w:t>
      </w:r>
      <w:r>
        <w:rPr>
          <w:spacing w:val="1"/>
        </w:rPr>
        <w:t> </w:t>
      </w:r>
      <w:r>
        <w:rPr/>
        <w:t>all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significance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>
          <w:spacing w:val="-1"/>
        </w:rPr>
        <w:t>empathetically</w:t>
      </w:r>
      <w:r>
        <w:rPr>
          <w:spacing w:val="-17"/>
        </w:rPr>
        <w:t> </w:t>
      </w:r>
      <w:r>
        <w:rPr/>
        <w:t>recommended</w:t>
      </w:r>
      <w:r>
        <w:rPr>
          <w:spacing w:val="-6"/>
        </w:rPr>
        <w:t> </w:t>
      </w:r>
      <w:r>
        <w:rPr/>
        <w:t>to</w:t>
      </w:r>
      <w:r>
        <w:rPr>
          <w:spacing w:val="-7"/>
        </w:rPr>
        <w:t> </w:t>
      </w:r>
      <w:r>
        <w:rPr/>
        <w:t>build</w:t>
      </w:r>
      <w:r>
        <w:rPr>
          <w:spacing w:val="-8"/>
        </w:rPr>
        <w:t> </w:t>
      </w:r>
      <w:r>
        <w:rPr/>
        <w:t>a</w:t>
      </w:r>
      <w:r>
        <w:rPr>
          <w:spacing w:val="-10"/>
        </w:rPr>
        <w:t> </w:t>
      </w:r>
      <w:r>
        <w:rPr/>
        <w:t>balance</w:t>
      </w:r>
      <w:r>
        <w:rPr>
          <w:spacing w:val="-6"/>
        </w:rPr>
        <w:t> </w:t>
      </w:r>
      <w:r>
        <w:rPr/>
        <w:t>working-life</w:t>
      </w:r>
      <w:r>
        <w:rPr>
          <w:spacing w:val="-6"/>
        </w:rPr>
        <w:t> </w:t>
      </w:r>
      <w:r>
        <w:rPr/>
        <w:t>environment</w:t>
      </w:r>
      <w:r>
        <w:rPr>
          <w:spacing w:val="-58"/>
        </w:rPr>
        <w:t> </w:t>
      </w:r>
      <w:r>
        <w:rPr>
          <w:spacing w:val="-1"/>
        </w:rPr>
        <w:t>so</w:t>
      </w:r>
      <w:r>
        <w:rPr>
          <w:spacing w:val="-10"/>
        </w:rPr>
        <w:t> </w:t>
      </w:r>
      <w:r>
        <w:rPr>
          <w:spacing w:val="-1"/>
        </w:rPr>
        <w:t>that</w:t>
      </w:r>
      <w:r>
        <w:rPr>
          <w:spacing w:val="-10"/>
        </w:rPr>
        <w:t> </w:t>
      </w:r>
      <w:r>
        <w:rPr>
          <w:spacing w:val="-1"/>
        </w:rPr>
        <w:t>employees</w:t>
      </w:r>
      <w:r>
        <w:rPr>
          <w:spacing w:val="-9"/>
        </w:rPr>
        <w:t> </w:t>
      </w:r>
      <w:r>
        <w:rPr>
          <w:spacing w:val="-1"/>
        </w:rPr>
        <w:t>can</w:t>
      </w:r>
      <w:r>
        <w:rPr>
          <w:spacing w:val="-10"/>
        </w:rPr>
        <w:t> </w:t>
      </w:r>
      <w:r>
        <w:rPr>
          <w:spacing w:val="-1"/>
        </w:rPr>
        <w:t>adopt</w:t>
      </w:r>
      <w:r>
        <w:rPr>
          <w:spacing w:val="-10"/>
        </w:rPr>
        <w:t> </w:t>
      </w:r>
      <w:r>
        <w:rPr/>
        <w:t>a</w:t>
      </w:r>
      <w:r>
        <w:rPr>
          <w:spacing w:val="-11"/>
        </w:rPr>
        <w:t> </w:t>
      </w:r>
      <w:r>
        <w:rPr/>
        <w:t>way</w:t>
      </w:r>
      <w:r>
        <w:rPr>
          <w:spacing w:val="-22"/>
        </w:rPr>
        <w:t> </w:t>
      </w:r>
      <w:r>
        <w:rPr/>
        <w:t>better</w:t>
      </w:r>
      <w:r>
        <w:rPr>
          <w:spacing w:val="-10"/>
        </w:rPr>
        <w:t> </w:t>
      </w:r>
      <w:r>
        <w:rPr/>
        <w:t>system</w:t>
      </w:r>
      <w:r>
        <w:rPr>
          <w:spacing w:val="-9"/>
        </w:rPr>
        <w:t> </w:t>
      </w:r>
      <w:r>
        <w:rPr/>
        <w:t>to</w:t>
      </w:r>
      <w:r>
        <w:rPr>
          <w:spacing w:val="-8"/>
        </w:rPr>
        <w:t> </w:t>
      </w:r>
      <w:r>
        <w:rPr/>
        <w:t>cope</w:t>
      </w:r>
      <w:r>
        <w:rPr>
          <w:spacing w:val="-11"/>
        </w:rPr>
        <w:t> </w:t>
      </w:r>
      <w:r>
        <w:rPr/>
        <w:t>with</w:t>
      </w:r>
      <w:r>
        <w:rPr>
          <w:spacing w:val="-9"/>
        </w:rPr>
        <w:t> </w:t>
      </w:r>
      <w:r>
        <w:rPr/>
        <w:t>work-related</w:t>
      </w:r>
      <w:r>
        <w:rPr>
          <w:spacing w:val="-57"/>
        </w:rPr>
        <w:t> </w:t>
      </w:r>
      <w:r>
        <w:rPr/>
        <w:t>issues</w:t>
      </w:r>
      <w:r>
        <w:rPr>
          <w:spacing w:val="-2"/>
        </w:rPr>
        <w:t> </w:t>
      </w:r>
      <w:r>
        <w:rPr/>
        <w:t>and their</w:t>
      </w:r>
      <w:r>
        <w:rPr>
          <w:spacing w:val="-1"/>
        </w:rPr>
        <w:t> </w:t>
      </w:r>
      <w:r>
        <w:rPr/>
        <w:t>family’s</w:t>
      </w:r>
      <w:r>
        <w:rPr>
          <w:spacing w:val="1"/>
        </w:rPr>
        <w:t> </w:t>
      </w:r>
      <w:r>
        <w:rPr/>
        <w:t>requirements from</w:t>
      </w:r>
      <w:r>
        <w:rPr>
          <w:spacing w:val="1"/>
        </w:rPr>
        <w:t> </w:t>
      </w:r>
      <w:r>
        <w:rPr/>
        <w:t>them.</w:t>
      </w:r>
    </w:p>
    <w:p>
      <w:pPr>
        <w:pStyle w:val="BodyText"/>
        <w:spacing w:line="360" w:lineRule="auto" w:before="160"/>
        <w:ind w:left="2146" w:right="2418" w:firstLine="540"/>
        <w:jc w:val="both"/>
      </w:pPr>
      <w:r>
        <w:rPr/>
        <w:t>This study indicates that we should be observant about the real-life</w:t>
      </w:r>
      <w:r>
        <w:rPr>
          <w:spacing w:val="1"/>
        </w:rPr>
        <w:t> </w:t>
      </w:r>
      <w:r>
        <w:rPr/>
        <w:t>conflicts between work and family of teachers. Work and familyconflicts</w:t>
      </w:r>
      <w:r>
        <w:rPr>
          <w:spacing w:val="-57"/>
        </w:rPr>
        <w:t> </w:t>
      </w:r>
      <w:r>
        <w:rPr/>
        <w:t>in</w:t>
      </w:r>
      <w:r>
        <w:rPr>
          <w:spacing w:val="-1"/>
        </w:rPr>
        <w:t> </w:t>
      </w:r>
      <w:r>
        <w:rPr/>
        <w:t>teacher’s</w:t>
      </w:r>
      <w:r>
        <w:rPr>
          <w:spacing w:val="-3"/>
        </w:rPr>
        <w:t> </w:t>
      </w:r>
      <w:r>
        <w:rPr/>
        <w:t>life</w:t>
      </w:r>
      <w:r>
        <w:rPr>
          <w:spacing w:val="-7"/>
        </w:rPr>
        <w:t> </w:t>
      </w:r>
      <w:r>
        <w:rPr/>
        <w:t>is</w:t>
      </w:r>
      <w:r>
        <w:rPr>
          <w:spacing w:val="-1"/>
        </w:rPr>
        <w:t> </w:t>
      </w:r>
      <w:r>
        <w:rPr/>
        <w:t>always</w:t>
      </w:r>
      <w:r>
        <w:rPr>
          <w:spacing w:val="2"/>
        </w:rPr>
        <w:t> </w:t>
      </w:r>
      <w:r>
        <w:rPr/>
        <w:t>exists.</w:t>
      </w:r>
      <w:r>
        <w:rPr>
          <w:spacing w:val="-3"/>
        </w:rPr>
        <w:t> </w:t>
      </w:r>
      <w:r>
        <w:rPr/>
        <w:t>The</w:t>
      </w:r>
      <w:r>
        <w:rPr>
          <w:spacing w:val="-5"/>
        </w:rPr>
        <w:t> </w:t>
      </w:r>
      <w:r>
        <w:rPr/>
        <w:t>findings</w:t>
      </w:r>
      <w:r>
        <w:rPr>
          <w:spacing w:val="-4"/>
        </w:rPr>
        <w:t> </w:t>
      </w:r>
      <w:r>
        <w:rPr/>
        <w:t>by</w:t>
      </w:r>
      <w:r>
        <w:rPr>
          <w:spacing w:val="-10"/>
        </w:rPr>
        <w:t> </w:t>
      </w:r>
      <w:r>
        <w:rPr/>
        <w:t>research</w:t>
      </w:r>
      <w:r>
        <w:rPr>
          <w:spacing w:val="-3"/>
        </w:rPr>
        <w:t> </w:t>
      </w:r>
      <w:r>
        <w:rPr/>
        <w:t>suggest that</w:t>
      </w:r>
      <w:r>
        <w:rPr>
          <w:spacing w:val="-3"/>
        </w:rPr>
        <w:t> </w:t>
      </w:r>
      <w:r>
        <w:rPr/>
        <w:t>we</w:t>
      </w:r>
      <w:r>
        <w:rPr>
          <w:spacing w:val="-58"/>
        </w:rPr>
        <w:t> </w:t>
      </w:r>
      <w:r>
        <w:rPr/>
        <w:t>can raise the negative psychological contract that can make individual</w:t>
      </w:r>
      <w:r>
        <w:rPr>
          <w:spacing w:val="1"/>
        </w:rPr>
        <w:t> </w:t>
      </w:r>
      <w:r>
        <w:rPr/>
        <w:t>confidence strong, and they can believe they can easily deal with their</w:t>
      </w:r>
      <w:r>
        <w:rPr>
          <w:spacing w:val="1"/>
        </w:rPr>
        <w:t> </w:t>
      </w:r>
      <w:r>
        <w:rPr/>
        <w:t>current problems. ln the time of conflicts between work and family, not</w:t>
      </w:r>
      <w:r>
        <w:rPr>
          <w:spacing w:val="1"/>
        </w:rPr>
        <w:t> </w:t>
      </w:r>
      <w:r>
        <w:rPr/>
        <w:t>only teaches must improve and exercise to improve their psychological</w:t>
      </w:r>
      <w:r>
        <w:rPr>
          <w:spacing w:val="1"/>
        </w:rPr>
        <w:t> </w:t>
      </w:r>
      <w:r>
        <w:rPr>
          <w:spacing w:val="-1"/>
        </w:rPr>
        <w:t>contract</w:t>
      </w:r>
      <w:r>
        <w:rPr>
          <w:spacing w:val="-14"/>
        </w:rPr>
        <w:t> </w:t>
      </w:r>
      <w:r>
        <w:rPr>
          <w:spacing w:val="-1"/>
        </w:rPr>
        <w:t>to</w:t>
      </w:r>
      <w:r>
        <w:rPr>
          <w:spacing w:val="-15"/>
        </w:rPr>
        <w:t> </w:t>
      </w:r>
      <w:r>
        <w:rPr>
          <w:spacing w:val="-1"/>
        </w:rPr>
        <w:t>make</w:t>
      </w:r>
      <w:r>
        <w:rPr>
          <w:spacing w:val="-16"/>
        </w:rPr>
        <w:t> </w:t>
      </w:r>
      <w:r>
        <w:rPr/>
        <w:t>their</w:t>
      </w:r>
      <w:r>
        <w:rPr>
          <w:spacing w:val="-15"/>
        </w:rPr>
        <w:t> </w:t>
      </w:r>
      <w:r>
        <w:rPr/>
        <w:t>own</w:t>
      </w:r>
      <w:r>
        <w:rPr>
          <w:spacing w:val="-10"/>
        </w:rPr>
        <w:t> </w:t>
      </w:r>
      <w:r>
        <w:rPr/>
        <w:t>internal</w:t>
      </w:r>
      <w:r>
        <w:rPr>
          <w:spacing w:val="-10"/>
        </w:rPr>
        <w:t> </w:t>
      </w:r>
      <w:r>
        <w:rPr/>
        <w:t>stronger</w:t>
      </w:r>
      <w:r>
        <w:rPr>
          <w:spacing w:val="-10"/>
        </w:rPr>
        <w:t> </w:t>
      </w:r>
      <w:r>
        <w:rPr/>
        <w:t>but</w:t>
      </w:r>
      <w:r>
        <w:rPr>
          <w:spacing w:val="-10"/>
        </w:rPr>
        <w:t> </w:t>
      </w:r>
      <w:r>
        <w:rPr/>
        <w:t>also</w:t>
      </w:r>
      <w:r>
        <w:rPr>
          <w:spacing w:val="-8"/>
        </w:rPr>
        <w:t> </w:t>
      </w:r>
      <w:r>
        <w:rPr/>
        <w:t>school</w:t>
      </w:r>
      <w:r>
        <w:rPr>
          <w:spacing w:val="-10"/>
        </w:rPr>
        <w:t> </w:t>
      </w:r>
      <w:r>
        <w:rPr/>
        <w:t>should</w:t>
      </w:r>
      <w:r>
        <w:rPr>
          <w:spacing w:val="-10"/>
        </w:rPr>
        <w:t> </w:t>
      </w:r>
      <w:r>
        <w:rPr/>
        <w:t>support</w:t>
      </w:r>
      <w:r>
        <w:rPr>
          <w:spacing w:val="-57"/>
        </w:rPr>
        <w:t> </w:t>
      </w:r>
      <w:r>
        <w:rPr/>
        <w:t>teachers. By giving the opportunity of flexible working hours’ school can</w:t>
      </w:r>
      <w:r>
        <w:rPr>
          <w:spacing w:val="-57"/>
        </w:rPr>
        <w:t> </w:t>
      </w:r>
      <w:r>
        <w:rPr/>
        <w:t>improve their psychological contract so that teachers can spend more</w:t>
      </w:r>
      <w:r>
        <w:rPr>
          <w:spacing w:val="1"/>
        </w:rPr>
        <w:t> </w:t>
      </w:r>
      <w:r>
        <w:rPr/>
        <w:t>quality</w:t>
      </w:r>
      <w:r>
        <w:rPr>
          <w:spacing w:val="-6"/>
        </w:rPr>
        <w:t> </w:t>
      </w:r>
      <w:r>
        <w:rPr/>
        <w:t>time with their</w:t>
      </w:r>
      <w:r>
        <w:rPr>
          <w:spacing w:val="-7"/>
        </w:rPr>
        <w:t> </w:t>
      </w:r>
      <w:r>
        <w:rPr/>
        <w:t>families.</w:t>
      </w:r>
    </w:p>
    <w:p>
      <w:pPr>
        <w:pStyle w:val="BodyText"/>
        <w:spacing w:line="360" w:lineRule="auto" w:before="163"/>
        <w:ind w:left="2146" w:right="2422" w:firstLine="540"/>
        <w:jc w:val="both"/>
      </w:pPr>
      <w:r>
        <w:rPr/>
        <w:t>In addition, schools can create a proper humanistic atmosphere by</w:t>
      </w:r>
      <w:r>
        <w:rPr>
          <w:spacing w:val="1"/>
        </w:rPr>
        <w:t> </w:t>
      </w:r>
      <w:r>
        <w:rPr/>
        <w:t>establishing</w:t>
      </w:r>
      <w:r>
        <w:rPr>
          <w:spacing w:val="1"/>
        </w:rPr>
        <w:t> </w:t>
      </w:r>
      <w:r>
        <w:rPr/>
        <w:t>proper</w:t>
      </w:r>
      <w:r>
        <w:rPr>
          <w:spacing w:val="1"/>
        </w:rPr>
        <w:t> </w:t>
      </w:r>
      <w:r>
        <w:rPr/>
        <w:t>ways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reduce</w:t>
      </w:r>
      <w:r>
        <w:rPr>
          <w:spacing w:val="1"/>
        </w:rPr>
        <w:t> </w:t>
      </w:r>
      <w:r>
        <w:rPr/>
        <w:t>teachers</w:t>
      </w:r>
      <w:r>
        <w:rPr>
          <w:spacing w:val="1"/>
        </w:rPr>
        <w:t> </w:t>
      </w:r>
      <w:r>
        <w:rPr/>
        <w:t>stress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holding</w:t>
      </w:r>
      <w:r>
        <w:rPr>
          <w:spacing w:val="1"/>
        </w:rPr>
        <w:t> </w:t>
      </w:r>
      <w:r>
        <w:rPr/>
        <w:t>group</w:t>
      </w:r>
      <w:r>
        <w:rPr>
          <w:spacing w:val="-57"/>
        </w:rPr>
        <w:t> </w:t>
      </w:r>
      <w:r>
        <w:rPr>
          <w:spacing w:val="-1"/>
        </w:rPr>
        <w:t>building</w:t>
      </w:r>
      <w:r>
        <w:rPr>
          <w:spacing w:val="-14"/>
        </w:rPr>
        <w:t> </w:t>
      </w:r>
      <w:r>
        <w:rPr>
          <w:spacing w:val="-1"/>
        </w:rPr>
        <w:t>activities.</w:t>
      </w:r>
      <w:r>
        <w:rPr>
          <w:spacing w:val="-11"/>
        </w:rPr>
        <w:t> </w:t>
      </w:r>
      <w:r>
        <w:rPr/>
        <w:t>Setting</w:t>
      </w:r>
      <w:r>
        <w:rPr>
          <w:spacing w:val="-13"/>
        </w:rPr>
        <w:t> </w:t>
      </w:r>
      <w:r>
        <w:rPr/>
        <w:t>counselling</w:t>
      </w:r>
      <w:r>
        <w:rPr>
          <w:spacing w:val="-13"/>
        </w:rPr>
        <w:t> </w:t>
      </w:r>
      <w:r>
        <w:rPr/>
        <w:t>room</w:t>
      </w:r>
      <w:r>
        <w:rPr>
          <w:spacing w:val="-10"/>
        </w:rPr>
        <w:t> </w:t>
      </w:r>
      <w:r>
        <w:rPr/>
        <w:t>is</w:t>
      </w:r>
      <w:r>
        <w:rPr>
          <w:spacing w:val="-9"/>
        </w:rPr>
        <w:t> </w:t>
      </w:r>
      <w:r>
        <w:rPr/>
        <w:t>another</w:t>
      </w:r>
      <w:r>
        <w:rPr>
          <w:spacing w:val="-14"/>
        </w:rPr>
        <w:t> </w:t>
      </w:r>
      <w:r>
        <w:rPr/>
        <w:t>good</w:t>
      </w:r>
      <w:r>
        <w:rPr>
          <w:spacing w:val="-6"/>
        </w:rPr>
        <w:t> </w:t>
      </w:r>
      <w:r>
        <w:rPr/>
        <w:t>way,</w:t>
      </w:r>
      <w:r>
        <w:rPr>
          <w:spacing w:val="-10"/>
        </w:rPr>
        <w:t> </w:t>
      </w:r>
      <w:r>
        <w:rPr/>
        <w:t>teachers</w:t>
      </w:r>
      <w:r>
        <w:rPr>
          <w:spacing w:val="-57"/>
        </w:rPr>
        <w:t> </w:t>
      </w:r>
      <w:r>
        <w:rPr>
          <w:spacing w:val="-1"/>
        </w:rPr>
        <w:t>who</w:t>
      </w:r>
      <w:r>
        <w:rPr>
          <w:spacing w:val="-18"/>
        </w:rPr>
        <w:t> </w:t>
      </w:r>
      <w:r>
        <w:rPr>
          <w:spacing w:val="-1"/>
        </w:rPr>
        <w:t>are</w:t>
      </w:r>
      <w:r>
        <w:rPr>
          <w:spacing w:val="-17"/>
        </w:rPr>
        <w:t> </w:t>
      </w:r>
      <w:r>
        <w:rPr>
          <w:spacing w:val="-1"/>
        </w:rPr>
        <w:t>under</w:t>
      </w:r>
      <w:r>
        <w:rPr>
          <w:spacing w:val="-15"/>
        </w:rPr>
        <w:t> </w:t>
      </w:r>
      <w:r>
        <w:rPr>
          <w:spacing w:val="-1"/>
        </w:rPr>
        <w:t>high</w:t>
      </w:r>
      <w:r>
        <w:rPr>
          <w:spacing w:val="-15"/>
        </w:rPr>
        <w:t> </w:t>
      </w:r>
      <w:r>
        <w:rPr/>
        <w:t>pressures</w:t>
      </w:r>
      <w:r>
        <w:rPr>
          <w:spacing w:val="-14"/>
        </w:rPr>
        <w:t> </w:t>
      </w:r>
      <w:r>
        <w:rPr/>
        <w:t>can</w:t>
      </w:r>
      <w:r>
        <w:rPr>
          <w:spacing w:val="-17"/>
        </w:rPr>
        <w:t> </w:t>
      </w:r>
      <w:r>
        <w:rPr/>
        <w:t>seek</w:t>
      </w:r>
      <w:r>
        <w:rPr>
          <w:spacing w:val="-14"/>
        </w:rPr>
        <w:t> </w:t>
      </w:r>
      <w:r>
        <w:rPr/>
        <w:t>counselling.</w:t>
      </w:r>
      <w:r>
        <w:rPr>
          <w:spacing w:val="-14"/>
        </w:rPr>
        <w:t> </w:t>
      </w:r>
      <w:r>
        <w:rPr/>
        <w:t>Schools’</w:t>
      </w:r>
      <w:r>
        <w:rPr>
          <w:spacing w:val="-17"/>
        </w:rPr>
        <w:t> </w:t>
      </w:r>
      <w:r>
        <w:rPr/>
        <w:t>principles</w:t>
      </w:r>
      <w:r>
        <w:rPr>
          <w:spacing w:val="-14"/>
        </w:rPr>
        <w:t> </w:t>
      </w:r>
      <w:r>
        <w:rPr/>
        <w:t>can</w:t>
      </w:r>
      <w:r>
        <w:rPr>
          <w:spacing w:val="-57"/>
        </w:rPr>
        <w:t> </w:t>
      </w:r>
      <w:r>
        <w:rPr/>
        <w:t>give teachers more authority. Which can enhance the sense of ownership,</w:t>
      </w:r>
      <w:r>
        <w:rPr>
          <w:spacing w:val="-57"/>
        </w:rPr>
        <w:t> </w:t>
      </w:r>
      <w:r>
        <w:rPr/>
        <w:t>organizational identity, and reduce Turnover Intention and can increase</w:t>
      </w:r>
      <w:r>
        <w:rPr>
          <w:spacing w:val="1"/>
        </w:rPr>
        <w:t> </w:t>
      </w:r>
      <w:r>
        <w:rPr/>
        <w:t>Job</w:t>
      </w:r>
      <w:r>
        <w:rPr>
          <w:spacing w:val="-1"/>
        </w:rPr>
        <w:t> </w:t>
      </w:r>
      <w:r>
        <w:rPr/>
        <w:t>satisfaction (Jiang,</w:t>
      </w:r>
      <w:r>
        <w:rPr>
          <w:spacing w:val="2"/>
        </w:rPr>
        <w:t> </w:t>
      </w:r>
      <w:r>
        <w:rPr/>
        <w:t>Li, Wang,</w:t>
      </w:r>
      <w:r>
        <w:rPr>
          <w:spacing w:val="1"/>
        </w:rPr>
        <w:t> </w:t>
      </w:r>
      <w:r>
        <w:rPr/>
        <w:t>and</w:t>
      </w:r>
      <w:r>
        <w:rPr>
          <w:spacing w:val="2"/>
        </w:rPr>
        <w:t> </w:t>
      </w:r>
      <w:r>
        <w:rPr/>
        <w:t>Li,</w:t>
      </w:r>
      <w:r>
        <w:rPr>
          <w:spacing w:val="1"/>
        </w:rPr>
        <w:t> </w:t>
      </w:r>
      <w:r>
        <w:rPr/>
        <w:t>2019).</w:t>
      </w:r>
    </w:p>
    <w:p>
      <w:pPr>
        <w:spacing w:after="0" w:line="360" w:lineRule="auto"/>
        <w:jc w:val="both"/>
        <w:sectPr>
          <w:pgSz w:w="11920" w:h="16850"/>
          <w:pgMar w:header="0" w:footer="927" w:top="1600" w:bottom="1200" w:left="1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7"/>
        </w:rPr>
      </w:pPr>
    </w:p>
    <w:p>
      <w:pPr>
        <w:pStyle w:val="BodyText"/>
        <w:spacing w:line="360" w:lineRule="auto" w:before="90"/>
        <w:ind w:left="2146" w:right="2422" w:firstLine="540"/>
        <w:jc w:val="both"/>
      </w:pPr>
      <w:r>
        <w:rPr/>
        <w:t>In the future, it is desired to carry on research in both primary and</w:t>
      </w:r>
      <w:r>
        <w:rPr>
          <w:spacing w:val="1"/>
        </w:rPr>
        <w:t> </w:t>
      </w:r>
      <w:r>
        <w:rPr/>
        <w:t>secondary schools to explore this phenomenon. These types of studies or</w:t>
      </w:r>
      <w:r>
        <w:rPr>
          <w:spacing w:val="1"/>
        </w:rPr>
        <w:t> </w:t>
      </w:r>
      <w:r>
        <w:rPr>
          <w:spacing w:val="-1"/>
        </w:rPr>
        <w:t>investigations </w:t>
      </w:r>
      <w:r>
        <w:rPr/>
        <w:t>provide more in-depth knowledge and generalized findings</w:t>
      </w:r>
      <w:r>
        <w:rPr>
          <w:spacing w:val="-57"/>
        </w:rPr>
        <w:t> </w:t>
      </w:r>
      <w:r>
        <w:rPr/>
        <w:t>about</w:t>
      </w:r>
      <w:r>
        <w:rPr>
          <w:spacing w:val="-1"/>
        </w:rPr>
        <w:t> </w:t>
      </w:r>
      <w:r>
        <w:rPr/>
        <w:t>complex</w:t>
      </w:r>
      <w:r>
        <w:rPr>
          <w:spacing w:val="1"/>
        </w:rPr>
        <w:t> </w:t>
      </w:r>
      <w:r>
        <w:rPr/>
        <w:t>problems.</w:t>
      </w:r>
    </w:p>
    <w:p>
      <w:pPr>
        <w:pStyle w:val="Heading2"/>
        <w:numPr>
          <w:ilvl w:val="1"/>
          <w:numId w:val="11"/>
        </w:numPr>
        <w:tabs>
          <w:tab w:pos="2570" w:val="left" w:leader="none"/>
        </w:tabs>
        <w:spacing w:line="240" w:lineRule="auto" w:before="162" w:after="0"/>
        <w:ind w:left="2569" w:right="0" w:hanging="426"/>
        <w:jc w:val="left"/>
      </w:pPr>
      <w:r>
        <w:rPr/>
        <w:t>LIMITATIONS</w:t>
      </w:r>
      <w:r>
        <w:rPr>
          <w:spacing w:val="-3"/>
        </w:rPr>
        <w:t> </w:t>
      </w:r>
      <w:r>
        <w:rPr/>
        <w:t>AND</w:t>
      </w:r>
      <w:r>
        <w:rPr>
          <w:spacing w:val="-4"/>
        </w:rPr>
        <w:t> </w:t>
      </w:r>
      <w:r>
        <w:rPr/>
        <w:t>FUTURE</w:t>
      </w:r>
      <w:r>
        <w:rPr>
          <w:spacing w:val="-5"/>
        </w:rPr>
        <w:t> </w:t>
      </w:r>
      <w:r>
        <w:rPr/>
        <w:t>DIRECTIONS</w:t>
      </w:r>
    </w:p>
    <w:p>
      <w:pPr>
        <w:pStyle w:val="BodyText"/>
        <w:spacing w:before="8"/>
        <w:rPr>
          <w:b/>
          <w:sz w:val="27"/>
        </w:rPr>
      </w:pPr>
    </w:p>
    <w:p>
      <w:pPr>
        <w:pStyle w:val="BodyText"/>
        <w:spacing w:line="360" w:lineRule="auto"/>
        <w:ind w:left="2146" w:right="2419" w:firstLine="540"/>
        <w:jc w:val="both"/>
      </w:pPr>
      <w:r>
        <w:rPr/>
        <w:t>A few limitations prevalent in our study can be considered for the</w:t>
      </w:r>
      <w:r>
        <w:rPr>
          <w:spacing w:val="1"/>
        </w:rPr>
        <w:t> </w:t>
      </w:r>
      <w:r>
        <w:rPr/>
        <w:t>purpose of carrying out the future research and can be addressed therein.</w:t>
      </w:r>
      <w:r>
        <w:rPr>
          <w:spacing w:val="1"/>
        </w:rPr>
        <w:t> </w:t>
      </w:r>
      <w:r>
        <w:rPr/>
        <w:t>Firstly, due to the cross-sectional nature of this study, it is impossible to</w:t>
      </w:r>
      <w:r>
        <w:rPr>
          <w:spacing w:val="1"/>
        </w:rPr>
        <w:t> </w:t>
      </w:r>
      <w:r>
        <w:rPr/>
        <w:t>establish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certainty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link</w:t>
      </w:r>
      <w:r>
        <w:rPr>
          <w:spacing w:val="1"/>
        </w:rPr>
        <w:t> </w:t>
      </w:r>
      <w:r>
        <w:rPr/>
        <w:t>between</w:t>
      </w:r>
      <w:r>
        <w:rPr>
          <w:spacing w:val="1"/>
        </w:rPr>
        <w:t> </w:t>
      </w:r>
      <w:r>
        <w:rPr/>
        <w:t>work-family</w:t>
      </w:r>
      <w:r>
        <w:rPr>
          <w:spacing w:val="1"/>
        </w:rPr>
        <w:t> </w:t>
      </w:r>
      <w:r>
        <w:rPr/>
        <w:t>conflict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intention to quit a job. It was quite challenging to state facts regardingthe</w:t>
      </w:r>
      <w:r>
        <w:rPr>
          <w:spacing w:val="-57"/>
        </w:rPr>
        <w:t> </w:t>
      </w:r>
      <w:r>
        <w:rPr>
          <w:spacing w:val="-1"/>
        </w:rPr>
        <w:t>negative</w:t>
      </w:r>
      <w:r>
        <w:rPr>
          <w:spacing w:val="-9"/>
        </w:rPr>
        <w:t> </w:t>
      </w:r>
      <w:r>
        <w:rPr/>
        <w:t>relationship</w:t>
      </w:r>
      <w:r>
        <w:rPr>
          <w:spacing w:val="-4"/>
        </w:rPr>
        <w:t> </w:t>
      </w:r>
      <w:r>
        <w:rPr/>
        <w:t>between</w:t>
      </w:r>
      <w:r>
        <w:rPr>
          <w:spacing w:val="-8"/>
        </w:rPr>
        <w:t> </w:t>
      </w:r>
      <w:r>
        <w:rPr/>
        <w:t>work-family</w:t>
      </w:r>
      <w:r>
        <w:rPr>
          <w:spacing w:val="-15"/>
        </w:rPr>
        <w:t> </w:t>
      </w:r>
      <w:r>
        <w:rPr/>
        <w:t>conflict</w:t>
      </w:r>
      <w:r>
        <w:rPr>
          <w:spacing w:val="-4"/>
        </w:rPr>
        <w:t> </w:t>
      </w:r>
      <w:r>
        <w:rPr/>
        <w:t>and</w:t>
      </w:r>
      <w:r>
        <w:rPr>
          <w:spacing w:val="-5"/>
        </w:rPr>
        <w:t> </w:t>
      </w:r>
      <w:r>
        <w:rPr/>
        <w:t>turnover</w:t>
      </w:r>
      <w:r>
        <w:rPr>
          <w:spacing w:val="-8"/>
        </w:rPr>
        <w:t> </w:t>
      </w:r>
      <w:r>
        <w:rPr/>
        <w:t>intention</w:t>
      </w:r>
      <w:r>
        <w:rPr>
          <w:spacing w:val="-58"/>
        </w:rPr>
        <w:t> </w:t>
      </w:r>
      <w:r>
        <w:rPr/>
        <w:t>as most of the studies has been conducted with a positive association</w:t>
      </w:r>
      <w:r>
        <w:rPr>
          <w:spacing w:val="1"/>
        </w:rPr>
        <w:t> </w:t>
      </w:r>
      <w:r>
        <w:rPr/>
        <w:t>between</w:t>
      </w:r>
      <w:r>
        <w:rPr>
          <w:spacing w:val="-1"/>
        </w:rPr>
        <w:t> </w:t>
      </w:r>
      <w:r>
        <w:rPr/>
        <w:t>these</w:t>
      </w:r>
      <w:r>
        <w:rPr>
          <w:spacing w:val="-1"/>
        </w:rPr>
        <w:t> </w:t>
      </w:r>
      <w:r>
        <w:rPr/>
        <w:t>both</w:t>
      </w:r>
      <w:r>
        <w:rPr>
          <w:spacing w:val="-1"/>
        </w:rPr>
        <w:t> </w:t>
      </w:r>
      <w:r>
        <w:rPr/>
        <w:t>variables.</w:t>
      </w:r>
    </w:p>
    <w:p>
      <w:pPr>
        <w:pStyle w:val="BodyText"/>
        <w:spacing w:line="360" w:lineRule="auto" w:before="162"/>
        <w:ind w:left="2146" w:right="2419" w:firstLine="540"/>
        <w:jc w:val="both"/>
      </w:pPr>
      <w:r>
        <w:rPr>
          <w:spacing w:val="-1"/>
        </w:rPr>
        <w:t>Second,</w:t>
      </w:r>
      <w:r>
        <w:rPr>
          <w:spacing w:val="-15"/>
        </w:rPr>
        <w:t> </w:t>
      </w:r>
      <w:r>
        <w:rPr>
          <w:spacing w:val="-1"/>
        </w:rPr>
        <w:t>Pakistan</w:t>
      </w:r>
      <w:r>
        <w:rPr>
          <w:spacing w:val="-15"/>
        </w:rPr>
        <w:t> </w:t>
      </w:r>
      <w:r>
        <w:rPr/>
        <w:t>was</w:t>
      </w:r>
      <w:r>
        <w:rPr>
          <w:spacing w:val="-15"/>
        </w:rPr>
        <w:t> </w:t>
      </w:r>
      <w:r>
        <w:rPr/>
        <w:t>chosen</w:t>
      </w:r>
      <w:r>
        <w:rPr>
          <w:spacing w:val="-14"/>
        </w:rPr>
        <w:t> </w:t>
      </w:r>
      <w:r>
        <w:rPr/>
        <w:t>as</w:t>
      </w:r>
      <w:r>
        <w:rPr>
          <w:spacing w:val="-15"/>
        </w:rPr>
        <w:t> </w:t>
      </w:r>
      <w:r>
        <w:rPr/>
        <w:t>the</w:t>
      </w:r>
      <w:r>
        <w:rPr>
          <w:spacing w:val="-15"/>
        </w:rPr>
        <w:t> </w:t>
      </w:r>
      <w:r>
        <w:rPr/>
        <w:t>study</w:t>
      </w:r>
      <w:r>
        <w:rPr>
          <w:spacing w:val="-19"/>
        </w:rPr>
        <w:t> </w:t>
      </w:r>
      <w:r>
        <w:rPr/>
        <w:t>setting,</w:t>
      </w:r>
      <w:r>
        <w:rPr>
          <w:spacing w:val="-15"/>
        </w:rPr>
        <w:t> </w:t>
      </w:r>
      <w:r>
        <w:rPr/>
        <w:t>which</w:t>
      </w:r>
      <w:r>
        <w:rPr>
          <w:spacing w:val="-15"/>
        </w:rPr>
        <w:t> </w:t>
      </w:r>
      <w:r>
        <w:rPr/>
        <w:t>is</w:t>
      </w:r>
      <w:r>
        <w:rPr>
          <w:spacing w:val="-13"/>
        </w:rPr>
        <w:t> </w:t>
      </w:r>
      <w:r>
        <w:rPr/>
        <w:t>an</w:t>
      </w:r>
      <w:r>
        <w:rPr>
          <w:spacing w:val="-15"/>
        </w:rPr>
        <w:t> </w:t>
      </w:r>
      <w:r>
        <w:rPr/>
        <w:t>Eastern</w:t>
      </w:r>
      <w:r>
        <w:rPr>
          <w:spacing w:val="-58"/>
        </w:rPr>
        <w:t> </w:t>
      </w:r>
      <w:r>
        <w:rPr/>
        <w:t>setting. There can be defiance regarding the generalizability of the results</w:t>
      </w:r>
      <w:r>
        <w:rPr>
          <w:spacing w:val="-57"/>
        </w:rPr>
        <w:t> </w:t>
      </w:r>
      <w:r>
        <w:rPr>
          <w:spacing w:val="-1"/>
        </w:rPr>
        <w:t>derived</w:t>
      </w:r>
      <w:r>
        <w:rPr>
          <w:spacing w:val="-10"/>
        </w:rPr>
        <w:t> </w:t>
      </w:r>
      <w:r>
        <w:rPr/>
        <w:t>from</w:t>
      </w:r>
      <w:r>
        <w:rPr>
          <w:spacing w:val="-10"/>
        </w:rPr>
        <w:t> </w:t>
      </w:r>
      <w:r>
        <w:rPr/>
        <w:t>the</w:t>
      </w:r>
      <w:r>
        <w:rPr>
          <w:spacing w:val="-11"/>
        </w:rPr>
        <w:t> </w:t>
      </w:r>
      <w:r>
        <w:rPr/>
        <w:t>study</w:t>
      </w:r>
      <w:r>
        <w:rPr>
          <w:spacing w:val="-15"/>
        </w:rPr>
        <w:t> </w:t>
      </w:r>
      <w:r>
        <w:rPr/>
        <w:t>as</w:t>
      </w:r>
      <w:r>
        <w:rPr>
          <w:spacing w:val="-7"/>
        </w:rPr>
        <w:t> </w:t>
      </w:r>
      <w:r>
        <w:rPr/>
        <w:t>there</w:t>
      </w:r>
      <w:r>
        <w:rPr>
          <w:spacing w:val="-11"/>
        </w:rPr>
        <w:t> </w:t>
      </w:r>
      <w:r>
        <w:rPr/>
        <w:t>is</w:t>
      </w:r>
      <w:r>
        <w:rPr>
          <w:spacing w:val="-9"/>
        </w:rPr>
        <w:t> </w:t>
      </w:r>
      <w:r>
        <w:rPr/>
        <w:t>a</w:t>
      </w:r>
      <w:r>
        <w:rPr>
          <w:spacing w:val="-11"/>
        </w:rPr>
        <w:t> </w:t>
      </w:r>
      <w:r>
        <w:rPr/>
        <w:t>distinction</w:t>
      </w:r>
      <w:r>
        <w:rPr>
          <w:spacing w:val="-10"/>
        </w:rPr>
        <w:t> </w:t>
      </w:r>
      <w:r>
        <w:rPr/>
        <w:t>in</w:t>
      </w:r>
      <w:r>
        <w:rPr>
          <w:spacing w:val="-10"/>
        </w:rPr>
        <w:t> </w:t>
      </w:r>
      <w:r>
        <w:rPr/>
        <w:t>the</w:t>
      </w:r>
      <w:r>
        <w:rPr>
          <w:spacing w:val="-11"/>
        </w:rPr>
        <w:t> </w:t>
      </w:r>
      <w:r>
        <w:rPr/>
        <w:t>working</w:t>
      </w:r>
      <w:r>
        <w:rPr>
          <w:spacing w:val="-12"/>
        </w:rPr>
        <w:t> </w:t>
      </w:r>
      <w:r>
        <w:rPr/>
        <w:t>context</w:t>
      </w:r>
      <w:r>
        <w:rPr>
          <w:spacing w:val="-10"/>
        </w:rPr>
        <w:t> </w:t>
      </w:r>
      <w:r>
        <w:rPr/>
        <w:t>from</w:t>
      </w:r>
      <w:r>
        <w:rPr>
          <w:spacing w:val="-57"/>
        </w:rPr>
        <w:t> </w:t>
      </w:r>
      <w:r>
        <w:rPr/>
        <w:t>the North American and European countries that are developed nations</w:t>
      </w:r>
      <w:r>
        <w:rPr>
          <w:spacing w:val="1"/>
        </w:rPr>
        <w:t> </w:t>
      </w:r>
      <w:r>
        <w:rPr/>
        <w:t>(Abid &amp; Sajjad, 2018). Future research can be conducted on our study</w:t>
      </w:r>
      <w:r>
        <w:rPr>
          <w:spacing w:val="1"/>
        </w:rPr>
        <w:t> </w:t>
      </w:r>
      <w:r>
        <w:rPr/>
        <w:t>variables</w:t>
      </w:r>
      <w:r>
        <w:rPr>
          <w:spacing w:val="-11"/>
        </w:rPr>
        <w:t> </w:t>
      </w:r>
      <w:r>
        <w:rPr/>
        <w:t>in</w:t>
      </w:r>
      <w:r>
        <w:rPr>
          <w:spacing w:val="-10"/>
        </w:rPr>
        <w:t> </w:t>
      </w:r>
      <w:r>
        <w:rPr/>
        <w:t>the</w:t>
      </w:r>
      <w:r>
        <w:rPr>
          <w:spacing w:val="-8"/>
        </w:rPr>
        <w:t> </w:t>
      </w:r>
      <w:r>
        <w:rPr/>
        <w:t>developed</w:t>
      </w:r>
      <w:r>
        <w:rPr>
          <w:spacing w:val="-11"/>
        </w:rPr>
        <w:t> </w:t>
      </w:r>
      <w:r>
        <w:rPr/>
        <w:t>countries,</w:t>
      </w:r>
      <w:r>
        <w:rPr>
          <w:spacing w:val="-10"/>
        </w:rPr>
        <w:t> </w:t>
      </w:r>
      <w:r>
        <w:rPr/>
        <w:t>conforming</w:t>
      </w:r>
      <w:r>
        <w:rPr>
          <w:spacing w:val="-12"/>
        </w:rPr>
        <w:t> </w:t>
      </w:r>
      <w:r>
        <w:rPr/>
        <w:t>to</w:t>
      </w:r>
      <w:r>
        <w:rPr>
          <w:spacing w:val="-11"/>
        </w:rPr>
        <w:t> </w:t>
      </w:r>
      <w:r>
        <w:rPr/>
        <w:t>the</w:t>
      </w:r>
      <w:r>
        <w:rPr>
          <w:spacing w:val="-11"/>
        </w:rPr>
        <w:t> </w:t>
      </w:r>
      <w:r>
        <w:rPr/>
        <w:t>differences</w:t>
      </w:r>
      <w:r>
        <w:rPr>
          <w:spacing w:val="-10"/>
        </w:rPr>
        <w:t> </w:t>
      </w:r>
      <w:r>
        <w:rPr/>
        <w:t>in</w:t>
      </w:r>
      <w:r>
        <w:rPr>
          <w:spacing w:val="-10"/>
        </w:rPr>
        <w:t> </w:t>
      </w:r>
      <w:r>
        <w:rPr/>
        <w:t>both</w:t>
      </w:r>
      <w:r>
        <w:rPr>
          <w:spacing w:val="-58"/>
        </w:rPr>
        <w:t> </w:t>
      </w:r>
      <w:r>
        <w:rPr/>
        <w:t>the</w:t>
      </w:r>
      <w:r>
        <w:rPr>
          <w:spacing w:val="-1"/>
        </w:rPr>
        <w:t> </w:t>
      </w:r>
      <w:r>
        <w:rPr/>
        <w:t>national and the</w:t>
      </w:r>
      <w:r>
        <w:rPr>
          <w:spacing w:val="-1"/>
        </w:rPr>
        <w:t> </w:t>
      </w:r>
      <w:r>
        <w:rPr/>
        <w:t>organizational cultures.</w:t>
      </w:r>
    </w:p>
    <w:p>
      <w:pPr>
        <w:pStyle w:val="BodyText"/>
        <w:spacing w:line="360" w:lineRule="auto" w:before="160"/>
        <w:ind w:left="2146" w:right="2420" w:firstLine="540"/>
        <w:jc w:val="both"/>
      </w:pPr>
      <w:r>
        <w:rPr>
          <w:spacing w:val="-1"/>
        </w:rPr>
        <w:t>Third,</w:t>
      </w:r>
      <w:r>
        <w:rPr>
          <w:spacing w:val="-14"/>
        </w:rPr>
        <w:t> </w:t>
      </w:r>
      <w:r>
        <w:rPr>
          <w:spacing w:val="-1"/>
        </w:rPr>
        <w:t>the</w:t>
      </w:r>
      <w:r>
        <w:rPr>
          <w:spacing w:val="-14"/>
        </w:rPr>
        <w:t> </w:t>
      </w:r>
      <w:r>
        <w:rPr>
          <w:spacing w:val="-1"/>
        </w:rPr>
        <w:t>demographic</w:t>
      </w:r>
      <w:r>
        <w:rPr>
          <w:spacing w:val="-14"/>
        </w:rPr>
        <w:t> </w:t>
      </w:r>
      <w:r>
        <w:rPr/>
        <w:t>variables</w:t>
      </w:r>
      <w:r>
        <w:rPr>
          <w:spacing w:val="-12"/>
        </w:rPr>
        <w:t> </w:t>
      </w:r>
      <w:r>
        <w:rPr/>
        <w:t>included</w:t>
      </w:r>
      <w:r>
        <w:rPr>
          <w:spacing w:val="-11"/>
        </w:rPr>
        <w:t> </w:t>
      </w:r>
      <w:r>
        <w:rPr/>
        <w:t>the</w:t>
      </w:r>
      <w:r>
        <w:rPr>
          <w:spacing w:val="-14"/>
        </w:rPr>
        <w:t> </w:t>
      </w:r>
      <w:r>
        <w:rPr/>
        <w:t>age,</w:t>
      </w:r>
      <w:r>
        <w:rPr>
          <w:spacing w:val="-8"/>
        </w:rPr>
        <w:t> </w:t>
      </w:r>
      <w:r>
        <w:rPr/>
        <w:t>formal</w:t>
      </w:r>
      <w:r>
        <w:rPr>
          <w:spacing w:val="-11"/>
        </w:rPr>
        <w:t> </w:t>
      </w:r>
      <w:r>
        <w:rPr/>
        <w:t>education,</w:t>
      </w:r>
      <w:r>
        <w:rPr>
          <w:spacing w:val="-58"/>
        </w:rPr>
        <w:t> </w:t>
      </w:r>
      <w:r>
        <w:rPr/>
        <w:t>work</w:t>
      </w:r>
      <w:r>
        <w:rPr>
          <w:spacing w:val="-7"/>
        </w:rPr>
        <w:t> </w:t>
      </w:r>
      <w:r>
        <w:rPr/>
        <w:t>experience</w:t>
      </w:r>
      <w:r>
        <w:rPr>
          <w:spacing w:val="-7"/>
        </w:rPr>
        <w:t> </w:t>
      </w:r>
      <w:r>
        <w:rPr/>
        <w:t>and</w:t>
      </w:r>
      <w:r>
        <w:rPr>
          <w:spacing w:val="-2"/>
        </w:rPr>
        <w:t> </w:t>
      </w:r>
      <w:r>
        <w:rPr/>
        <w:t>gender</w:t>
      </w:r>
      <w:r>
        <w:rPr>
          <w:spacing w:val="-8"/>
        </w:rPr>
        <w:t> </w:t>
      </w:r>
      <w:r>
        <w:rPr/>
        <w:t>(Paterson,</w:t>
      </w:r>
      <w:r>
        <w:rPr>
          <w:spacing w:val="-7"/>
        </w:rPr>
        <w:t> </w:t>
      </w:r>
      <w:r>
        <w:rPr/>
        <w:t>2014).</w:t>
      </w:r>
      <w:r>
        <w:rPr>
          <w:spacing w:val="-7"/>
        </w:rPr>
        <w:t> </w:t>
      </w:r>
      <w:r>
        <w:rPr/>
        <w:t>Other</w:t>
      </w:r>
      <w:r>
        <w:rPr>
          <w:spacing w:val="-8"/>
        </w:rPr>
        <w:t> </w:t>
      </w:r>
      <w:r>
        <w:rPr/>
        <w:t>variables</w:t>
      </w:r>
      <w:r>
        <w:rPr>
          <w:spacing w:val="-7"/>
        </w:rPr>
        <w:t> </w:t>
      </w:r>
      <w:r>
        <w:rPr/>
        <w:t>of</w:t>
      </w:r>
      <w:r>
        <w:rPr>
          <w:spacing w:val="-8"/>
        </w:rPr>
        <w:t> </w:t>
      </w:r>
      <w:r>
        <w:rPr/>
        <w:t>financial</w:t>
      </w:r>
      <w:r>
        <w:rPr>
          <w:spacing w:val="-57"/>
        </w:rPr>
        <w:t> </w:t>
      </w:r>
      <w:r>
        <w:rPr/>
        <w:t>background, marital status, managerial levels were not examined (Jiang,</w:t>
      </w:r>
      <w:r>
        <w:rPr>
          <w:spacing w:val="1"/>
        </w:rPr>
        <w:t> </w:t>
      </w:r>
      <w:r>
        <w:rPr/>
        <w:t>2017).</w:t>
      </w:r>
      <w:r>
        <w:rPr>
          <w:spacing w:val="-5"/>
        </w:rPr>
        <w:t> </w:t>
      </w:r>
      <w:r>
        <w:rPr/>
        <w:t>The</w:t>
      </w:r>
      <w:r>
        <w:rPr>
          <w:spacing w:val="-5"/>
        </w:rPr>
        <w:t> </w:t>
      </w:r>
      <w:r>
        <w:rPr/>
        <w:t>future</w:t>
      </w:r>
      <w:r>
        <w:rPr>
          <w:spacing w:val="-4"/>
        </w:rPr>
        <w:t> </w:t>
      </w:r>
      <w:r>
        <w:rPr/>
        <w:t>research</w:t>
      </w:r>
      <w:r>
        <w:rPr>
          <w:spacing w:val="-5"/>
        </w:rPr>
        <w:t> </w:t>
      </w:r>
      <w:r>
        <w:rPr/>
        <w:t>can</w:t>
      </w:r>
      <w:r>
        <w:rPr>
          <w:spacing w:val="-3"/>
        </w:rPr>
        <w:t> </w:t>
      </w:r>
      <w:r>
        <w:rPr/>
        <w:t>benefit</w:t>
      </w:r>
      <w:r>
        <w:rPr>
          <w:spacing w:val="-5"/>
        </w:rPr>
        <w:t> </w:t>
      </w:r>
      <w:r>
        <w:rPr/>
        <w:t>from</w:t>
      </w:r>
      <w:r>
        <w:rPr>
          <w:spacing w:val="-5"/>
        </w:rPr>
        <w:t> </w:t>
      </w:r>
      <w:r>
        <w:rPr/>
        <w:t>this</w:t>
      </w:r>
      <w:r>
        <w:rPr>
          <w:spacing w:val="-5"/>
        </w:rPr>
        <w:t> </w:t>
      </w:r>
      <w:r>
        <w:rPr/>
        <w:t>opportunity</w:t>
      </w:r>
      <w:r>
        <w:rPr>
          <w:spacing w:val="-10"/>
        </w:rPr>
        <w:t> </w:t>
      </w:r>
      <w:r>
        <w:rPr/>
        <w:t>and</w:t>
      </w:r>
      <w:r>
        <w:rPr>
          <w:spacing w:val="-3"/>
        </w:rPr>
        <w:t> </w:t>
      </w:r>
      <w:r>
        <w:rPr/>
        <w:t>carry</w:t>
      </w:r>
      <w:r>
        <w:rPr>
          <w:spacing w:val="-8"/>
        </w:rPr>
        <w:t> </w:t>
      </w:r>
      <w:r>
        <w:rPr/>
        <w:t>out</w:t>
      </w:r>
      <w:r>
        <w:rPr>
          <w:spacing w:val="-57"/>
        </w:rPr>
        <w:t> </w:t>
      </w:r>
      <w:r>
        <w:rPr/>
        <w:t>an</w:t>
      </w:r>
      <w:r>
        <w:rPr>
          <w:spacing w:val="18"/>
        </w:rPr>
        <w:t> </w:t>
      </w:r>
      <w:r>
        <w:rPr/>
        <w:t>investigation</w:t>
      </w:r>
      <w:r>
        <w:rPr>
          <w:spacing w:val="19"/>
        </w:rPr>
        <w:t> </w:t>
      </w:r>
      <w:r>
        <w:rPr/>
        <w:t>on</w:t>
      </w:r>
      <w:r>
        <w:rPr>
          <w:spacing w:val="18"/>
        </w:rPr>
        <w:t> </w:t>
      </w:r>
      <w:r>
        <w:rPr/>
        <w:t>these</w:t>
      </w:r>
      <w:r>
        <w:rPr>
          <w:spacing w:val="20"/>
        </w:rPr>
        <w:t> </w:t>
      </w:r>
      <w:r>
        <w:rPr/>
        <w:t>demographic</w:t>
      </w:r>
      <w:r>
        <w:rPr>
          <w:spacing w:val="18"/>
        </w:rPr>
        <w:t> </w:t>
      </w:r>
      <w:r>
        <w:rPr/>
        <w:t>variables.</w:t>
      </w:r>
      <w:r>
        <w:rPr>
          <w:spacing w:val="18"/>
        </w:rPr>
        <w:t> </w:t>
      </w:r>
      <w:r>
        <w:rPr/>
        <w:t>They</w:t>
      </w:r>
      <w:r>
        <w:rPr>
          <w:spacing w:val="14"/>
        </w:rPr>
        <w:t> </w:t>
      </w:r>
      <w:r>
        <w:rPr/>
        <w:t>can</w:t>
      </w:r>
      <w:r>
        <w:rPr>
          <w:spacing w:val="18"/>
        </w:rPr>
        <w:t> </w:t>
      </w:r>
      <w:r>
        <w:rPr/>
        <w:t>see</w:t>
      </w:r>
      <w:r>
        <w:rPr>
          <w:spacing w:val="17"/>
        </w:rPr>
        <w:t> </w:t>
      </w:r>
      <w:r>
        <w:rPr/>
        <w:t>the</w:t>
      </w:r>
    </w:p>
    <w:p>
      <w:pPr>
        <w:spacing w:after="0" w:line="360" w:lineRule="auto"/>
        <w:jc w:val="both"/>
        <w:sectPr>
          <w:pgSz w:w="11920" w:h="16850"/>
          <w:pgMar w:header="0" w:footer="927" w:top="1600" w:bottom="1200" w:left="1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7"/>
        </w:rPr>
      </w:pPr>
    </w:p>
    <w:p>
      <w:pPr>
        <w:pStyle w:val="BodyText"/>
        <w:spacing w:line="360" w:lineRule="auto" w:before="90"/>
        <w:ind w:left="2146" w:right="2431"/>
        <w:jc w:val="both"/>
      </w:pPr>
      <w:r>
        <w:rPr/>
        <w:t>impact and the relationship they create with the current study research</w:t>
      </w:r>
      <w:r>
        <w:rPr>
          <w:spacing w:val="1"/>
        </w:rPr>
        <w:t> </w:t>
      </w:r>
      <w:r>
        <w:rPr/>
        <w:t>variables.</w:t>
      </w:r>
    </w:p>
    <w:p>
      <w:pPr>
        <w:pStyle w:val="BodyText"/>
        <w:spacing w:line="360" w:lineRule="auto" w:before="159"/>
        <w:ind w:left="2146" w:right="2422" w:firstLine="540"/>
        <w:jc w:val="both"/>
      </w:pPr>
      <w:r>
        <w:rPr/>
        <w:t>Forth, the respondents of the study were from the educationalsector</w:t>
      </w:r>
      <w:r>
        <w:rPr>
          <w:spacing w:val="-57"/>
        </w:rPr>
        <w:t> </w:t>
      </w:r>
      <w:r>
        <w:rPr>
          <w:spacing w:val="-1"/>
        </w:rPr>
        <w:t>belonging</w:t>
      </w:r>
      <w:r>
        <w:rPr>
          <w:spacing w:val="-12"/>
        </w:rPr>
        <w:t> </w:t>
      </w:r>
      <w:r>
        <w:rPr/>
        <w:t>to</w:t>
      </w:r>
      <w:r>
        <w:rPr>
          <w:spacing w:val="-5"/>
        </w:rPr>
        <w:t> </w:t>
      </w:r>
      <w:r>
        <w:rPr/>
        <w:t>a</w:t>
      </w:r>
      <w:r>
        <w:rPr>
          <w:spacing w:val="-9"/>
        </w:rPr>
        <w:t> </w:t>
      </w:r>
      <w:r>
        <w:rPr/>
        <w:t>metropolitan</w:t>
      </w:r>
      <w:r>
        <w:rPr>
          <w:spacing w:val="-5"/>
        </w:rPr>
        <w:t> </w:t>
      </w:r>
      <w:r>
        <w:rPr/>
        <w:t>city</w:t>
      </w:r>
      <w:r>
        <w:rPr>
          <w:spacing w:val="-17"/>
        </w:rPr>
        <w:t> </w:t>
      </w:r>
      <w:r>
        <w:rPr/>
        <w:t>of</w:t>
      </w:r>
      <w:r>
        <w:rPr>
          <w:spacing w:val="-8"/>
        </w:rPr>
        <w:t> </w:t>
      </w:r>
      <w:r>
        <w:rPr/>
        <w:t>Pakistan.</w:t>
      </w:r>
      <w:r>
        <w:rPr>
          <w:spacing w:val="-5"/>
        </w:rPr>
        <w:t> </w:t>
      </w:r>
      <w:r>
        <w:rPr/>
        <w:t>So,</w:t>
      </w:r>
      <w:r>
        <w:rPr>
          <w:spacing w:val="-5"/>
        </w:rPr>
        <w:t> </w:t>
      </w:r>
      <w:r>
        <w:rPr/>
        <w:t>our</w:t>
      </w:r>
      <w:r>
        <w:rPr>
          <w:spacing w:val="-8"/>
        </w:rPr>
        <w:t> </w:t>
      </w:r>
      <w:r>
        <w:rPr/>
        <w:t>results</w:t>
      </w:r>
      <w:r>
        <w:rPr>
          <w:spacing w:val="-4"/>
        </w:rPr>
        <w:t> </w:t>
      </w:r>
      <w:r>
        <w:rPr/>
        <w:t>cannot</w:t>
      </w:r>
      <w:r>
        <w:rPr>
          <w:spacing w:val="-5"/>
        </w:rPr>
        <w:t> </w:t>
      </w:r>
      <w:r>
        <w:rPr/>
        <w:t>be</w:t>
      </w:r>
      <w:r>
        <w:rPr>
          <w:spacing w:val="-9"/>
        </w:rPr>
        <w:t> </w:t>
      </w:r>
      <w:r>
        <w:rPr/>
        <w:t>said</w:t>
      </w:r>
      <w:r>
        <w:rPr>
          <w:spacing w:val="-57"/>
        </w:rPr>
        <w:t> </w:t>
      </w:r>
      <w:r>
        <w:rPr/>
        <w:t>to be the representatives of the various industries and working sectors of</w:t>
      </w:r>
      <w:r>
        <w:rPr>
          <w:spacing w:val="1"/>
        </w:rPr>
        <w:t> </w:t>
      </w:r>
      <w:r>
        <w:rPr/>
        <w:t>Pakistan. Future research can be conducted on various other sectors apart</w:t>
      </w:r>
      <w:r>
        <w:rPr>
          <w:spacing w:val="-57"/>
        </w:rPr>
        <w:t> </w:t>
      </w:r>
      <w:r>
        <w:rPr/>
        <w:t>from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educational</w:t>
      </w:r>
      <w:r>
        <w:rPr>
          <w:spacing w:val="1"/>
        </w:rPr>
        <w:t> </w:t>
      </w:r>
      <w:r>
        <w:rPr/>
        <w:t>sector</w:t>
      </w:r>
      <w:r>
        <w:rPr>
          <w:spacing w:val="1"/>
        </w:rPr>
        <w:t> </w:t>
      </w:r>
      <w:r>
        <w:rPr/>
        <w:t>like</w:t>
      </w:r>
      <w:r>
        <w:rPr>
          <w:spacing w:val="1"/>
        </w:rPr>
        <w:t> </w:t>
      </w:r>
      <w:r>
        <w:rPr/>
        <w:t>banking,</w:t>
      </w:r>
      <w:r>
        <w:rPr>
          <w:spacing w:val="1"/>
        </w:rPr>
        <w:t> </w:t>
      </w:r>
      <w:r>
        <w:rPr/>
        <w:t>infrastructure,</w:t>
      </w:r>
      <w:r>
        <w:rPr>
          <w:spacing w:val="1"/>
        </w:rPr>
        <w:t> </w:t>
      </w:r>
      <w:r>
        <w:rPr/>
        <w:t>hospitality,</w:t>
      </w:r>
      <w:r>
        <w:rPr>
          <w:spacing w:val="1"/>
        </w:rPr>
        <w:t> </w:t>
      </w:r>
      <w:r>
        <w:rPr/>
        <w:t>manufacturing etc. and other prominent cities of Pakistan which are also</w:t>
      </w:r>
      <w:r>
        <w:rPr>
          <w:spacing w:val="1"/>
        </w:rPr>
        <w:t> </w:t>
      </w:r>
      <w:r>
        <w:rPr/>
        <w:t>of great importance even if they are not ranked amongst the metropolitan</w:t>
      </w:r>
      <w:r>
        <w:rPr>
          <w:spacing w:val="-57"/>
        </w:rPr>
        <w:t> </w:t>
      </w:r>
      <w:r>
        <w:rPr/>
        <w:t>cities</w:t>
      </w:r>
      <w:r>
        <w:rPr>
          <w:spacing w:val="-1"/>
        </w:rPr>
        <w:t> </w:t>
      </w:r>
      <w:r>
        <w:rPr/>
        <w:t>of</w:t>
      </w:r>
      <w:r>
        <w:rPr>
          <w:spacing w:val="-2"/>
        </w:rPr>
        <w:t> </w:t>
      </w:r>
      <w:r>
        <w:rPr/>
        <w:t>Pakistan, so</w:t>
      </w:r>
      <w:r>
        <w:rPr>
          <w:spacing w:val="-1"/>
        </w:rPr>
        <w:t> </w:t>
      </w:r>
      <w:r>
        <w:rPr/>
        <w:t>that the</w:t>
      </w:r>
      <w:r>
        <w:rPr>
          <w:spacing w:val="-2"/>
        </w:rPr>
        <w:t> </w:t>
      </w:r>
      <w:r>
        <w:rPr/>
        <w:t>results can</w:t>
      </w:r>
      <w:r>
        <w:rPr>
          <w:spacing w:val="-1"/>
        </w:rPr>
        <w:t> </w:t>
      </w:r>
      <w:r>
        <w:rPr/>
        <w:t>be</w:t>
      </w:r>
      <w:r>
        <w:rPr>
          <w:spacing w:val="1"/>
        </w:rPr>
        <w:t> </w:t>
      </w:r>
      <w:r>
        <w:rPr/>
        <w:t>generalized</w:t>
      </w:r>
      <w:r>
        <w:rPr>
          <w:spacing w:val="-1"/>
        </w:rPr>
        <w:t> </w:t>
      </w:r>
      <w:r>
        <w:rPr/>
        <w:t>on a</w:t>
      </w:r>
      <w:r>
        <w:rPr>
          <w:spacing w:val="-2"/>
        </w:rPr>
        <w:t> </w:t>
      </w:r>
      <w:r>
        <w:rPr/>
        <w:t>wider</w:t>
      </w:r>
      <w:r>
        <w:rPr>
          <w:spacing w:val="-11"/>
        </w:rPr>
        <w:t> </w:t>
      </w:r>
      <w:r>
        <w:rPr/>
        <w:t>scale.</w:t>
      </w:r>
    </w:p>
    <w:p>
      <w:pPr>
        <w:pStyle w:val="BodyText"/>
        <w:spacing w:line="360" w:lineRule="auto" w:before="162"/>
        <w:ind w:left="2146" w:right="2421" w:firstLine="540"/>
        <w:jc w:val="both"/>
      </w:pPr>
      <w:r>
        <w:rPr/>
        <w:t>Fifth, both elementary and secondary private school teachers are</w:t>
      </w:r>
      <w:r>
        <w:rPr>
          <w:spacing w:val="1"/>
        </w:rPr>
        <w:t> </w:t>
      </w:r>
      <w:r>
        <w:rPr/>
        <w:t>considered in this study. There would have been wide and diverse range</w:t>
      </w:r>
      <w:r>
        <w:rPr>
          <w:spacing w:val="1"/>
        </w:rPr>
        <w:t> </w:t>
      </w:r>
      <w:r>
        <w:rPr>
          <w:spacing w:val="-1"/>
        </w:rPr>
        <w:t>of</w:t>
      </w:r>
      <w:r>
        <w:rPr>
          <w:spacing w:val="-6"/>
        </w:rPr>
        <w:t> </w:t>
      </w:r>
      <w:r>
        <w:rPr>
          <w:spacing w:val="-1"/>
        </w:rPr>
        <w:t>responses</w:t>
      </w:r>
      <w:r>
        <w:rPr>
          <w:spacing w:val="-6"/>
        </w:rPr>
        <w:t> </w:t>
      </w:r>
      <w:r>
        <w:rPr>
          <w:spacing w:val="-1"/>
        </w:rPr>
        <w:t>if</w:t>
      </w:r>
      <w:r>
        <w:rPr>
          <w:spacing w:val="-4"/>
        </w:rPr>
        <w:t> </w:t>
      </w:r>
      <w:r>
        <w:rPr>
          <w:spacing w:val="-1"/>
        </w:rPr>
        <w:t>we</w:t>
      </w:r>
      <w:r>
        <w:rPr>
          <w:spacing w:val="-7"/>
        </w:rPr>
        <w:t> </w:t>
      </w:r>
      <w:r>
        <w:rPr>
          <w:spacing w:val="-1"/>
        </w:rPr>
        <w:t>would</w:t>
      </w:r>
      <w:r>
        <w:rPr>
          <w:spacing w:val="-7"/>
        </w:rPr>
        <w:t> </w:t>
      </w:r>
      <w:r>
        <w:rPr/>
        <w:t>have</w:t>
      </w:r>
      <w:r>
        <w:rPr>
          <w:spacing w:val="-6"/>
        </w:rPr>
        <w:t> </w:t>
      </w:r>
      <w:r>
        <w:rPr/>
        <w:t>considered</w:t>
      </w:r>
      <w:r>
        <w:rPr>
          <w:spacing w:val="-5"/>
        </w:rPr>
        <w:t> </w:t>
      </w:r>
      <w:r>
        <w:rPr/>
        <w:t>the</w:t>
      </w:r>
      <w:r>
        <w:rPr>
          <w:spacing w:val="-2"/>
        </w:rPr>
        <w:t> </w:t>
      </w:r>
      <w:r>
        <w:rPr/>
        <w:t>government</w:t>
      </w:r>
      <w:r>
        <w:rPr>
          <w:spacing w:val="-5"/>
        </w:rPr>
        <w:t> </w:t>
      </w:r>
      <w:r>
        <w:rPr/>
        <w:t>schools</w:t>
      </w:r>
      <w:r>
        <w:rPr>
          <w:spacing w:val="-13"/>
        </w:rPr>
        <w:t> </w:t>
      </w:r>
      <w:r>
        <w:rPr/>
        <w:t>as</w:t>
      </w:r>
      <w:r>
        <w:rPr>
          <w:spacing w:val="-15"/>
        </w:rPr>
        <w:t> </w:t>
      </w:r>
      <w:r>
        <w:rPr/>
        <w:t>well.</w:t>
      </w:r>
      <w:r>
        <w:rPr>
          <w:spacing w:val="-58"/>
        </w:rPr>
        <w:t> </w:t>
      </w:r>
      <w:r>
        <w:rPr/>
        <w:t>They would have experienced something different, and we would have</w:t>
      </w:r>
      <w:r>
        <w:rPr>
          <w:spacing w:val="1"/>
        </w:rPr>
        <w:t> </w:t>
      </w:r>
      <w:r>
        <w:rPr/>
        <w:t>been able to deduct, analyze, collect, summarize, and interpret different</w:t>
      </w:r>
      <w:r>
        <w:rPr>
          <w:spacing w:val="1"/>
        </w:rPr>
        <w:t> </w:t>
      </w:r>
      <w:r>
        <w:rPr/>
        <w:t>responses</w:t>
      </w:r>
      <w:r>
        <w:rPr>
          <w:spacing w:val="-1"/>
        </w:rPr>
        <w:t> </w:t>
      </w:r>
      <w:r>
        <w:rPr/>
        <w:t>and how</w:t>
      </w:r>
      <w:r>
        <w:rPr>
          <w:spacing w:val="1"/>
        </w:rPr>
        <w:t> </w:t>
      </w:r>
      <w:r>
        <w:rPr/>
        <w:t>government faculty</w:t>
      </w:r>
      <w:r>
        <w:rPr>
          <w:spacing w:val="-6"/>
        </w:rPr>
        <w:t> </w:t>
      </w:r>
      <w:r>
        <w:rPr/>
        <w:t>thinks and</w:t>
      </w:r>
      <w:r>
        <w:rPr>
          <w:spacing w:val="-3"/>
        </w:rPr>
        <w:t> </w:t>
      </w:r>
      <w:r>
        <w:rPr/>
        <w:t>behaves.</w:t>
      </w:r>
    </w:p>
    <w:p>
      <w:pPr>
        <w:pStyle w:val="BodyText"/>
        <w:spacing w:line="360" w:lineRule="auto" w:before="161"/>
        <w:ind w:left="2146" w:right="2420" w:firstLine="540"/>
        <w:jc w:val="both"/>
      </w:pPr>
      <w:r>
        <w:rPr/>
        <w:t>Sixth, Female employees made up the bulk of the sample responses</w:t>
      </w:r>
      <w:r>
        <w:rPr>
          <w:spacing w:val="-57"/>
        </w:rPr>
        <w:t> </w:t>
      </w:r>
      <w:r>
        <w:rPr/>
        <w:t>(59.8%) showing more females in educational sector than males. This</w:t>
      </w:r>
      <w:r>
        <w:rPr>
          <w:spacing w:val="1"/>
        </w:rPr>
        <w:t> </w:t>
      </w:r>
      <w:r>
        <w:rPr/>
        <w:t>raises questions about the results' ability to be applied to both genders</w:t>
      </w:r>
      <w:r>
        <w:rPr>
          <w:spacing w:val="1"/>
        </w:rPr>
        <w:t> </w:t>
      </w:r>
      <w:r>
        <w:rPr/>
        <w:t>generally. To assess the generalizability of the collected data, further</w:t>
      </w:r>
      <w:r>
        <w:rPr>
          <w:spacing w:val="1"/>
        </w:rPr>
        <w:t> </w:t>
      </w:r>
      <w:r>
        <w:rPr/>
        <w:t>studies might be undertaken on both genders, with equal consideration</w:t>
      </w:r>
      <w:r>
        <w:rPr>
          <w:spacing w:val="1"/>
        </w:rPr>
        <w:t> </w:t>
      </w:r>
      <w:r>
        <w:rPr/>
        <w:t>given</w:t>
      </w:r>
      <w:r>
        <w:rPr>
          <w:spacing w:val="-1"/>
        </w:rPr>
        <w:t> </w:t>
      </w:r>
      <w:r>
        <w:rPr/>
        <w:t>to both men and</w:t>
      </w:r>
      <w:r>
        <w:rPr>
          <w:spacing w:val="2"/>
        </w:rPr>
        <w:t> </w:t>
      </w:r>
      <w:r>
        <w:rPr/>
        <w:t>women.</w:t>
      </w:r>
    </w:p>
    <w:p>
      <w:pPr>
        <w:pStyle w:val="BodyText"/>
        <w:spacing w:line="360" w:lineRule="auto" w:before="162"/>
        <w:ind w:left="2146" w:right="2420" w:firstLine="540"/>
        <w:jc w:val="both"/>
      </w:pPr>
      <w:r>
        <w:rPr/>
        <w:t>Seventh, due to time constraints, a small sample size was used for</w:t>
      </w:r>
      <w:r>
        <w:rPr>
          <w:spacing w:val="1"/>
        </w:rPr>
        <w:t> </w:t>
      </w:r>
      <w:r>
        <w:rPr/>
        <w:t>the examination of the study model as 80 questionnaires were returned</w:t>
      </w:r>
      <w:r>
        <w:rPr>
          <w:spacing w:val="1"/>
        </w:rPr>
        <w:t> </w:t>
      </w:r>
      <w:r>
        <w:rPr/>
        <w:t>from the 200 physical questionnaires that were originally distributed. The</w:t>
      </w:r>
      <w:r>
        <w:rPr>
          <w:spacing w:val="-57"/>
        </w:rPr>
        <w:t> </w:t>
      </w:r>
      <w:r>
        <w:rPr/>
        <w:t>future</w:t>
      </w:r>
      <w:r>
        <w:rPr>
          <w:spacing w:val="-2"/>
        </w:rPr>
        <w:t> </w:t>
      </w:r>
      <w:r>
        <w:rPr/>
        <w:t>research can examine</w:t>
      </w:r>
      <w:r>
        <w:rPr>
          <w:spacing w:val="-2"/>
        </w:rPr>
        <w:t> </w:t>
      </w:r>
      <w:r>
        <w:rPr/>
        <w:t>the model by</w:t>
      </w:r>
      <w:r>
        <w:rPr>
          <w:spacing w:val="-3"/>
        </w:rPr>
        <w:t> </w:t>
      </w:r>
      <w:r>
        <w:rPr/>
        <w:t>conducting</w:t>
      </w:r>
      <w:r>
        <w:rPr>
          <w:spacing w:val="-3"/>
        </w:rPr>
        <w:t> </w:t>
      </w:r>
      <w:r>
        <w:rPr/>
        <w:t>the  research</w:t>
      </w:r>
    </w:p>
    <w:p>
      <w:pPr>
        <w:spacing w:after="0" w:line="360" w:lineRule="auto"/>
        <w:jc w:val="both"/>
        <w:sectPr>
          <w:pgSz w:w="11920" w:h="16850"/>
          <w:pgMar w:header="0" w:footer="927" w:top="1600" w:bottom="1200" w:left="1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7"/>
        </w:rPr>
      </w:pPr>
    </w:p>
    <w:p>
      <w:pPr>
        <w:pStyle w:val="BodyText"/>
        <w:spacing w:line="360" w:lineRule="auto" w:before="90"/>
        <w:ind w:left="2146" w:right="2431"/>
        <w:jc w:val="both"/>
      </w:pPr>
      <w:r>
        <w:rPr/>
        <w:t>on a large sample size. In this way, a greater comprehensive information</w:t>
      </w:r>
      <w:r>
        <w:rPr>
          <w:spacing w:val="1"/>
        </w:rPr>
        <w:t> </w:t>
      </w:r>
      <w:r>
        <w:rPr/>
        <w:t>can</w:t>
      </w:r>
      <w:r>
        <w:rPr>
          <w:spacing w:val="-1"/>
        </w:rPr>
        <w:t> </w:t>
      </w:r>
      <w:r>
        <w:rPr/>
        <w:t>be gathered</w:t>
      </w:r>
      <w:r>
        <w:rPr>
          <w:spacing w:val="2"/>
        </w:rPr>
        <w:t> </w:t>
      </w:r>
      <w:r>
        <w:rPr/>
        <w:t>which</w:t>
      </w:r>
      <w:r>
        <w:rPr>
          <w:spacing w:val="-1"/>
        </w:rPr>
        <w:t> </w:t>
      </w:r>
      <w:r>
        <w:rPr/>
        <w:t>can increase</w:t>
      </w:r>
      <w:r>
        <w:rPr>
          <w:spacing w:val="-2"/>
        </w:rPr>
        <w:t> </w:t>
      </w:r>
      <w:r>
        <w:rPr/>
        <w:t>the generalizability</w:t>
      </w:r>
      <w:r>
        <w:rPr>
          <w:spacing w:val="-8"/>
        </w:rPr>
        <w:t> </w:t>
      </w:r>
      <w:r>
        <w:rPr/>
        <w:t>of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research.</w:t>
      </w:r>
    </w:p>
    <w:p>
      <w:pPr>
        <w:pStyle w:val="BodyText"/>
        <w:spacing w:line="360" w:lineRule="auto" w:before="159"/>
        <w:ind w:left="2146" w:right="2418" w:firstLine="540"/>
        <w:jc w:val="both"/>
      </w:pPr>
      <w:r>
        <w:rPr>
          <w:spacing w:val="-1"/>
        </w:rPr>
        <w:t>Eight,</w:t>
      </w:r>
      <w:r>
        <w:rPr>
          <w:spacing w:val="-14"/>
        </w:rPr>
        <w:t> </w:t>
      </w:r>
      <w:r>
        <w:rPr/>
        <w:t>the</w:t>
      </w:r>
      <w:r>
        <w:rPr>
          <w:spacing w:val="-15"/>
        </w:rPr>
        <w:t> </w:t>
      </w:r>
      <w:r>
        <w:rPr/>
        <w:t>information</w:t>
      </w:r>
      <w:r>
        <w:rPr>
          <w:spacing w:val="-14"/>
        </w:rPr>
        <w:t> </w:t>
      </w:r>
      <w:r>
        <w:rPr/>
        <w:t>on</w:t>
      </w:r>
      <w:r>
        <w:rPr>
          <w:spacing w:val="-15"/>
        </w:rPr>
        <w:t> </w:t>
      </w:r>
      <w:r>
        <w:rPr/>
        <w:t>the</w:t>
      </w:r>
      <w:r>
        <w:rPr>
          <w:spacing w:val="-14"/>
        </w:rPr>
        <w:t> </w:t>
      </w:r>
      <w:r>
        <w:rPr/>
        <w:t>study</w:t>
      </w:r>
      <w:r>
        <w:rPr>
          <w:spacing w:val="-22"/>
        </w:rPr>
        <w:t> </w:t>
      </w:r>
      <w:r>
        <w:rPr/>
        <w:t>variables</w:t>
      </w:r>
      <w:r>
        <w:rPr>
          <w:spacing w:val="-15"/>
        </w:rPr>
        <w:t> </w:t>
      </w:r>
      <w:r>
        <w:rPr/>
        <w:t>of</w:t>
      </w:r>
      <w:r>
        <w:rPr>
          <w:spacing w:val="-16"/>
        </w:rPr>
        <w:t> </w:t>
      </w:r>
      <w:r>
        <w:rPr/>
        <w:t>work-family</w:t>
      </w:r>
      <w:r>
        <w:rPr>
          <w:spacing w:val="-17"/>
        </w:rPr>
        <w:t> </w:t>
      </w:r>
      <w:r>
        <w:rPr/>
        <w:t>conflict,</w:t>
      </w:r>
      <w:r>
        <w:rPr>
          <w:spacing w:val="-57"/>
        </w:rPr>
        <w:t> </w:t>
      </w:r>
      <w:r>
        <w:rPr/>
        <w:t>turnover</w:t>
      </w:r>
      <w:r>
        <w:rPr>
          <w:spacing w:val="1"/>
        </w:rPr>
        <w:t> </w:t>
      </w:r>
      <w:r>
        <w:rPr/>
        <w:t>intention,</w:t>
      </w:r>
      <w:r>
        <w:rPr>
          <w:spacing w:val="1"/>
        </w:rPr>
        <w:t> </w:t>
      </w:r>
      <w:r>
        <w:rPr/>
        <w:t>psychological</w:t>
      </w:r>
      <w:r>
        <w:rPr>
          <w:spacing w:val="1"/>
        </w:rPr>
        <w:t> </w:t>
      </w:r>
      <w:r>
        <w:rPr/>
        <w:t>contract,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job</w:t>
      </w:r>
      <w:r>
        <w:rPr>
          <w:spacing w:val="1"/>
        </w:rPr>
        <w:t> </w:t>
      </w:r>
      <w:r>
        <w:rPr/>
        <w:t>satisfaction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collected</w:t>
      </w:r>
      <w:r>
        <w:rPr>
          <w:spacing w:val="-6"/>
        </w:rPr>
        <w:t> </w:t>
      </w:r>
      <w:r>
        <w:rPr/>
        <w:t>from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/>
        <w:t>on-job</w:t>
      </w:r>
      <w:r>
        <w:rPr>
          <w:spacing w:val="-5"/>
        </w:rPr>
        <w:t> </w:t>
      </w:r>
      <w:r>
        <w:rPr/>
        <w:t>teachers.</w:t>
      </w:r>
      <w:r>
        <w:rPr>
          <w:spacing w:val="-6"/>
        </w:rPr>
        <w:t> </w:t>
      </w:r>
      <w:r>
        <w:rPr/>
        <w:t>There</w:t>
      </w:r>
      <w:r>
        <w:rPr>
          <w:spacing w:val="-6"/>
        </w:rPr>
        <w:t> </w:t>
      </w:r>
      <w:r>
        <w:rPr/>
        <w:t>is</w:t>
      </w:r>
      <w:r>
        <w:rPr>
          <w:spacing w:val="-5"/>
        </w:rPr>
        <w:t> </w:t>
      </w:r>
      <w:r>
        <w:rPr/>
        <w:t>a</w:t>
      </w:r>
      <w:r>
        <w:rPr>
          <w:spacing w:val="-6"/>
        </w:rPr>
        <w:t> </w:t>
      </w:r>
      <w:r>
        <w:rPr/>
        <w:t>possibility</w:t>
      </w:r>
      <w:r>
        <w:rPr>
          <w:spacing w:val="-12"/>
        </w:rPr>
        <w:t> </w:t>
      </w:r>
      <w:r>
        <w:rPr/>
        <w:t>that</w:t>
      </w:r>
      <w:r>
        <w:rPr>
          <w:spacing w:val="-5"/>
        </w:rPr>
        <w:t> </w:t>
      </w:r>
      <w:r>
        <w:rPr/>
        <w:t>there</w:t>
      </w:r>
      <w:r>
        <w:rPr>
          <w:spacing w:val="-6"/>
        </w:rPr>
        <w:t> </w:t>
      </w:r>
      <w:r>
        <w:rPr/>
        <w:t>may</w:t>
      </w:r>
      <w:r>
        <w:rPr>
          <w:spacing w:val="-10"/>
        </w:rPr>
        <w:t> </w:t>
      </w:r>
      <w:r>
        <w:rPr/>
        <w:t>be</w:t>
      </w:r>
      <w:r>
        <w:rPr>
          <w:spacing w:val="-57"/>
        </w:rPr>
        <w:t> </w:t>
      </w:r>
      <w:r>
        <w:rPr/>
        <w:t>biased evaluations by some respondents. Plus, it would have been more</w:t>
      </w:r>
      <w:r>
        <w:rPr>
          <w:spacing w:val="1"/>
        </w:rPr>
        <w:t> </w:t>
      </w:r>
      <w:r>
        <w:rPr/>
        <w:t>favorable for us if we have collected the responses for both our mediators</w:t>
      </w:r>
      <w:r>
        <w:rPr>
          <w:spacing w:val="-57"/>
        </w:rPr>
        <w:t> </w:t>
      </w:r>
      <w:r>
        <w:rPr/>
        <w:t>separately and not in one setting. Future studies can contemplate the peer</w:t>
      </w:r>
      <w:r>
        <w:rPr>
          <w:spacing w:val="-57"/>
        </w:rPr>
        <w:t> </w:t>
      </w:r>
      <w:r>
        <w:rPr/>
        <w:t>ratings</w:t>
      </w:r>
      <w:r>
        <w:rPr>
          <w:spacing w:val="1"/>
        </w:rPr>
        <w:t> </w:t>
      </w:r>
      <w:r>
        <w:rPr/>
        <w:t>and the</w:t>
      </w:r>
      <w:r>
        <w:rPr>
          <w:spacing w:val="-1"/>
        </w:rPr>
        <w:t> </w:t>
      </w:r>
      <w:r>
        <w:rPr/>
        <w:t>objective</w:t>
      </w:r>
      <w:r>
        <w:rPr>
          <w:spacing w:val="1"/>
        </w:rPr>
        <w:t> </w:t>
      </w:r>
      <w:r>
        <w:rPr/>
        <w:t>measures (Abid</w:t>
      </w:r>
      <w:r>
        <w:rPr>
          <w:spacing w:val="-1"/>
        </w:rPr>
        <w:t> </w:t>
      </w:r>
      <w:r>
        <w:rPr/>
        <w:t>&amp;</w:t>
      </w:r>
      <w:r>
        <w:rPr>
          <w:spacing w:val="-2"/>
        </w:rPr>
        <w:t> </w:t>
      </w:r>
      <w:r>
        <w:rPr/>
        <w:t>Sajjad, 2018).</w:t>
      </w:r>
    </w:p>
    <w:p>
      <w:pPr>
        <w:pStyle w:val="BodyText"/>
        <w:spacing w:line="360" w:lineRule="auto" w:before="160"/>
        <w:ind w:left="2146" w:right="2420" w:firstLine="540"/>
        <w:jc w:val="both"/>
      </w:pPr>
      <w:r>
        <w:rPr/>
        <w:t>Ninth, the data for the work-family conflict, turnover intention,</w:t>
      </w:r>
      <w:r>
        <w:rPr>
          <w:spacing w:val="1"/>
        </w:rPr>
        <w:t> </w:t>
      </w:r>
      <w:r>
        <w:rPr/>
        <w:t>psychological</w:t>
      </w:r>
      <w:r>
        <w:rPr>
          <w:spacing w:val="-4"/>
        </w:rPr>
        <w:t> </w:t>
      </w:r>
      <w:r>
        <w:rPr/>
        <w:t>contract,</w:t>
      </w:r>
      <w:r>
        <w:rPr>
          <w:spacing w:val="-4"/>
        </w:rPr>
        <w:t> </w:t>
      </w:r>
      <w:r>
        <w:rPr/>
        <w:t>and</w:t>
      </w:r>
      <w:r>
        <w:rPr>
          <w:spacing w:val="-5"/>
        </w:rPr>
        <w:t> </w:t>
      </w:r>
      <w:r>
        <w:rPr/>
        <w:t>job</w:t>
      </w:r>
      <w:r>
        <w:rPr>
          <w:spacing w:val="-4"/>
        </w:rPr>
        <w:t> </w:t>
      </w:r>
      <w:r>
        <w:rPr/>
        <w:t>satisfaction</w:t>
      </w:r>
      <w:r>
        <w:rPr>
          <w:spacing w:val="-5"/>
        </w:rPr>
        <w:t> </w:t>
      </w:r>
      <w:r>
        <w:rPr/>
        <w:t>was</w:t>
      </w:r>
      <w:r>
        <w:rPr>
          <w:spacing w:val="-5"/>
        </w:rPr>
        <w:t> </w:t>
      </w:r>
      <w:r>
        <w:rPr/>
        <w:t>collected</w:t>
      </w:r>
      <w:r>
        <w:rPr>
          <w:spacing w:val="-5"/>
        </w:rPr>
        <w:t> </w:t>
      </w:r>
      <w:r>
        <w:rPr/>
        <w:t>at</w:t>
      </w:r>
      <w:r>
        <w:rPr>
          <w:spacing w:val="-4"/>
        </w:rPr>
        <w:t> </w:t>
      </w:r>
      <w:r>
        <w:rPr/>
        <w:t>a</w:t>
      </w:r>
      <w:r>
        <w:rPr>
          <w:spacing w:val="-6"/>
        </w:rPr>
        <w:t> </w:t>
      </w:r>
      <w:r>
        <w:rPr/>
        <w:t>single</w:t>
      </w:r>
      <w:r>
        <w:rPr>
          <w:spacing w:val="-5"/>
        </w:rPr>
        <w:t> </w:t>
      </w:r>
      <w:r>
        <w:rPr/>
        <w:t>time.</w:t>
      </w:r>
      <w:r>
        <w:rPr>
          <w:spacing w:val="-57"/>
        </w:rPr>
        <w:t> </w:t>
      </w:r>
      <w:r>
        <w:rPr/>
        <w:t>Future research can consider the collection of data for the mediators and</w:t>
      </w:r>
      <w:r>
        <w:rPr>
          <w:spacing w:val="1"/>
        </w:rPr>
        <w:t> </w:t>
      </w:r>
      <w:r>
        <w:rPr/>
        <w:t>predictors at different times to eradicate the possibility of biased opinions</w:t>
      </w:r>
      <w:r>
        <w:rPr>
          <w:spacing w:val="-57"/>
        </w:rPr>
        <w:t> </w:t>
      </w:r>
      <w:r>
        <w:rPr/>
        <w:t>(Ployhart,</w:t>
      </w:r>
      <w:r>
        <w:rPr>
          <w:spacing w:val="-1"/>
        </w:rPr>
        <w:t> </w:t>
      </w:r>
      <w:r>
        <w:rPr/>
        <w:t>2010).</w:t>
      </w:r>
    </w:p>
    <w:p>
      <w:pPr>
        <w:pStyle w:val="BodyText"/>
        <w:spacing w:line="360" w:lineRule="auto" w:before="163"/>
        <w:ind w:left="2146" w:right="2415" w:firstLine="540"/>
        <w:jc w:val="both"/>
      </w:pPr>
      <w:r>
        <w:rPr/>
        <w:t>Furthermore,</w:t>
      </w:r>
      <w:r>
        <w:rPr>
          <w:spacing w:val="1"/>
        </w:rPr>
        <w:t> </w:t>
      </w:r>
      <w:r>
        <w:rPr/>
        <w:t>some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participants</w:t>
      </w:r>
      <w:r>
        <w:rPr>
          <w:spacing w:val="1"/>
        </w:rPr>
        <w:t> </w:t>
      </w:r>
      <w:r>
        <w:rPr/>
        <w:t>were</w:t>
      </w:r>
      <w:r>
        <w:rPr>
          <w:spacing w:val="1"/>
        </w:rPr>
        <w:t> </w:t>
      </w:r>
      <w:r>
        <w:rPr/>
        <w:t>reluctant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fill</w:t>
      </w:r>
      <w:r>
        <w:rPr>
          <w:spacing w:val="1"/>
        </w:rPr>
        <w:t> </w:t>
      </w:r>
      <w:r>
        <w:rPr/>
        <w:t>the</w:t>
      </w:r>
      <w:r>
        <w:rPr>
          <w:spacing w:val="-57"/>
        </w:rPr>
        <w:t> </w:t>
      </w:r>
      <w:r>
        <w:rPr/>
        <w:t>questionnaire as the questions included in the survey were sensitive in</w:t>
      </w:r>
      <w:r>
        <w:rPr>
          <w:spacing w:val="1"/>
        </w:rPr>
        <w:t> </w:t>
      </w:r>
      <w:r>
        <w:rPr/>
        <w:t>nature and there was a possibility of affecting the reputation of the school</w:t>
      </w:r>
      <w:r>
        <w:rPr>
          <w:spacing w:val="-57"/>
        </w:rPr>
        <w:t> </w:t>
      </w:r>
      <w:r>
        <w:rPr/>
        <w:t>through the responses of the teachers. As all the schools were privately</w:t>
      </w:r>
      <w:r>
        <w:rPr>
          <w:spacing w:val="1"/>
        </w:rPr>
        <w:t> </w:t>
      </w:r>
      <w:r>
        <w:rPr/>
        <w:t>owned, so the role of the school’s reputation was crucial. For the future</w:t>
      </w:r>
      <w:r>
        <w:rPr>
          <w:spacing w:val="1"/>
        </w:rPr>
        <w:t> </w:t>
      </w:r>
      <w:r>
        <w:rPr/>
        <w:t>researchers, if they intended to gather the responses from the educational</w:t>
      </w:r>
      <w:r>
        <w:rPr>
          <w:spacing w:val="1"/>
        </w:rPr>
        <w:t> </w:t>
      </w:r>
      <w:r>
        <w:rPr>
          <w:spacing w:val="-1"/>
        </w:rPr>
        <w:t>sector</w:t>
      </w:r>
      <w:r>
        <w:rPr>
          <w:spacing w:val="-13"/>
        </w:rPr>
        <w:t> </w:t>
      </w:r>
      <w:r>
        <w:rPr/>
        <w:t>specifically,</w:t>
      </w:r>
      <w:r>
        <w:rPr>
          <w:spacing w:val="-11"/>
        </w:rPr>
        <w:t> </w:t>
      </w:r>
      <w:r>
        <w:rPr/>
        <w:t>then</w:t>
      </w:r>
      <w:r>
        <w:rPr>
          <w:spacing w:val="-13"/>
        </w:rPr>
        <w:t> </w:t>
      </w:r>
      <w:r>
        <w:rPr/>
        <w:t>they</w:t>
      </w:r>
      <w:r>
        <w:rPr>
          <w:spacing w:val="-18"/>
        </w:rPr>
        <w:t> </w:t>
      </w:r>
      <w:r>
        <w:rPr/>
        <w:t>should</w:t>
      </w:r>
      <w:r>
        <w:rPr>
          <w:spacing w:val="-12"/>
        </w:rPr>
        <w:t> </w:t>
      </w:r>
      <w:r>
        <w:rPr/>
        <w:t>consider</w:t>
      </w:r>
      <w:r>
        <w:rPr>
          <w:spacing w:val="-13"/>
        </w:rPr>
        <w:t> </w:t>
      </w:r>
      <w:r>
        <w:rPr/>
        <w:t>the</w:t>
      </w:r>
      <w:r>
        <w:rPr>
          <w:spacing w:val="-11"/>
        </w:rPr>
        <w:t> </w:t>
      </w:r>
      <w:r>
        <w:rPr/>
        <w:t>public</w:t>
      </w:r>
      <w:r>
        <w:rPr>
          <w:spacing w:val="-14"/>
        </w:rPr>
        <w:t> </w:t>
      </w:r>
      <w:r>
        <w:rPr/>
        <w:t>schools</w:t>
      </w:r>
      <w:r>
        <w:rPr>
          <w:spacing w:val="-11"/>
        </w:rPr>
        <w:t> </w:t>
      </w:r>
      <w:r>
        <w:rPr/>
        <w:t>along</w:t>
      </w:r>
      <w:r>
        <w:rPr>
          <w:spacing w:val="-15"/>
        </w:rPr>
        <w:t> </w:t>
      </w:r>
      <w:r>
        <w:rPr/>
        <w:t>with</w:t>
      </w:r>
      <w:r>
        <w:rPr>
          <w:spacing w:val="-57"/>
        </w:rPr>
        <w:t> </w:t>
      </w:r>
      <w:r>
        <w:rPr/>
        <w:t>the private ones to increase the generalizability of the findings of the</w:t>
      </w:r>
      <w:r>
        <w:rPr>
          <w:spacing w:val="1"/>
        </w:rPr>
        <w:t> </w:t>
      </w:r>
      <w:r>
        <w:rPr/>
        <w:t>research</w:t>
      </w:r>
      <w:r>
        <w:rPr>
          <w:spacing w:val="-1"/>
        </w:rPr>
        <w:t> </w:t>
      </w:r>
      <w:r>
        <w:rPr/>
        <w:t>(Lee,</w:t>
      </w:r>
      <w:r>
        <w:rPr>
          <w:spacing w:val="1"/>
        </w:rPr>
        <w:t> </w:t>
      </w:r>
      <w:r>
        <w:rPr/>
        <w:t>2014).</w:t>
      </w:r>
    </w:p>
    <w:p>
      <w:pPr>
        <w:pStyle w:val="BodyText"/>
        <w:spacing w:line="360" w:lineRule="auto" w:before="160"/>
        <w:ind w:left="2146" w:right="2430" w:firstLine="540"/>
        <w:jc w:val="both"/>
      </w:pPr>
      <w:r>
        <w:rPr/>
        <w:t>Apart from the realization of the limitations of the study, the future</w:t>
      </w:r>
      <w:r>
        <w:rPr>
          <w:spacing w:val="1"/>
        </w:rPr>
        <w:t> </w:t>
      </w:r>
      <w:r>
        <w:rPr/>
        <w:t>researchers</w:t>
      </w:r>
      <w:r>
        <w:rPr>
          <w:spacing w:val="1"/>
        </w:rPr>
        <w:t> </w:t>
      </w:r>
      <w:r>
        <w:rPr/>
        <w:t>can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various</w:t>
      </w:r>
      <w:r>
        <w:rPr>
          <w:spacing w:val="1"/>
        </w:rPr>
        <w:t> </w:t>
      </w:r>
      <w:r>
        <w:rPr/>
        <w:t>other</w:t>
      </w:r>
      <w:r>
        <w:rPr>
          <w:spacing w:val="1"/>
        </w:rPr>
        <w:t> </w:t>
      </w:r>
      <w:r>
        <w:rPr/>
        <w:t>variables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chain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command,</w:t>
      </w:r>
      <w:r>
        <w:rPr>
          <w:spacing w:val="-57"/>
        </w:rPr>
        <w:t> </w:t>
      </w:r>
      <w:r>
        <w:rPr/>
        <w:t>environment,</w:t>
      </w:r>
      <w:r>
        <w:rPr>
          <w:spacing w:val="-1"/>
        </w:rPr>
        <w:t> </w:t>
      </w:r>
      <w:r>
        <w:rPr/>
        <w:t>centralization or</w:t>
      </w:r>
      <w:r>
        <w:rPr>
          <w:spacing w:val="-2"/>
        </w:rPr>
        <w:t> </w:t>
      </w:r>
      <w:r>
        <w:rPr/>
        <w:t>decentralization, degree</w:t>
      </w:r>
      <w:r>
        <w:rPr>
          <w:spacing w:val="-1"/>
        </w:rPr>
        <w:t> </w:t>
      </w:r>
      <w:r>
        <w:rPr/>
        <w:t>of</w:t>
      </w:r>
    </w:p>
    <w:p>
      <w:pPr>
        <w:spacing w:after="0" w:line="360" w:lineRule="auto"/>
        <w:jc w:val="both"/>
        <w:sectPr>
          <w:pgSz w:w="11920" w:h="16850"/>
          <w:pgMar w:header="0" w:footer="927" w:top="1600" w:bottom="1200" w:left="100" w:right="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1"/>
        </w:rPr>
      </w:pPr>
    </w:p>
    <w:p>
      <w:pPr>
        <w:pStyle w:val="BodyText"/>
        <w:spacing w:line="360" w:lineRule="auto" w:before="1"/>
        <w:ind w:left="2278" w:right="2660"/>
        <w:jc w:val="both"/>
      </w:pPr>
      <w:r>
        <w:rPr/>
        <w:t>formalization, span of control, work specialization and departmentalization</w:t>
      </w:r>
      <w:r>
        <w:rPr>
          <w:spacing w:val="1"/>
        </w:rPr>
        <w:t> </w:t>
      </w:r>
      <w:r>
        <w:rPr/>
        <w:t>and can see their impact on the organizational citizenship behavior. This is</w:t>
      </w:r>
      <w:r>
        <w:rPr>
          <w:spacing w:val="1"/>
        </w:rPr>
        <w:t> </w:t>
      </w:r>
      <w:r>
        <w:rPr/>
        <w:t>due to the reason that the theoretical framework under consideration isn’t</w:t>
      </w:r>
      <w:r>
        <w:rPr>
          <w:spacing w:val="1"/>
        </w:rPr>
        <w:t> </w:t>
      </w:r>
      <w:r>
        <w:rPr/>
        <w:t>fully</w:t>
      </w:r>
      <w:r>
        <w:rPr>
          <w:spacing w:val="-10"/>
        </w:rPr>
        <w:t> </w:t>
      </w:r>
      <w:r>
        <w:rPr/>
        <w:t>exhaustive</w:t>
      </w:r>
      <w:r>
        <w:rPr>
          <w:spacing w:val="-5"/>
        </w:rPr>
        <w:t> </w:t>
      </w:r>
      <w:r>
        <w:rPr/>
        <w:t>of</w:t>
      </w:r>
      <w:r>
        <w:rPr>
          <w:spacing w:val="-5"/>
        </w:rPr>
        <w:t> </w:t>
      </w:r>
      <w:r>
        <w:rPr/>
        <w:t>all</w:t>
      </w:r>
      <w:r>
        <w:rPr>
          <w:spacing w:val="-3"/>
        </w:rPr>
        <w:t> </w:t>
      </w:r>
      <w:r>
        <w:rPr/>
        <w:t>the</w:t>
      </w:r>
      <w:r>
        <w:rPr>
          <w:spacing w:val="-4"/>
        </w:rPr>
        <w:t> </w:t>
      </w:r>
      <w:r>
        <w:rPr/>
        <w:t>probable</w:t>
      </w:r>
      <w:r>
        <w:rPr>
          <w:spacing w:val="-5"/>
        </w:rPr>
        <w:t> </w:t>
      </w:r>
      <w:r>
        <w:rPr/>
        <w:t>antecedents</w:t>
      </w:r>
      <w:r>
        <w:rPr>
          <w:spacing w:val="-3"/>
        </w:rPr>
        <w:t> </w:t>
      </w:r>
      <w:r>
        <w:rPr/>
        <w:t>of</w:t>
      </w:r>
      <w:r>
        <w:rPr>
          <w:spacing w:val="-1"/>
        </w:rPr>
        <w:t> </w:t>
      </w:r>
      <w:r>
        <w:rPr/>
        <w:t>organizational</w:t>
      </w:r>
      <w:r>
        <w:rPr>
          <w:spacing w:val="-3"/>
        </w:rPr>
        <w:t> </w:t>
      </w:r>
      <w:r>
        <w:rPr/>
        <w:t>citizenship</w:t>
      </w:r>
      <w:r>
        <w:rPr>
          <w:spacing w:val="-58"/>
        </w:rPr>
        <w:t> </w:t>
      </w:r>
      <w:r>
        <w:rPr/>
        <w:t>behavior and there still lies a room for the other potential factors to be</w:t>
      </w:r>
      <w:r>
        <w:rPr>
          <w:spacing w:val="1"/>
        </w:rPr>
        <w:t> </w:t>
      </w:r>
      <w:r>
        <w:rPr/>
        <w:t>analyzed.</w:t>
      </w:r>
    </w:p>
    <w:p>
      <w:pPr>
        <w:pStyle w:val="Heading2"/>
        <w:numPr>
          <w:ilvl w:val="1"/>
          <w:numId w:val="11"/>
        </w:numPr>
        <w:tabs>
          <w:tab w:pos="2701" w:val="left" w:leader="none"/>
        </w:tabs>
        <w:spacing w:line="240" w:lineRule="auto" w:before="165" w:after="0"/>
        <w:ind w:left="2700" w:right="0" w:hanging="426"/>
        <w:jc w:val="left"/>
      </w:pPr>
      <w:r>
        <w:rPr/>
        <w:t>CONCLUSION</w:t>
      </w:r>
    </w:p>
    <w:p>
      <w:pPr>
        <w:pStyle w:val="BodyText"/>
        <w:spacing w:before="7"/>
        <w:rPr>
          <w:b/>
          <w:sz w:val="27"/>
        </w:rPr>
      </w:pPr>
    </w:p>
    <w:p>
      <w:pPr>
        <w:pStyle w:val="BodyText"/>
        <w:spacing w:line="360" w:lineRule="auto"/>
        <w:ind w:left="2278" w:right="2652" w:firstLine="540"/>
        <w:jc w:val="both"/>
      </w:pPr>
      <w:r>
        <w:rPr/>
        <w:t>Current investigation significant contributions to the field of turnover</w:t>
      </w:r>
      <w:r>
        <w:rPr>
          <w:spacing w:val="1"/>
        </w:rPr>
        <w:t> </w:t>
      </w:r>
      <w:r>
        <w:rPr/>
        <w:t>intention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signifying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integrated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framework.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investigates the influence of work-family conflict, on turnover intention.</w:t>
      </w:r>
      <w:r>
        <w:rPr>
          <w:spacing w:val="1"/>
        </w:rPr>
        <w:t> </w:t>
      </w:r>
      <w:r>
        <w:rPr/>
        <w:t>Further</w:t>
      </w:r>
      <w:r>
        <w:rPr>
          <w:spacing w:val="1"/>
        </w:rPr>
        <w:t> </w:t>
      </w:r>
      <w:r>
        <w:rPr/>
        <w:t>it</w:t>
      </w:r>
      <w:r>
        <w:rPr>
          <w:spacing w:val="1"/>
        </w:rPr>
        <w:t> </w:t>
      </w:r>
      <w:r>
        <w:rPr/>
        <w:t>signifies</w:t>
      </w:r>
      <w:r>
        <w:rPr>
          <w:spacing w:val="1"/>
        </w:rPr>
        <w:t> </w:t>
      </w:r>
      <w:r>
        <w:rPr/>
        <w:t>how</w:t>
      </w:r>
      <w:r>
        <w:rPr>
          <w:spacing w:val="1"/>
        </w:rPr>
        <w:t> </w:t>
      </w:r>
      <w:r>
        <w:rPr/>
        <w:t>psychological</w:t>
      </w:r>
      <w:r>
        <w:rPr>
          <w:spacing w:val="1"/>
        </w:rPr>
        <w:t> </w:t>
      </w:r>
      <w:r>
        <w:rPr/>
        <w:t>contract</w:t>
      </w:r>
      <w:r>
        <w:rPr>
          <w:spacing w:val="1"/>
        </w:rPr>
        <w:t> </w:t>
      </w:r>
      <w:r>
        <w:rPr/>
        <w:t>mediator1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job</w:t>
      </w:r>
      <w:r>
        <w:rPr>
          <w:spacing w:val="1"/>
        </w:rPr>
        <w:t> </w:t>
      </w:r>
      <w:r>
        <w:rPr/>
        <w:t>satisfaction,</w:t>
      </w:r>
      <w:r>
        <w:rPr>
          <w:spacing w:val="1"/>
        </w:rPr>
        <w:t> </w:t>
      </w:r>
      <w:r>
        <w:rPr/>
        <w:t>mediates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association</w:t>
      </w:r>
      <w:r>
        <w:rPr>
          <w:spacing w:val="1"/>
        </w:rPr>
        <w:t> </w:t>
      </w:r>
      <w:r>
        <w:rPr/>
        <w:t>amongst work-family</w:t>
      </w:r>
      <w:r>
        <w:rPr>
          <w:spacing w:val="1"/>
        </w:rPr>
        <w:t> </w:t>
      </w:r>
      <w:r>
        <w:rPr/>
        <w:t>conflict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turnover intention. Apart from this, econometric results showed that there is</w:t>
      </w:r>
      <w:r>
        <w:rPr>
          <w:spacing w:val="-57"/>
        </w:rPr>
        <w:t> </w:t>
      </w:r>
      <w:r>
        <w:rPr/>
        <w:t>a negative and not significant association amid work- family conflict and</w:t>
      </w:r>
      <w:r>
        <w:rPr>
          <w:spacing w:val="1"/>
        </w:rPr>
        <w:t> </w:t>
      </w:r>
      <w:r>
        <w:rPr/>
        <w:t>turnover intention in private schools in Lahore. Moreover, this study was</w:t>
      </w:r>
      <w:r>
        <w:rPr>
          <w:spacing w:val="1"/>
        </w:rPr>
        <w:t> </w:t>
      </w:r>
      <w:r>
        <w:rPr/>
        <w:t>able to diagnose the direct paths between allthe four variables as well as the</w:t>
      </w:r>
      <w:r>
        <w:rPr>
          <w:spacing w:val="-57"/>
        </w:rPr>
        <w:t> </w:t>
      </w:r>
      <w:r>
        <w:rPr/>
        <w:t>indirect paths. Further our study indicated that job satisfaction and turnover</w:t>
      </w:r>
      <w:r>
        <w:rPr>
          <w:spacing w:val="1"/>
        </w:rPr>
        <w:t> </w:t>
      </w:r>
      <w:r>
        <w:rPr/>
        <w:t>intention can conduct a positive plus significant association and how both</w:t>
      </w:r>
      <w:r>
        <w:rPr>
          <w:spacing w:val="1"/>
        </w:rPr>
        <w:t> </w:t>
      </w:r>
      <w:r>
        <w:rPr/>
        <w:t>meditators are related to each other. Lastly, we examined the influence of</w:t>
      </w:r>
      <w:r>
        <w:rPr>
          <w:spacing w:val="1"/>
        </w:rPr>
        <w:t> </w:t>
      </w:r>
      <w:r>
        <w:rPr/>
        <w:t>both</w:t>
      </w:r>
      <w:r>
        <w:rPr>
          <w:spacing w:val="1"/>
        </w:rPr>
        <w:t> </w:t>
      </w:r>
      <w:r>
        <w:rPr/>
        <w:t>mediators,</w:t>
      </w:r>
      <w:r>
        <w:rPr>
          <w:spacing w:val="1"/>
        </w:rPr>
        <w:t> </w:t>
      </w:r>
      <w:r>
        <w:rPr/>
        <w:t>psychological</w:t>
      </w:r>
      <w:r>
        <w:rPr>
          <w:spacing w:val="1"/>
        </w:rPr>
        <w:t> </w:t>
      </w:r>
      <w:r>
        <w:rPr/>
        <w:t>contract,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job</w:t>
      </w:r>
      <w:r>
        <w:rPr>
          <w:spacing w:val="1"/>
        </w:rPr>
        <w:t> </w:t>
      </w:r>
      <w:r>
        <w:rPr/>
        <w:t>satisfaction</w:t>
      </w:r>
      <w:r>
        <w:rPr>
          <w:spacing w:val="1"/>
        </w:rPr>
        <w:t> </w:t>
      </w:r>
      <w:r>
        <w:rPr/>
        <w:t>through</w:t>
      </w:r>
      <w:r>
        <w:rPr>
          <w:spacing w:val="1"/>
        </w:rPr>
        <w:t> </w:t>
      </w:r>
      <w:r>
        <w:rPr/>
        <w:t>sequential</w:t>
      </w:r>
      <w:r>
        <w:rPr>
          <w:spacing w:val="1"/>
        </w:rPr>
        <w:t> </w:t>
      </w:r>
      <w:r>
        <w:rPr/>
        <w:t>mediation,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work-</w:t>
      </w:r>
      <w:r>
        <w:rPr>
          <w:spacing w:val="1"/>
        </w:rPr>
        <w:t> </w:t>
      </w:r>
      <w:r>
        <w:rPr/>
        <w:t>family</w:t>
      </w:r>
      <w:r>
        <w:rPr>
          <w:spacing w:val="1"/>
        </w:rPr>
        <w:t> </w:t>
      </w:r>
      <w:r>
        <w:rPr/>
        <w:t>conflict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turnover</w:t>
      </w:r>
      <w:r>
        <w:rPr>
          <w:spacing w:val="1"/>
        </w:rPr>
        <w:t> </w:t>
      </w:r>
      <w:r>
        <w:rPr/>
        <w:t>intention</w:t>
      </w:r>
      <w:r>
        <w:rPr>
          <w:spacing w:val="1"/>
        </w:rPr>
        <w:t> </w:t>
      </w:r>
      <w:r>
        <w:rPr/>
        <w:t>between</w:t>
      </w:r>
      <w:r>
        <w:rPr>
          <w:spacing w:val="-4"/>
        </w:rPr>
        <w:t> </w:t>
      </w:r>
      <w:r>
        <w:rPr/>
        <w:t>teachers</w:t>
      </w:r>
      <w:r>
        <w:rPr>
          <w:spacing w:val="-3"/>
        </w:rPr>
        <w:t> </w:t>
      </w:r>
      <w:r>
        <w:rPr/>
        <w:t>at</w:t>
      </w:r>
      <w:r>
        <w:rPr>
          <w:spacing w:val="-6"/>
        </w:rPr>
        <w:t> </w:t>
      </w:r>
      <w:r>
        <w:rPr/>
        <w:t>schools</w:t>
      </w:r>
      <w:r>
        <w:rPr>
          <w:spacing w:val="-5"/>
        </w:rPr>
        <w:t> </w:t>
      </w:r>
      <w:r>
        <w:rPr/>
        <w:t>in</w:t>
      </w:r>
      <w:r>
        <w:rPr>
          <w:spacing w:val="-2"/>
        </w:rPr>
        <w:t> </w:t>
      </w:r>
      <w:r>
        <w:rPr/>
        <w:t>Lahore.</w:t>
      </w:r>
      <w:r>
        <w:rPr>
          <w:spacing w:val="-4"/>
        </w:rPr>
        <w:t> </w:t>
      </w:r>
      <w:r>
        <w:rPr/>
        <w:t>This</w:t>
      </w:r>
      <w:r>
        <w:rPr>
          <w:spacing w:val="-5"/>
        </w:rPr>
        <w:t> </w:t>
      </w:r>
      <w:r>
        <w:rPr/>
        <w:t>study</w:t>
      </w:r>
      <w:r>
        <w:rPr>
          <w:spacing w:val="-8"/>
        </w:rPr>
        <w:t> </w:t>
      </w:r>
      <w:r>
        <w:rPr/>
        <w:t>will</w:t>
      </w:r>
      <w:r>
        <w:rPr>
          <w:spacing w:val="-6"/>
        </w:rPr>
        <w:t> </w:t>
      </w:r>
      <w:r>
        <w:rPr/>
        <w:t>be</w:t>
      </w:r>
      <w:r>
        <w:rPr>
          <w:spacing w:val="-6"/>
        </w:rPr>
        <w:t> </w:t>
      </w:r>
      <w:r>
        <w:rPr/>
        <w:t>beneficial</w:t>
      </w:r>
      <w:r>
        <w:rPr>
          <w:spacing w:val="-5"/>
        </w:rPr>
        <w:t> </w:t>
      </w:r>
      <w:r>
        <w:rPr/>
        <w:t>to</w:t>
      </w:r>
      <w:r>
        <w:rPr>
          <w:spacing w:val="-6"/>
        </w:rPr>
        <w:t> </w:t>
      </w:r>
      <w:r>
        <w:rPr/>
        <w:t>better</w:t>
      </w:r>
      <w:r>
        <w:rPr>
          <w:spacing w:val="-57"/>
        </w:rPr>
        <w:t> </w:t>
      </w:r>
      <w:r>
        <w:rPr/>
        <w:t>guide</w:t>
      </w:r>
      <w:r>
        <w:rPr>
          <w:spacing w:val="-7"/>
        </w:rPr>
        <w:t> </w:t>
      </w:r>
      <w:r>
        <w:rPr/>
        <w:t>the</w:t>
      </w:r>
      <w:r>
        <w:rPr>
          <w:spacing w:val="-7"/>
        </w:rPr>
        <w:t> </w:t>
      </w:r>
      <w:r>
        <w:rPr/>
        <w:t>schools</w:t>
      </w:r>
      <w:r>
        <w:rPr>
          <w:spacing w:val="-6"/>
        </w:rPr>
        <w:t> </w:t>
      </w:r>
      <w:r>
        <w:rPr/>
        <w:t>how</w:t>
      </w:r>
      <w:r>
        <w:rPr>
          <w:spacing w:val="-7"/>
        </w:rPr>
        <w:t> </w:t>
      </w:r>
      <w:r>
        <w:rPr/>
        <w:t>to</w:t>
      </w:r>
      <w:r>
        <w:rPr>
          <w:spacing w:val="-3"/>
        </w:rPr>
        <w:t> </w:t>
      </w:r>
      <w:r>
        <w:rPr/>
        <w:t>manage</w:t>
      </w:r>
      <w:r>
        <w:rPr>
          <w:spacing w:val="-7"/>
        </w:rPr>
        <w:t> </w:t>
      </w:r>
      <w:r>
        <w:rPr/>
        <w:t>psychological</w:t>
      </w:r>
      <w:r>
        <w:rPr>
          <w:spacing w:val="-6"/>
        </w:rPr>
        <w:t> </w:t>
      </w:r>
      <w:r>
        <w:rPr/>
        <w:t>contract</w:t>
      </w:r>
      <w:r>
        <w:rPr>
          <w:spacing w:val="-6"/>
        </w:rPr>
        <w:t> </w:t>
      </w:r>
      <w:r>
        <w:rPr/>
        <w:t>and</w:t>
      </w:r>
      <w:r>
        <w:rPr>
          <w:spacing w:val="-4"/>
        </w:rPr>
        <w:t> </w:t>
      </w:r>
      <w:r>
        <w:rPr/>
        <w:t>job</w:t>
      </w:r>
      <w:r>
        <w:rPr>
          <w:spacing w:val="-6"/>
        </w:rPr>
        <w:t> </w:t>
      </w:r>
      <w:r>
        <w:rPr/>
        <w:t>satisfaction</w:t>
      </w:r>
      <w:r>
        <w:rPr>
          <w:spacing w:val="-58"/>
        </w:rPr>
        <w:t> </w:t>
      </w:r>
      <w:r>
        <w:rPr/>
        <w:t>among various teachers suffering from work-family/work personal issues to</w:t>
      </w:r>
      <w:r>
        <w:rPr>
          <w:spacing w:val="-57"/>
        </w:rPr>
        <w:t> </w:t>
      </w:r>
      <w:r>
        <w:rPr/>
        <w:t>reduce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turnover intention.</w:t>
      </w:r>
    </w:p>
    <w:p>
      <w:pPr>
        <w:spacing w:after="0" w:line="360" w:lineRule="auto"/>
        <w:jc w:val="both"/>
        <w:sectPr>
          <w:footerReference w:type="default" r:id="rId16"/>
          <w:pgSz w:w="12240" w:h="15840"/>
          <w:pgMar w:footer="0" w:header="0" w:top="1500" w:bottom="1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Heading2"/>
        <w:spacing w:line="320" w:lineRule="exact" w:before="89"/>
        <w:ind w:left="3840" w:right="4778"/>
        <w:jc w:val="center"/>
      </w:pPr>
      <w:r>
        <w:rPr/>
        <w:t>REFERENCES</w:t>
      </w:r>
    </w:p>
    <w:p>
      <w:pPr>
        <w:pStyle w:val="BodyText"/>
        <w:spacing w:line="360" w:lineRule="auto"/>
        <w:ind w:left="1891" w:right="2654" w:hanging="360"/>
        <w:jc w:val="both"/>
      </w:pPr>
      <w:r>
        <w:rPr/>
        <w:t>Abid</w:t>
      </w:r>
      <w:r>
        <w:rPr>
          <w:spacing w:val="61"/>
        </w:rPr>
        <w:t> </w:t>
      </w:r>
      <w:r>
        <w:rPr/>
        <w:t>&amp;</w:t>
      </w:r>
      <w:r>
        <w:rPr>
          <w:spacing w:val="60"/>
        </w:rPr>
        <w:t> </w:t>
      </w:r>
      <w:r>
        <w:rPr/>
        <w:t>Sajjad.</w:t>
      </w:r>
      <w:r>
        <w:rPr>
          <w:spacing w:val="61"/>
        </w:rPr>
        <w:t> </w:t>
      </w:r>
      <w:r>
        <w:rPr/>
        <w:t>(2018).</w:t>
      </w:r>
      <w:r>
        <w:rPr>
          <w:spacing w:val="61"/>
        </w:rPr>
        <w:t> </w:t>
      </w:r>
      <w:r>
        <w:rPr/>
        <w:t>The</w:t>
      </w:r>
      <w:r>
        <w:rPr>
          <w:spacing w:val="60"/>
        </w:rPr>
        <w:t> </w:t>
      </w:r>
      <w:r>
        <w:rPr/>
        <w:t>inluence   of   prosocial   motivation   and   civility</w:t>
      </w:r>
      <w:r>
        <w:rPr>
          <w:spacing w:val="-57"/>
        </w:rPr>
        <w:t> </w:t>
      </w:r>
      <w:r>
        <w:rPr/>
        <w:t>on</w:t>
      </w:r>
      <w:r>
        <w:rPr>
          <w:spacing w:val="1"/>
        </w:rPr>
        <w:t> </w:t>
      </w:r>
      <w:r>
        <w:rPr/>
        <w:t>work</w:t>
      </w:r>
      <w:r>
        <w:rPr>
          <w:spacing w:val="1"/>
        </w:rPr>
        <w:t> </w:t>
      </w:r>
      <w:r>
        <w:rPr/>
        <w:t>engagement: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mediating</w:t>
      </w:r>
      <w:r>
        <w:rPr>
          <w:spacing w:val="1"/>
        </w:rPr>
        <w:t> </w:t>
      </w:r>
      <w:r>
        <w:rPr/>
        <w:t>role</w:t>
      </w:r>
      <w:r>
        <w:rPr>
          <w:spacing w:val="1"/>
        </w:rPr>
        <w:t> </w:t>
      </w:r>
      <w:r>
        <w:rPr/>
        <w:t>of</w:t>
      </w:r>
      <w:r>
        <w:rPr>
          <w:spacing w:val="60"/>
        </w:rPr>
        <w:t> </w:t>
      </w:r>
      <w:r>
        <w:rPr/>
        <w:t>thriving</w:t>
      </w:r>
      <w:r>
        <w:rPr>
          <w:spacing w:val="60"/>
        </w:rPr>
        <w:t> </w:t>
      </w:r>
      <w:r>
        <w:rPr/>
        <w:t>at</w:t>
      </w:r>
      <w:r>
        <w:rPr>
          <w:spacing w:val="60"/>
        </w:rPr>
        <w:t> </w:t>
      </w:r>
      <w:r>
        <w:rPr/>
        <w:t>work.</w:t>
      </w:r>
      <w:r>
        <w:rPr>
          <w:spacing w:val="60"/>
        </w:rPr>
        <w:t> </w:t>
      </w:r>
      <w:r>
        <w:rPr/>
        <w:t>Cogent</w:t>
      </w:r>
      <w:r>
        <w:rPr>
          <w:spacing w:val="1"/>
        </w:rPr>
        <w:t> </w:t>
      </w:r>
      <w:r>
        <w:rPr/>
        <w:t>Business</w:t>
      </w:r>
      <w:r>
        <w:rPr>
          <w:spacing w:val="1"/>
        </w:rPr>
        <w:t> </w:t>
      </w:r>
      <w:r>
        <w:rPr/>
        <w:t>&amp;</w:t>
      </w:r>
      <w:r>
        <w:rPr>
          <w:spacing w:val="-2"/>
        </w:rPr>
        <w:t> </w:t>
      </w:r>
      <w:r>
        <w:rPr/>
        <w:t>Management,</w:t>
      </w:r>
      <w:r>
        <w:rPr>
          <w:spacing w:val="4"/>
        </w:rPr>
        <w:t> </w:t>
      </w:r>
      <w:r>
        <w:rPr/>
        <w:t>5, 1-19.</w:t>
      </w:r>
    </w:p>
    <w:p>
      <w:pPr>
        <w:pStyle w:val="BodyText"/>
        <w:spacing w:line="360" w:lineRule="auto"/>
        <w:ind w:left="1891" w:right="2656" w:hanging="360"/>
        <w:jc w:val="both"/>
      </w:pPr>
      <w:r>
        <w:rPr/>
        <w:t>Adriano,</w:t>
      </w:r>
      <w:r>
        <w:rPr>
          <w:spacing w:val="61"/>
        </w:rPr>
        <w:t> </w:t>
      </w:r>
      <w:r>
        <w:rPr/>
        <w:t>J.,</w:t>
      </w:r>
      <w:r>
        <w:rPr>
          <w:spacing w:val="61"/>
        </w:rPr>
        <w:t> </w:t>
      </w:r>
      <w:r>
        <w:rPr/>
        <w:t>&amp;</w:t>
      </w:r>
      <w:r>
        <w:rPr>
          <w:spacing w:val="61"/>
        </w:rPr>
        <w:t> </w:t>
      </w:r>
      <w:r>
        <w:rPr/>
        <w:t>Callaghan,  </w:t>
      </w:r>
      <w:r>
        <w:rPr>
          <w:spacing w:val="1"/>
        </w:rPr>
        <w:t> </w:t>
      </w:r>
      <w:r>
        <w:rPr/>
        <w:t>C.  </w:t>
      </w:r>
      <w:r>
        <w:rPr>
          <w:spacing w:val="1"/>
        </w:rPr>
        <w:t> </w:t>
      </w:r>
      <w:r>
        <w:rPr/>
        <w:t>W.  </w:t>
      </w:r>
      <w:r>
        <w:rPr>
          <w:spacing w:val="1"/>
        </w:rPr>
        <w:t> </w:t>
      </w:r>
      <w:r>
        <w:rPr/>
        <w:t>(2020).  </w:t>
      </w:r>
      <w:r>
        <w:rPr>
          <w:spacing w:val="1"/>
        </w:rPr>
        <w:t> </w:t>
      </w:r>
      <w:r>
        <w:rPr/>
        <w:t>Work-life  </w:t>
      </w:r>
      <w:r>
        <w:rPr>
          <w:spacing w:val="1"/>
        </w:rPr>
        <w:t> </w:t>
      </w:r>
      <w:r>
        <w:rPr/>
        <w:t>balance,  </w:t>
      </w:r>
      <w:r>
        <w:rPr>
          <w:spacing w:val="1"/>
        </w:rPr>
        <w:t> </w:t>
      </w:r>
      <w:r>
        <w:rPr/>
        <w:t>job</w:t>
      </w:r>
      <w:r>
        <w:rPr>
          <w:spacing w:val="1"/>
        </w:rPr>
        <w:t> </w:t>
      </w:r>
      <w:r>
        <w:rPr/>
        <w:t>satisfaction</w:t>
      </w:r>
      <w:r>
        <w:rPr>
          <w:spacing w:val="61"/>
        </w:rPr>
        <w:t> </w:t>
      </w:r>
      <w:r>
        <w:rPr/>
        <w:t>and</w:t>
      </w:r>
      <w:r>
        <w:rPr>
          <w:spacing w:val="61"/>
        </w:rPr>
        <w:t> </w:t>
      </w:r>
      <w:r>
        <w:rPr/>
        <w:t>retention:</w:t>
      </w:r>
      <w:r>
        <w:rPr>
          <w:spacing w:val="61"/>
        </w:rPr>
        <w:t> </w:t>
      </w:r>
      <w:r>
        <w:rPr/>
        <w:t>Turnover</w:t>
      </w:r>
      <w:r>
        <w:rPr>
          <w:spacing w:val="61"/>
        </w:rPr>
        <w:t> </w:t>
      </w:r>
      <w:r>
        <w:rPr/>
        <w:t>intentions</w:t>
      </w:r>
      <w:r>
        <w:rPr>
          <w:spacing w:val="61"/>
        </w:rPr>
        <w:t> </w:t>
      </w:r>
      <w:r>
        <w:rPr/>
        <w:t>of  </w:t>
      </w:r>
      <w:r>
        <w:rPr>
          <w:spacing w:val="1"/>
        </w:rPr>
        <w:t> </w:t>
      </w:r>
      <w:r>
        <w:rPr/>
        <w:t>professionals  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part-time  </w:t>
      </w:r>
      <w:r>
        <w:rPr>
          <w:spacing w:val="1"/>
        </w:rPr>
        <w:t> </w:t>
      </w:r>
      <w:r>
        <w:rPr/>
        <w:t>study.  </w:t>
      </w:r>
      <w:r>
        <w:rPr>
          <w:spacing w:val="1"/>
        </w:rPr>
        <w:t> </w:t>
      </w:r>
      <w:r>
        <w:rPr/>
        <w:t>South  </w:t>
      </w:r>
      <w:r>
        <w:rPr>
          <w:spacing w:val="1"/>
        </w:rPr>
        <w:t> </w:t>
      </w:r>
      <w:r>
        <w:rPr/>
        <w:t>African   </w:t>
      </w:r>
      <w:r>
        <w:rPr>
          <w:spacing w:val="1"/>
        </w:rPr>
        <w:t> </w:t>
      </w:r>
      <w:r>
        <w:rPr/>
        <w:t>Journal   </w:t>
      </w:r>
      <w:r>
        <w:rPr>
          <w:spacing w:val="1"/>
        </w:rPr>
        <w:t> </w:t>
      </w:r>
      <w:r>
        <w:rPr/>
        <w:t>of   </w:t>
      </w:r>
      <w:r>
        <w:rPr>
          <w:spacing w:val="1"/>
        </w:rPr>
        <w:t> </w:t>
      </w:r>
      <w:r>
        <w:rPr/>
        <w:t>Economic   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Management</w:t>
      </w:r>
      <w:r>
        <w:rPr>
          <w:spacing w:val="3"/>
        </w:rPr>
        <w:t> </w:t>
      </w:r>
      <w:r>
        <w:rPr/>
        <w:t>Sciences.</w:t>
      </w:r>
    </w:p>
    <w:p>
      <w:pPr>
        <w:pStyle w:val="BodyText"/>
        <w:spacing w:line="360" w:lineRule="auto"/>
        <w:ind w:left="1891" w:right="2656" w:hanging="360"/>
        <w:jc w:val="both"/>
      </w:pPr>
      <w:r>
        <w:rPr/>
        <w:t>Aina.</w:t>
      </w:r>
      <w:r>
        <w:rPr>
          <w:spacing w:val="1"/>
        </w:rPr>
        <w:t> </w:t>
      </w:r>
      <w:r>
        <w:rPr/>
        <w:t>(2022).</w:t>
      </w:r>
      <w:r>
        <w:rPr>
          <w:spacing w:val="1"/>
        </w:rPr>
        <w:t> </w:t>
      </w:r>
      <w:r>
        <w:rPr/>
        <w:t>Teachers</w:t>
      </w:r>
      <w:r>
        <w:rPr>
          <w:spacing w:val="61"/>
        </w:rPr>
        <w:t> </w:t>
      </w:r>
      <w:r>
        <w:rPr/>
        <w:t>in</w:t>
      </w:r>
      <w:r>
        <w:rPr>
          <w:spacing w:val="61"/>
        </w:rPr>
        <w:t> </w:t>
      </w:r>
      <w:r>
        <w:rPr/>
        <w:t>The</w:t>
      </w:r>
      <w:r>
        <w:rPr>
          <w:spacing w:val="61"/>
        </w:rPr>
        <w:t> </w:t>
      </w:r>
      <w:r>
        <w:rPr/>
        <w:t>New</w:t>
      </w:r>
      <w:r>
        <w:rPr>
          <w:spacing w:val="61"/>
        </w:rPr>
        <w:t> </w:t>
      </w:r>
      <w:r>
        <w:rPr/>
        <w:t>Normal:</w:t>
      </w:r>
      <w:r>
        <w:rPr>
          <w:spacing w:val="61"/>
        </w:rPr>
        <w:t> </w:t>
      </w:r>
      <w:r>
        <w:rPr/>
        <w:t>Challenges</w:t>
      </w:r>
      <w:r>
        <w:rPr>
          <w:spacing w:val="61"/>
        </w:rPr>
        <w:t> </w:t>
      </w:r>
      <w:r>
        <w:rPr/>
        <w:t>and</w:t>
      </w:r>
      <w:r>
        <w:rPr>
          <w:spacing w:val="61"/>
        </w:rPr>
        <w:t> </w:t>
      </w:r>
      <w:r>
        <w:rPr/>
        <w:t>Coping</w:t>
      </w:r>
      <w:r>
        <w:rPr>
          <w:spacing w:val="1"/>
        </w:rPr>
        <w:t> </w:t>
      </w:r>
      <w:r>
        <w:rPr/>
        <w:t>mechanism  </w:t>
      </w:r>
      <w:r>
        <w:rPr>
          <w:spacing w:val="1"/>
        </w:rPr>
        <w:t> </w:t>
      </w:r>
      <w:r>
        <w:rPr/>
        <w:t>in  </w:t>
      </w:r>
      <w:r>
        <w:rPr>
          <w:spacing w:val="1"/>
        </w:rPr>
        <w:t> </w:t>
      </w:r>
      <w:r>
        <w:rPr/>
        <w:t>secondary  </w:t>
      </w:r>
      <w:r>
        <w:rPr>
          <w:spacing w:val="1"/>
        </w:rPr>
        <w:t> </w:t>
      </w:r>
      <w:r>
        <w:rPr/>
        <w:t>schools.  </w:t>
      </w:r>
      <w:r>
        <w:rPr>
          <w:spacing w:val="1"/>
        </w:rPr>
        <w:t> </w:t>
      </w:r>
      <w:r>
        <w:rPr/>
        <w:t>Journal  </w:t>
      </w:r>
      <w:r>
        <w:rPr>
          <w:spacing w:val="1"/>
        </w:rPr>
        <w:t> </w:t>
      </w:r>
      <w:r>
        <w:rPr/>
        <w:t>of   </w:t>
      </w:r>
      <w:r>
        <w:rPr>
          <w:spacing w:val="1"/>
        </w:rPr>
        <w:t> </w:t>
      </w:r>
      <w:r>
        <w:rPr/>
        <w:t>Humanities   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Education</w:t>
      </w:r>
      <w:r>
        <w:rPr>
          <w:spacing w:val="-1"/>
        </w:rPr>
        <w:t> </w:t>
      </w:r>
      <w:r>
        <w:rPr/>
        <w:t>Development.</w:t>
      </w:r>
    </w:p>
    <w:p>
      <w:pPr>
        <w:pStyle w:val="BodyText"/>
        <w:spacing w:line="360" w:lineRule="auto"/>
        <w:ind w:left="1891" w:right="2656" w:hanging="360"/>
        <w:jc w:val="both"/>
      </w:pPr>
      <w:r>
        <w:rPr/>
        <w:t>Allen.</w:t>
      </w:r>
      <w:r>
        <w:rPr>
          <w:spacing w:val="61"/>
        </w:rPr>
        <w:t> </w:t>
      </w:r>
      <w:r>
        <w:rPr/>
        <w:t>(2019).</w:t>
      </w:r>
      <w:r>
        <w:rPr>
          <w:spacing w:val="61"/>
        </w:rPr>
        <w:t> </w:t>
      </w:r>
      <w:r>
        <w:rPr/>
        <w:t>THE</w:t>
      </w:r>
      <w:r>
        <w:rPr>
          <w:spacing w:val="61"/>
        </w:rPr>
        <w:t> </w:t>
      </w:r>
      <w:r>
        <w:rPr/>
        <w:t>Passage</w:t>
      </w:r>
      <w:r>
        <w:rPr>
          <w:spacing w:val="61"/>
        </w:rPr>
        <w:t> </w:t>
      </w:r>
      <w:r>
        <w:rPr/>
        <w:t>of</w:t>
      </w:r>
      <w:r>
        <w:rPr>
          <w:spacing w:val="61"/>
        </w:rPr>
        <w:t> </w:t>
      </w:r>
      <w:r>
        <w:rPr/>
        <w:t>time</w:t>
      </w:r>
      <w:r>
        <w:rPr>
          <w:spacing w:val="61"/>
        </w:rPr>
        <w:t> </w:t>
      </w:r>
      <w:r>
        <w:rPr/>
        <w:t>in</w:t>
      </w:r>
      <w:r>
        <w:rPr>
          <w:spacing w:val="61"/>
        </w:rPr>
        <w:t> </w:t>
      </w:r>
      <w:r>
        <w:rPr/>
        <w:t>work-family</w:t>
      </w:r>
      <w:r>
        <w:rPr>
          <w:spacing w:val="60"/>
        </w:rPr>
        <w:t> </w:t>
      </w:r>
      <w:r>
        <w:rPr/>
        <w:t>reserach:   Toward   a</w:t>
      </w:r>
      <w:r>
        <w:rPr>
          <w:spacing w:val="1"/>
        </w:rPr>
        <w:t> </w:t>
      </w:r>
      <w:r>
        <w:rPr/>
        <w:t>more</w:t>
      </w:r>
      <w:r>
        <w:rPr>
          <w:spacing w:val="-3"/>
        </w:rPr>
        <w:t> </w:t>
      </w:r>
      <w:r>
        <w:rPr/>
        <w:t>dynamic</w:t>
      </w:r>
      <w:r>
        <w:rPr>
          <w:spacing w:val="7"/>
        </w:rPr>
        <w:t> </w:t>
      </w:r>
      <w:r>
        <w:rPr/>
        <w:t>perspective.</w:t>
      </w:r>
      <w:r>
        <w:rPr>
          <w:spacing w:val="2"/>
        </w:rPr>
        <w:t> </w:t>
      </w:r>
      <w:r>
        <w:rPr/>
        <w:t>Journal</w:t>
      </w:r>
      <w:r>
        <w:rPr>
          <w:spacing w:val="-1"/>
        </w:rPr>
        <w:t> </w:t>
      </w:r>
      <w:r>
        <w:rPr/>
        <w:t>of Vocational</w:t>
      </w:r>
      <w:r>
        <w:rPr>
          <w:spacing w:val="1"/>
        </w:rPr>
        <w:t> </w:t>
      </w:r>
      <w:r>
        <w:rPr/>
        <w:t>Behavior.</w:t>
      </w:r>
    </w:p>
    <w:p>
      <w:pPr>
        <w:pStyle w:val="BodyText"/>
        <w:spacing w:line="360" w:lineRule="auto"/>
        <w:ind w:left="1891" w:right="2655" w:hanging="360"/>
        <w:jc w:val="both"/>
      </w:pPr>
      <w:r>
        <w:rPr/>
        <w:t>Alev,</w:t>
      </w:r>
      <w:r>
        <w:rPr>
          <w:spacing w:val="61"/>
        </w:rPr>
        <w:t> </w:t>
      </w:r>
      <w:r>
        <w:rPr/>
        <w:t>S.  </w:t>
      </w:r>
      <w:r>
        <w:rPr>
          <w:spacing w:val="1"/>
        </w:rPr>
        <w:t> </w:t>
      </w:r>
      <w:r>
        <w:rPr/>
        <w:t>(2022).  </w:t>
      </w:r>
      <w:r>
        <w:rPr>
          <w:spacing w:val="1"/>
        </w:rPr>
        <w:t> </w:t>
      </w:r>
      <w:r>
        <w:rPr/>
        <w:t>The  </w:t>
      </w:r>
      <w:r>
        <w:rPr>
          <w:spacing w:val="1"/>
        </w:rPr>
        <w:t> </w:t>
      </w:r>
      <w:r>
        <w:rPr/>
        <w:t>Mediating  </w:t>
      </w:r>
      <w:r>
        <w:rPr>
          <w:spacing w:val="1"/>
        </w:rPr>
        <w:t> </w:t>
      </w:r>
      <w:r>
        <w:rPr/>
        <w:t>Role  </w:t>
      </w:r>
      <w:r>
        <w:rPr>
          <w:spacing w:val="1"/>
        </w:rPr>
        <w:t> </w:t>
      </w:r>
      <w:r>
        <w:rPr/>
        <w:t>of  </w:t>
      </w:r>
      <w:r>
        <w:rPr>
          <w:spacing w:val="1"/>
        </w:rPr>
        <w:t> </w:t>
      </w:r>
      <w:r>
        <w:rPr/>
        <w:t>Psychological  </w:t>
      </w:r>
      <w:r>
        <w:rPr>
          <w:spacing w:val="1"/>
        </w:rPr>
        <w:t> </w:t>
      </w:r>
      <w:r>
        <w:rPr/>
        <w:t>Well-Being.</w:t>
      </w:r>
      <w:r>
        <w:rPr>
          <w:spacing w:val="1"/>
        </w:rPr>
        <w:t> </w:t>
      </w:r>
      <w:r>
        <w:rPr/>
        <w:t>Aminah</w:t>
      </w:r>
      <w:r>
        <w:rPr>
          <w:spacing w:val="61"/>
        </w:rPr>
        <w:t> </w:t>
      </w:r>
      <w:r>
        <w:rPr/>
        <w:t>Binti</w:t>
      </w:r>
      <w:r>
        <w:rPr>
          <w:spacing w:val="61"/>
        </w:rPr>
        <w:t> </w:t>
      </w:r>
      <w:r>
        <w:rPr/>
        <w:t>Mat</w:t>
      </w:r>
      <w:r>
        <w:rPr>
          <w:spacing w:val="61"/>
        </w:rPr>
        <w:t> </w:t>
      </w:r>
      <w:r>
        <w:rPr/>
        <w:t>Yusoff.</w:t>
      </w:r>
      <w:r>
        <w:rPr>
          <w:spacing w:val="61"/>
        </w:rPr>
        <w:t> </w:t>
      </w:r>
      <w:r>
        <w:rPr/>
        <w:t>(2021).</w:t>
      </w:r>
      <w:r>
        <w:rPr>
          <w:spacing w:val="61"/>
        </w:rPr>
        <w:t> </w:t>
      </w:r>
      <w:r>
        <w:rPr/>
        <w:t>Metacognitive</w:t>
      </w:r>
      <w:r>
        <w:rPr>
          <w:spacing w:val="61"/>
        </w:rPr>
        <w:t> </w:t>
      </w:r>
      <w:r>
        <w:rPr/>
        <w:t>And   Morals:   The</w:t>
      </w:r>
      <w:r>
        <w:rPr>
          <w:spacing w:val="1"/>
        </w:rPr>
        <w:t> </w:t>
      </w:r>
      <w:r>
        <w:rPr/>
        <w:t>Qur’an</w:t>
      </w:r>
      <w:r>
        <w:rPr>
          <w:spacing w:val="1"/>
        </w:rPr>
        <w:t> </w:t>
      </w:r>
      <w:r>
        <w:rPr/>
        <w:t>As</w:t>
      </w:r>
      <w:r>
        <w:rPr>
          <w:spacing w:val="-1"/>
        </w:rPr>
        <w:t> </w:t>
      </w:r>
      <w:r>
        <w:rPr/>
        <w:t>A</w:t>
      </w:r>
      <w:r>
        <w:rPr>
          <w:spacing w:val="1"/>
        </w:rPr>
        <w:t> </w:t>
      </w:r>
      <w:r>
        <w:rPr/>
        <w:t>Guide.</w:t>
      </w:r>
    </w:p>
    <w:p>
      <w:pPr>
        <w:pStyle w:val="BodyText"/>
        <w:spacing w:line="360" w:lineRule="auto"/>
        <w:ind w:left="1891" w:right="2656" w:hanging="360"/>
        <w:jc w:val="both"/>
      </w:pPr>
      <w:r>
        <w:rPr/>
        <w:t>Andrea,</w:t>
      </w:r>
      <w:r>
        <w:rPr>
          <w:spacing w:val="61"/>
        </w:rPr>
        <w:t> </w:t>
      </w:r>
      <w:r>
        <w:rPr/>
        <w:t>&amp;   Silvia.   (2020).   Work–Life   Balance:   Weighing   the   Importance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Work–Family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Work–Health</w:t>
      </w:r>
      <w:r>
        <w:rPr>
          <w:spacing w:val="1"/>
        </w:rPr>
        <w:t> </w:t>
      </w:r>
      <w:r>
        <w:rPr/>
        <w:t>Balance.</w:t>
      </w:r>
      <w:r>
        <w:rPr>
          <w:spacing w:val="1"/>
        </w:rPr>
        <w:t> </w:t>
      </w:r>
      <w:r>
        <w:rPr/>
        <w:t>International</w:t>
      </w:r>
      <w:r>
        <w:rPr>
          <w:spacing w:val="1"/>
        </w:rPr>
        <w:t> </w:t>
      </w:r>
      <w:r>
        <w:rPr/>
        <w:t>Journal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Environemntal</w:t>
      </w:r>
      <w:r>
        <w:rPr>
          <w:spacing w:val="-1"/>
        </w:rPr>
        <w:t> </w:t>
      </w:r>
      <w:r>
        <w:rPr/>
        <w:t>Research</w:t>
      </w:r>
      <w:r>
        <w:rPr>
          <w:spacing w:val="4"/>
        </w:rPr>
        <w:t> </w:t>
      </w:r>
      <w:r>
        <w:rPr/>
        <w:t>and Public</w:t>
      </w:r>
      <w:r>
        <w:rPr>
          <w:spacing w:val="-1"/>
        </w:rPr>
        <w:t> </w:t>
      </w:r>
      <w:r>
        <w:rPr/>
        <w:t>Health.</w:t>
      </w:r>
    </w:p>
    <w:p>
      <w:pPr>
        <w:pStyle w:val="BodyText"/>
        <w:spacing w:line="360" w:lineRule="auto"/>
        <w:ind w:left="1891" w:right="2657" w:hanging="360"/>
        <w:jc w:val="both"/>
      </w:pPr>
      <w:r>
        <w:rPr/>
        <w:t>Augus,</w:t>
      </w:r>
      <w:r>
        <w:rPr>
          <w:spacing w:val="61"/>
        </w:rPr>
        <w:t> </w:t>
      </w:r>
      <w:r>
        <w:rPr/>
        <w:t>Johannes,</w:t>
      </w:r>
      <w:r>
        <w:rPr>
          <w:spacing w:val="61"/>
        </w:rPr>
        <w:t> </w:t>
      </w:r>
      <w:r>
        <w:rPr/>
        <w:t>&amp;</w:t>
      </w:r>
      <w:r>
        <w:rPr>
          <w:spacing w:val="61"/>
        </w:rPr>
        <w:t> </w:t>
      </w:r>
      <w:r>
        <w:rPr/>
        <w:t>Nanang.</w:t>
      </w:r>
      <w:r>
        <w:rPr>
          <w:spacing w:val="61"/>
        </w:rPr>
        <w:t> </w:t>
      </w:r>
      <w:r>
        <w:rPr/>
        <w:t>(2020).  </w:t>
      </w:r>
      <w:r>
        <w:rPr>
          <w:spacing w:val="1"/>
        </w:rPr>
        <w:t> </w:t>
      </w:r>
      <w:r>
        <w:rPr/>
        <w:t>Impact  </w:t>
      </w:r>
      <w:r>
        <w:rPr>
          <w:spacing w:val="1"/>
        </w:rPr>
        <w:t> </w:t>
      </w:r>
      <w:r>
        <w:rPr/>
        <w:t>of  </w:t>
      </w:r>
      <w:r>
        <w:rPr>
          <w:spacing w:val="1"/>
        </w:rPr>
        <w:t> </w:t>
      </w:r>
      <w:r>
        <w:rPr/>
        <w:t>talent  </w:t>
      </w:r>
      <w:r>
        <w:rPr>
          <w:spacing w:val="1"/>
        </w:rPr>
        <w:t> </w:t>
      </w:r>
      <w:r>
        <w:rPr/>
        <w:t>management,</w:t>
      </w:r>
      <w:r>
        <w:rPr>
          <w:spacing w:val="1"/>
        </w:rPr>
        <w:t> </w:t>
      </w:r>
      <w:r>
        <w:rPr/>
        <w:t>authentic</w:t>
      </w:r>
      <w:r>
        <w:rPr>
          <w:spacing w:val="61"/>
        </w:rPr>
        <w:t> </w:t>
      </w:r>
      <w:r>
        <w:rPr/>
        <w:t>leadership</w:t>
      </w:r>
      <w:r>
        <w:rPr>
          <w:spacing w:val="61"/>
        </w:rPr>
        <w:t> </w:t>
      </w:r>
      <w:r>
        <w:rPr/>
        <w:t>and</w:t>
      </w:r>
      <w:r>
        <w:rPr>
          <w:spacing w:val="61"/>
        </w:rPr>
        <w:t> </w:t>
      </w:r>
      <w:r>
        <w:rPr/>
        <w:t>employee</w:t>
      </w:r>
      <w:r>
        <w:rPr>
          <w:spacing w:val="61"/>
        </w:rPr>
        <w:t> </w:t>
      </w:r>
      <w:r>
        <w:rPr/>
        <w:t>engagement</w:t>
      </w:r>
      <w:r>
        <w:rPr>
          <w:spacing w:val="61"/>
        </w:rPr>
        <w:t> </w:t>
      </w:r>
      <w:r>
        <w:rPr/>
        <w:t>on</w:t>
      </w:r>
      <w:r>
        <w:rPr>
          <w:spacing w:val="61"/>
        </w:rPr>
        <w:t> </w:t>
      </w:r>
      <w:r>
        <w:rPr/>
        <w:t>job</w:t>
      </w:r>
      <w:r>
        <w:rPr>
          <w:spacing w:val="61"/>
        </w:rPr>
        <w:t> </w:t>
      </w:r>
      <w:r>
        <w:rPr/>
        <w:t>satisfaction:</w:t>
      </w:r>
      <w:r>
        <w:rPr>
          <w:spacing w:val="-58"/>
        </w:rPr>
        <w:t> </w:t>
      </w:r>
      <w:r>
        <w:rPr/>
        <w:t>evidence  </w:t>
      </w:r>
      <w:r>
        <w:rPr>
          <w:spacing w:val="1"/>
        </w:rPr>
        <w:t> </w:t>
      </w:r>
      <w:r>
        <w:rPr/>
        <w:t>from  </w:t>
      </w:r>
      <w:r>
        <w:rPr>
          <w:spacing w:val="1"/>
        </w:rPr>
        <w:t> </w:t>
      </w:r>
      <w:r>
        <w:rPr/>
        <w:t>south  </w:t>
      </w:r>
      <w:r>
        <w:rPr>
          <w:spacing w:val="1"/>
        </w:rPr>
        <w:t> </w:t>
      </w:r>
      <w:r>
        <w:rPr/>
        <w:t>east  </w:t>
      </w:r>
      <w:r>
        <w:rPr>
          <w:spacing w:val="1"/>
        </w:rPr>
        <w:t> </w:t>
      </w:r>
      <w:r>
        <w:rPr/>
        <w:t>asian  </w:t>
      </w:r>
      <w:r>
        <w:rPr>
          <w:spacing w:val="1"/>
        </w:rPr>
        <w:t> </w:t>
      </w:r>
      <w:r>
        <w:rPr/>
        <w:t>industries.  </w:t>
      </w:r>
      <w:r>
        <w:rPr>
          <w:spacing w:val="1"/>
        </w:rPr>
        <w:t> </w:t>
      </w:r>
      <w:r>
        <w:rPr/>
        <w:t>Journal  </w:t>
      </w:r>
      <w:r>
        <w:rPr>
          <w:spacing w:val="1"/>
        </w:rPr>
        <w:t> </w:t>
      </w:r>
      <w:r>
        <w:rPr/>
        <w:t>of    Critical</w:t>
      </w:r>
      <w:r>
        <w:rPr>
          <w:spacing w:val="1"/>
        </w:rPr>
        <w:t> </w:t>
      </w:r>
      <w:r>
        <w:rPr/>
        <w:t>Reviews,</w:t>
      </w:r>
      <w:r>
        <w:rPr>
          <w:spacing w:val="-1"/>
        </w:rPr>
        <w:t> </w:t>
      </w:r>
      <w:r>
        <w:rPr/>
        <w:t>7(19).</w:t>
      </w:r>
    </w:p>
    <w:p>
      <w:pPr>
        <w:pStyle w:val="BodyText"/>
        <w:spacing w:line="360" w:lineRule="auto"/>
        <w:ind w:left="1891" w:right="2659" w:hanging="360"/>
        <w:jc w:val="both"/>
      </w:pPr>
      <w:r>
        <w:rPr/>
        <w:t>Baiyun,</w:t>
      </w:r>
      <w:r>
        <w:rPr>
          <w:spacing w:val="61"/>
        </w:rPr>
        <w:t> </w:t>
      </w:r>
      <w:r>
        <w:rPr/>
        <w:t>&amp;</w:t>
      </w:r>
      <w:r>
        <w:rPr>
          <w:spacing w:val="61"/>
        </w:rPr>
        <w:t> </w:t>
      </w:r>
      <w:r>
        <w:rPr/>
        <w:t>Randi.</w:t>
      </w:r>
      <w:r>
        <w:rPr>
          <w:spacing w:val="61"/>
        </w:rPr>
        <w:t> </w:t>
      </w:r>
      <w:r>
        <w:rPr/>
        <w:t>(2023).</w:t>
      </w:r>
      <w:r>
        <w:rPr>
          <w:spacing w:val="61"/>
        </w:rPr>
        <w:t> </w:t>
      </w:r>
      <w:r>
        <w:rPr/>
        <w:t>Psychological</w:t>
      </w:r>
      <w:r>
        <w:rPr>
          <w:spacing w:val="61"/>
        </w:rPr>
        <w:t> </w:t>
      </w:r>
      <w:r>
        <w:rPr/>
        <w:t>contract  </w:t>
      </w:r>
      <w:r>
        <w:rPr>
          <w:spacing w:val="1"/>
        </w:rPr>
        <w:t> </w:t>
      </w:r>
      <w:r>
        <w:rPr/>
        <w:t>breach  </w:t>
      </w:r>
      <w:r>
        <w:rPr>
          <w:spacing w:val="1"/>
        </w:rPr>
        <w:t> </w:t>
      </w:r>
      <w:r>
        <w:rPr/>
        <w:t>during  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pandemic:</w:t>
      </w:r>
      <w:r>
        <w:rPr>
          <w:spacing w:val="1"/>
        </w:rPr>
        <w:t> </w:t>
      </w:r>
      <w:r>
        <w:rPr/>
        <w:t>How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abrupt</w:t>
      </w:r>
      <w:r>
        <w:rPr>
          <w:spacing w:val="61"/>
        </w:rPr>
        <w:t> </w:t>
      </w:r>
      <w:r>
        <w:rPr/>
        <w:t>transition</w:t>
      </w:r>
      <w:r>
        <w:rPr>
          <w:spacing w:val="61"/>
        </w:rPr>
        <w:t> </w:t>
      </w:r>
      <w:r>
        <w:rPr/>
        <w:t>to</w:t>
      </w:r>
      <w:r>
        <w:rPr>
          <w:spacing w:val="61"/>
        </w:rPr>
        <w:t> </w:t>
      </w:r>
      <w:r>
        <w:rPr/>
        <w:t>a</w:t>
      </w:r>
      <w:r>
        <w:rPr>
          <w:spacing w:val="61"/>
        </w:rPr>
        <w:t> </w:t>
      </w:r>
      <w:r>
        <w:rPr/>
        <w:t>work</w:t>
      </w:r>
      <w:r>
        <w:rPr>
          <w:spacing w:val="61"/>
        </w:rPr>
        <w:t> </w:t>
      </w:r>
      <w:r>
        <w:rPr/>
        <w:t>from</w:t>
      </w:r>
      <w:r>
        <w:rPr>
          <w:spacing w:val="61"/>
        </w:rPr>
        <w:t> </w:t>
      </w:r>
      <w:r>
        <w:rPr/>
        <w:t>home</w:t>
      </w:r>
      <w:r>
        <w:rPr>
          <w:spacing w:val="61"/>
        </w:rPr>
        <w:t> </w:t>
      </w:r>
      <w:r>
        <w:rPr/>
        <w:t>schedule</w:t>
      </w:r>
      <w:r>
        <w:rPr>
          <w:spacing w:val="-57"/>
        </w:rPr>
        <w:t> </w:t>
      </w:r>
      <w:r>
        <w:rPr/>
        <w:t>impacted the</w:t>
      </w:r>
      <w:r>
        <w:rPr>
          <w:spacing w:val="-1"/>
        </w:rPr>
        <w:t> </w:t>
      </w:r>
      <w:r>
        <w:rPr/>
        <w:t>employment</w:t>
      </w:r>
      <w:r>
        <w:rPr>
          <w:spacing w:val="6"/>
        </w:rPr>
        <w:t> </w:t>
      </w:r>
      <w:r>
        <w:rPr/>
        <w:t>relationship. national</w:t>
      </w:r>
      <w:r>
        <w:rPr>
          <w:spacing w:val="-1"/>
        </w:rPr>
        <w:t> </w:t>
      </w:r>
      <w:r>
        <w:rPr/>
        <w:t>library</w:t>
      </w:r>
      <w:r>
        <w:rPr>
          <w:spacing w:val="-1"/>
        </w:rPr>
        <w:t> </w:t>
      </w:r>
      <w:r>
        <w:rPr/>
        <w:t>of medicine.</w:t>
      </w:r>
    </w:p>
    <w:p>
      <w:pPr>
        <w:pStyle w:val="BodyText"/>
        <w:spacing w:line="360" w:lineRule="auto"/>
        <w:ind w:left="1891" w:right="2655" w:hanging="360"/>
        <w:jc w:val="both"/>
      </w:pPr>
      <w:r>
        <w:rPr/>
        <w:t>Boamah,</w:t>
      </w:r>
      <w:r>
        <w:rPr>
          <w:spacing w:val="1"/>
        </w:rPr>
        <w:t> </w:t>
      </w:r>
      <w:r>
        <w:rPr/>
        <w:t>S.</w:t>
      </w:r>
      <w:r>
        <w:rPr>
          <w:spacing w:val="1"/>
        </w:rPr>
        <w:t> </w:t>
      </w:r>
      <w:r>
        <w:rPr/>
        <w:t>A.,</w:t>
      </w:r>
      <w:r>
        <w:rPr>
          <w:spacing w:val="1"/>
        </w:rPr>
        <w:t> </w:t>
      </w:r>
      <w:r>
        <w:rPr/>
        <w:t>Hamadi,</w:t>
      </w:r>
      <w:r>
        <w:rPr>
          <w:spacing w:val="1"/>
        </w:rPr>
        <w:t> </w:t>
      </w:r>
      <w:r>
        <w:rPr/>
        <w:t>H.,</w:t>
      </w:r>
      <w:r>
        <w:rPr>
          <w:spacing w:val="1"/>
        </w:rPr>
        <w:t> </w:t>
      </w:r>
      <w:r>
        <w:rPr/>
        <w:t>Havaei,</w:t>
      </w:r>
      <w:r>
        <w:rPr>
          <w:spacing w:val="1"/>
        </w:rPr>
        <w:t> </w:t>
      </w:r>
      <w:r>
        <w:rPr/>
        <w:t>F.,</w:t>
      </w:r>
      <w:r>
        <w:rPr>
          <w:spacing w:val="1"/>
        </w:rPr>
        <w:t> </w:t>
      </w:r>
      <w:r>
        <w:rPr/>
        <w:t>Smith,</w:t>
      </w:r>
      <w:r>
        <w:rPr>
          <w:spacing w:val="1"/>
        </w:rPr>
        <w:t> </w:t>
      </w:r>
      <w:r>
        <w:rPr/>
        <w:t>H.,</w:t>
      </w:r>
      <w:r>
        <w:rPr>
          <w:spacing w:val="60"/>
        </w:rPr>
        <w:t> </w:t>
      </w:r>
      <w:r>
        <w:rPr/>
        <w:t>&amp;</w:t>
      </w:r>
      <w:r>
        <w:rPr>
          <w:spacing w:val="60"/>
        </w:rPr>
        <w:t> </w:t>
      </w:r>
      <w:r>
        <w:rPr/>
        <w:t>Webb,</w:t>
      </w:r>
      <w:r>
        <w:rPr>
          <w:spacing w:val="60"/>
        </w:rPr>
        <w:t> </w:t>
      </w:r>
      <w:r>
        <w:rPr/>
        <w:t>F.</w:t>
      </w:r>
      <w:r>
        <w:rPr>
          <w:spacing w:val="60"/>
        </w:rPr>
        <w:t> </w:t>
      </w:r>
      <w:r>
        <w:rPr/>
        <w:t>J.</w:t>
      </w:r>
      <w:r>
        <w:rPr>
          <w:spacing w:val="60"/>
        </w:rPr>
        <w:t> </w:t>
      </w:r>
      <w:r>
        <w:rPr/>
        <w:t>(2022).</w:t>
      </w:r>
      <w:r>
        <w:rPr>
          <w:spacing w:val="1"/>
        </w:rPr>
        <w:t> </w:t>
      </w:r>
      <w:r>
        <w:rPr/>
        <w:t>Striking</w:t>
      </w:r>
      <w:r>
        <w:rPr>
          <w:spacing w:val="61"/>
        </w:rPr>
        <w:t> </w:t>
      </w:r>
      <w:r>
        <w:rPr/>
        <w:t>a</w:t>
      </w:r>
      <w:r>
        <w:rPr>
          <w:spacing w:val="61"/>
        </w:rPr>
        <w:t> </w:t>
      </w:r>
      <w:r>
        <w:rPr/>
        <w:t>Balance</w:t>
      </w:r>
      <w:r>
        <w:rPr>
          <w:spacing w:val="61"/>
        </w:rPr>
        <w:t> </w:t>
      </w:r>
      <w:r>
        <w:rPr/>
        <w:t>between</w:t>
      </w:r>
      <w:r>
        <w:rPr>
          <w:spacing w:val="61"/>
        </w:rPr>
        <w:t> </w:t>
      </w:r>
      <w:r>
        <w:rPr/>
        <w:t>Work   and   Play:   The   Effects   of   Work–</w:t>
      </w:r>
      <w:r>
        <w:rPr>
          <w:spacing w:val="1"/>
        </w:rPr>
        <w:t> </w:t>
      </w:r>
      <w:r>
        <w:rPr/>
        <w:t>Life</w:t>
      </w:r>
      <w:r>
        <w:rPr>
          <w:spacing w:val="47"/>
        </w:rPr>
        <w:t> </w:t>
      </w:r>
      <w:r>
        <w:rPr/>
        <w:t>Interference</w:t>
      </w:r>
      <w:r>
        <w:rPr>
          <w:spacing w:val="50"/>
        </w:rPr>
        <w:t> </w:t>
      </w:r>
      <w:r>
        <w:rPr/>
        <w:t>and</w:t>
      </w:r>
      <w:r>
        <w:rPr>
          <w:spacing w:val="50"/>
        </w:rPr>
        <w:t> </w:t>
      </w:r>
      <w:r>
        <w:rPr/>
        <w:t>Burnout</w:t>
      </w:r>
      <w:r>
        <w:rPr>
          <w:spacing w:val="51"/>
        </w:rPr>
        <w:t> </w:t>
      </w:r>
      <w:r>
        <w:rPr/>
        <w:t>on</w:t>
      </w:r>
      <w:r>
        <w:rPr>
          <w:spacing w:val="48"/>
        </w:rPr>
        <w:t> </w:t>
      </w:r>
      <w:r>
        <w:rPr/>
        <w:t>Faculty</w:t>
      </w:r>
      <w:r>
        <w:rPr>
          <w:spacing w:val="43"/>
        </w:rPr>
        <w:t> </w:t>
      </w:r>
      <w:r>
        <w:rPr/>
        <w:t>Turnover</w:t>
      </w:r>
      <w:r>
        <w:rPr>
          <w:spacing w:val="50"/>
        </w:rPr>
        <w:t> </w:t>
      </w:r>
      <w:r>
        <w:rPr/>
        <w:t>Intentions</w:t>
      </w:r>
      <w:r>
        <w:rPr>
          <w:spacing w:val="51"/>
        </w:rPr>
        <w:t> </w:t>
      </w:r>
      <w:r>
        <w:rPr/>
        <w:t>and</w:t>
      </w:r>
    </w:p>
    <w:p>
      <w:pPr>
        <w:spacing w:after="0" w:line="360" w:lineRule="auto"/>
        <w:jc w:val="both"/>
        <w:sectPr>
          <w:pgSz w:w="12240" w:h="15840"/>
          <w:pgMar w:header="0" w:footer="0" w:top="1500" w:bottom="200" w:left="0" w:right="0"/>
        </w:sectPr>
      </w:pPr>
    </w:p>
    <w:p>
      <w:pPr>
        <w:pStyle w:val="BodyText"/>
        <w:spacing w:line="360" w:lineRule="auto" w:before="74"/>
        <w:ind w:left="1891" w:right="2660"/>
        <w:jc w:val="both"/>
      </w:pPr>
      <w:r>
        <w:rPr/>
        <w:t>Career   Satisfaction.   International   Journal  </w:t>
      </w:r>
      <w:r>
        <w:rPr>
          <w:spacing w:val="1"/>
        </w:rPr>
        <w:t> </w:t>
      </w:r>
      <w:r>
        <w:rPr/>
        <w:t>of   Environmental   Research</w:t>
      </w:r>
      <w:r>
        <w:rPr>
          <w:spacing w:val="1"/>
        </w:rPr>
        <w:t> </w:t>
      </w:r>
      <w:r>
        <w:rPr/>
        <w:t>and</w:t>
      </w:r>
      <w:r>
        <w:rPr>
          <w:spacing w:val="-1"/>
        </w:rPr>
        <w:t> </w:t>
      </w:r>
      <w:r>
        <w:rPr/>
        <w:t>Public</w:t>
      </w:r>
      <w:r>
        <w:rPr>
          <w:spacing w:val="-1"/>
        </w:rPr>
        <w:t> </w:t>
      </w:r>
      <w:r>
        <w:rPr/>
        <w:t>Health,</w:t>
      </w:r>
      <w:r>
        <w:rPr>
          <w:spacing w:val="2"/>
        </w:rPr>
        <w:t> </w:t>
      </w:r>
      <w:r>
        <w:rPr/>
        <w:t>19(2), 809.</w:t>
      </w:r>
    </w:p>
    <w:p>
      <w:pPr>
        <w:pStyle w:val="BodyText"/>
        <w:spacing w:line="360" w:lineRule="auto" w:before="1"/>
        <w:ind w:left="1891" w:right="2659" w:hanging="360"/>
        <w:jc w:val="both"/>
      </w:pPr>
      <w:r>
        <w:rPr/>
        <w:t>Brass,</w:t>
      </w:r>
      <w:r>
        <w:rPr>
          <w:spacing w:val="1"/>
        </w:rPr>
        <w:t> </w:t>
      </w:r>
      <w:r>
        <w:rPr/>
        <w:t>&amp;</w:t>
      </w:r>
      <w:r>
        <w:rPr>
          <w:spacing w:val="1"/>
        </w:rPr>
        <w:t> </w:t>
      </w:r>
      <w:r>
        <w:rPr/>
        <w:t>Greve.</w:t>
      </w:r>
      <w:r>
        <w:rPr>
          <w:spacing w:val="1"/>
        </w:rPr>
        <w:t> </w:t>
      </w:r>
      <w:r>
        <w:rPr/>
        <w:t>(2004).</w:t>
      </w:r>
      <w:r>
        <w:rPr>
          <w:spacing w:val="1"/>
        </w:rPr>
        <w:t> </w:t>
      </w:r>
      <w:r>
        <w:rPr/>
        <w:t>Taking</w:t>
      </w:r>
      <w:r>
        <w:rPr>
          <w:spacing w:val="1"/>
        </w:rPr>
        <w:t> </w:t>
      </w:r>
      <w:r>
        <w:rPr/>
        <w:t>stock</w:t>
      </w:r>
      <w:r>
        <w:rPr>
          <w:spacing w:val="1"/>
        </w:rPr>
        <w:t> </w:t>
      </w:r>
      <w:r>
        <w:rPr/>
        <w:t>of</w:t>
      </w:r>
      <w:r>
        <w:rPr>
          <w:spacing w:val="61"/>
        </w:rPr>
        <w:t> </w:t>
      </w:r>
      <w:r>
        <w:rPr/>
        <w:t>networks</w:t>
      </w:r>
      <w:r>
        <w:rPr>
          <w:spacing w:val="61"/>
        </w:rPr>
        <w:t> </w:t>
      </w:r>
      <w:r>
        <w:rPr/>
        <w:t>and</w:t>
      </w:r>
      <w:r>
        <w:rPr>
          <w:spacing w:val="61"/>
        </w:rPr>
        <w:t> </w:t>
      </w:r>
      <w:r>
        <w:rPr/>
        <w:t>organizations:</w:t>
      </w:r>
      <w:r>
        <w:rPr>
          <w:spacing w:val="61"/>
        </w:rPr>
        <w:t> </w:t>
      </w:r>
      <w:r>
        <w:rPr/>
        <w:t>A</w:t>
      </w:r>
      <w:r>
        <w:rPr>
          <w:spacing w:val="1"/>
        </w:rPr>
        <w:t> </w:t>
      </w:r>
      <w:r>
        <w:rPr/>
        <w:t>multilevel</w:t>
      </w:r>
      <w:r>
        <w:rPr>
          <w:spacing w:val="-1"/>
        </w:rPr>
        <w:t> </w:t>
      </w:r>
      <w:r>
        <w:rPr/>
        <w:t>perspective.</w:t>
      </w:r>
      <w:r>
        <w:rPr>
          <w:spacing w:val="1"/>
        </w:rPr>
        <w:t> </w:t>
      </w:r>
      <w:r>
        <w:rPr/>
        <w:t>Academy</w:t>
      </w:r>
      <w:r>
        <w:rPr>
          <w:spacing w:val="2"/>
        </w:rPr>
        <w:t> </w:t>
      </w:r>
      <w:r>
        <w:rPr/>
        <w:t>of</w:t>
      </w:r>
      <w:r>
        <w:rPr>
          <w:spacing w:val="-1"/>
        </w:rPr>
        <w:t> </w:t>
      </w:r>
      <w:r>
        <w:rPr/>
        <w:t>Management</w:t>
      </w:r>
      <w:r>
        <w:rPr>
          <w:spacing w:val="3"/>
        </w:rPr>
        <w:t> </w:t>
      </w:r>
      <w:r>
        <w:rPr/>
        <w:t>Journal, 795-817.</w:t>
      </w:r>
    </w:p>
    <w:p>
      <w:pPr>
        <w:pStyle w:val="BodyText"/>
        <w:spacing w:line="360" w:lineRule="auto"/>
        <w:ind w:left="1891" w:right="2658" w:hanging="360"/>
        <w:jc w:val="both"/>
      </w:pPr>
      <w:r>
        <w:rPr/>
        <w:t>Buyens,</w:t>
      </w:r>
      <w:r>
        <w:rPr>
          <w:spacing w:val="1"/>
        </w:rPr>
        <w:t> </w:t>
      </w:r>
      <w:r>
        <w:rPr/>
        <w:t>D.,</w:t>
      </w:r>
      <w:r>
        <w:rPr>
          <w:spacing w:val="1"/>
        </w:rPr>
        <w:t> </w:t>
      </w:r>
      <w:r>
        <w:rPr/>
        <w:t>&amp;</w:t>
      </w:r>
      <w:r>
        <w:rPr>
          <w:spacing w:val="1"/>
        </w:rPr>
        <w:t> </w:t>
      </w:r>
      <w:r>
        <w:rPr/>
        <w:t>Schalk,</w:t>
      </w:r>
      <w:r>
        <w:rPr>
          <w:spacing w:val="1"/>
        </w:rPr>
        <w:t> </w:t>
      </w:r>
      <w:r>
        <w:rPr/>
        <w:t>R.</w:t>
      </w:r>
      <w:r>
        <w:rPr>
          <w:spacing w:val="1"/>
        </w:rPr>
        <w:t> </w:t>
      </w:r>
      <w:r>
        <w:rPr/>
        <w:t>(2020).</w:t>
      </w:r>
      <w:r>
        <w:rPr>
          <w:spacing w:val="1"/>
        </w:rPr>
        <w:t> </w:t>
      </w:r>
      <w:r>
        <w:rPr/>
        <w:t>Making</w:t>
      </w:r>
      <w:r>
        <w:rPr>
          <w:spacing w:val="1"/>
        </w:rPr>
        <w:t> </w:t>
      </w:r>
      <w:r>
        <w:rPr/>
        <w:t>sense</w:t>
      </w:r>
      <w:r>
        <w:rPr>
          <w:spacing w:val="1"/>
        </w:rPr>
        <w:t> </w:t>
      </w:r>
      <w:r>
        <w:rPr/>
        <w:t>of</w:t>
      </w:r>
      <w:r>
        <w:rPr>
          <w:spacing w:val="61"/>
        </w:rPr>
        <w:t> </w:t>
      </w:r>
      <w:r>
        <w:rPr/>
        <w:t>a</w:t>
      </w:r>
      <w:r>
        <w:rPr>
          <w:spacing w:val="61"/>
        </w:rPr>
        <w:t> </w:t>
      </w:r>
      <w:r>
        <w:rPr/>
        <w:t>new</w:t>
      </w:r>
      <w:r>
        <w:rPr>
          <w:spacing w:val="61"/>
        </w:rPr>
        <w:t> </w:t>
      </w:r>
      <w:r>
        <w:rPr/>
        <w:t>employment</w:t>
      </w:r>
      <w:r>
        <w:rPr>
          <w:spacing w:val="-57"/>
        </w:rPr>
        <w:t> </w:t>
      </w:r>
      <w:r>
        <w:rPr/>
        <w:t>relationship:  </w:t>
      </w:r>
      <w:r>
        <w:rPr>
          <w:spacing w:val="1"/>
        </w:rPr>
        <w:t> </w:t>
      </w:r>
      <w:r>
        <w:rPr/>
        <w:t>Psychological    contract-related    information    seeking    and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role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work</w:t>
      </w:r>
      <w:r>
        <w:rPr>
          <w:spacing w:val="1"/>
        </w:rPr>
        <w:t> </w:t>
      </w:r>
      <w:r>
        <w:rPr/>
        <w:t>values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locus</w:t>
      </w:r>
      <w:r>
        <w:rPr>
          <w:spacing w:val="1"/>
        </w:rPr>
        <w:t> </w:t>
      </w:r>
      <w:r>
        <w:rPr/>
        <w:t>of</w:t>
      </w:r>
      <w:r>
        <w:rPr>
          <w:spacing w:val="60"/>
        </w:rPr>
        <w:t> </w:t>
      </w:r>
      <w:r>
        <w:rPr/>
        <w:t>control.</w:t>
      </w:r>
      <w:r>
        <w:rPr>
          <w:spacing w:val="60"/>
        </w:rPr>
        <w:t> </w:t>
      </w:r>
      <w:r>
        <w:rPr/>
        <w:t>International</w:t>
      </w:r>
      <w:r>
        <w:rPr>
          <w:spacing w:val="60"/>
        </w:rPr>
        <w:t> </w:t>
      </w:r>
      <w:r>
        <w:rPr/>
        <w:t>Journal</w:t>
      </w:r>
      <w:r>
        <w:rPr>
          <w:spacing w:val="60"/>
        </w:rPr>
        <w:t> </w:t>
      </w:r>
      <w:r>
        <w:rPr/>
        <w:t>of</w:t>
      </w:r>
      <w:r>
        <w:rPr>
          <w:spacing w:val="1"/>
        </w:rPr>
        <w:t> </w:t>
      </w:r>
      <w:r>
        <w:rPr/>
        <w:t>Selection</w:t>
      </w:r>
      <w:r>
        <w:rPr>
          <w:spacing w:val="-1"/>
        </w:rPr>
        <w:t> </w:t>
      </w:r>
      <w:r>
        <w:rPr/>
        <w:t>and</w:t>
      </w:r>
      <w:r>
        <w:rPr>
          <w:spacing w:val="2"/>
        </w:rPr>
        <w:t> </w:t>
      </w:r>
      <w:r>
        <w:rPr/>
        <w:t>Assessment, 41-52.</w:t>
      </w:r>
    </w:p>
    <w:p>
      <w:pPr>
        <w:pStyle w:val="BodyText"/>
        <w:spacing w:line="360" w:lineRule="auto"/>
        <w:ind w:left="1891" w:right="2659" w:hanging="360"/>
        <w:jc w:val="both"/>
      </w:pPr>
      <w:r>
        <w:rPr/>
        <w:t>Cepale,</w:t>
      </w:r>
      <w:r>
        <w:rPr>
          <w:spacing w:val="61"/>
        </w:rPr>
        <w:t> </w:t>
      </w:r>
      <w:r>
        <w:rPr/>
        <w:t>&amp;</w:t>
      </w:r>
      <w:r>
        <w:rPr>
          <w:spacing w:val="61"/>
        </w:rPr>
        <w:t> </w:t>
      </w:r>
      <w:r>
        <w:rPr/>
        <w:t>Alessandri.</w:t>
      </w:r>
      <w:r>
        <w:rPr>
          <w:spacing w:val="61"/>
        </w:rPr>
        <w:t> </w:t>
      </w:r>
      <w:r>
        <w:rPr/>
        <w:t>(2021).</w:t>
      </w:r>
      <w:r>
        <w:rPr>
          <w:spacing w:val="61"/>
        </w:rPr>
        <w:t> </w:t>
      </w:r>
      <w:r>
        <w:rPr/>
        <w:t>Emotional</w:t>
      </w:r>
      <w:r>
        <w:rPr>
          <w:spacing w:val="61"/>
        </w:rPr>
        <w:t> </w:t>
      </w:r>
      <w:r>
        <w:rPr/>
        <w:t>efficacy</w:t>
      </w:r>
      <w:r>
        <w:rPr>
          <w:spacing w:val="61"/>
        </w:rPr>
        <w:t> </w:t>
      </w:r>
      <w:r>
        <w:rPr/>
        <w:t>beliefs</w:t>
      </w:r>
      <w:r>
        <w:rPr>
          <w:spacing w:val="61"/>
        </w:rPr>
        <w:t> </w:t>
      </w:r>
      <w:r>
        <w:rPr/>
        <w:t>at</w:t>
      </w:r>
      <w:r>
        <w:rPr>
          <w:spacing w:val="61"/>
        </w:rPr>
        <w:t> </w:t>
      </w:r>
      <w:r>
        <w:rPr/>
        <w:t>work   and</w:t>
      </w:r>
      <w:r>
        <w:rPr>
          <w:spacing w:val="1"/>
        </w:rPr>
        <w:t> </w:t>
      </w:r>
      <w:r>
        <w:rPr/>
        <w:t>turnover  </w:t>
      </w:r>
      <w:r>
        <w:rPr>
          <w:spacing w:val="1"/>
        </w:rPr>
        <w:t> </w:t>
      </w:r>
      <w:r>
        <w:rPr/>
        <w:t>intentions:  </w:t>
      </w:r>
      <w:r>
        <w:rPr>
          <w:spacing w:val="1"/>
        </w:rPr>
        <w:t> </w:t>
      </w:r>
      <w:r>
        <w:rPr/>
        <w:t>the   </w:t>
      </w:r>
      <w:r>
        <w:rPr>
          <w:spacing w:val="1"/>
        </w:rPr>
        <w:t> </w:t>
      </w:r>
      <w:r>
        <w:rPr/>
        <w:t>mediational   </w:t>
      </w:r>
      <w:r>
        <w:rPr>
          <w:spacing w:val="1"/>
        </w:rPr>
        <w:t> </w:t>
      </w:r>
      <w:r>
        <w:rPr/>
        <w:t>role   </w:t>
      </w:r>
      <w:r>
        <w:rPr>
          <w:spacing w:val="1"/>
        </w:rPr>
        <w:t> </w:t>
      </w:r>
      <w:r>
        <w:rPr/>
        <w:t>of   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socialization</w:t>
      </w:r>
      <w:r>
        <w:rPr>
          <w:spacing w:val="-1"/>
        </w:rPr>
        <w:t> </w:t>
      </w:r>
      <w:r>
        <w:rPr/>
        <w:t>and identification. J</w:t>
      </w:r>
      <w:r>
        <w:rPr>
          <w:spacing w:val="2"/>
        </w:rPr>
        <w:t> </w:t>
      </w:r>
      <w:r>
        <w:rPr/>
        <w:t>career assess, 29, 442-62.</w:t>
      </w:r>
    </w:p>
    <w:p>
      <w:pPr>
        <w:pStyle w:val="BodyText"/>
        <w:spacing w:line="360" w:lineRule="auto"/>
        <w:ind w:left="1891" w:right="2657" w:hanging="360"/>
        <w:jc w:val="both"/>
      </w:pPr>
      <w:r>
        <w:rPr/>
        <w:t>Chen.</w:t>
      </w:r>
      <w:r>
        <w:rPr>
          <w:spacing w:val="1"/>
        </w:rPr>
        <w:t> </w:t>
      </w:r>
      <w:r>
        <w:rPr/>
        <w:t>(2019).</w:t>
      </w:r>
      <w:r>
        <w:rPr>
          <w:spacing w:val="1"/>
        </w:rPr>
        <w:t> </w:t>
      </w:r>
      <w:r>
        <w:rPr/>
        <w:t>Current</w:t>
      </w:r>
      <w:r>
        <w:rPr>
          <w:spacing w:val="61"/>
        </w:rPr>
        <w:t> </w:t>
      </w:r>
      <w:r>
        <w:rPr/>
        <w:t>status</w:t>
      </w:r>
      <w:r>
        <w:rPr>
          <w:spacing w:val="61"/>
        </w:rPr>
        <w:t> </w:t>
      </w:r>
      <w:r>
        <w:rPr/>
        <w:t>and</w:t>
      </w:r>
      <w:r>
        <w:rPr>
          <w:spacing w:val="61"/>
        </w:rPr>
        <w:t> </w:t>
      </w:r>
      <w:r>
        <w:rPr/>
        <w:t>related</w:t>
      </w:r>
      <w:r>
        <w:rPr>
          <w:spacing w:val="60"/>
        </w:rPr>
        <w:t> </w:t>
      </w:r>
      <w:r>
        <w:rPr/>
        <w:t>factors</w:t>
      </w:r>
      <w:r>
        <w:rPr>
          <w:spacing w:val="61"/>
        </w:rPr>
        <w:t> </w:t>
      </w:r>
      <w:r>
        <w:rPr/>
        <w:t>of</w:t>
      </w:r>
      <w:r>
        <w:rPr>
          <w:spacing w:val="61"/>
        </w:rPr>
        <w:t> </w:t>
      </w:r>
      <w:r>
        <w:rPr/>
        <w:t>turnover</w:t>
      </w:r>
      <w:r>
        <w:rPr>
          <w:spacing w:val="61"/>
        </w:rPr>
        <w:t> </w:t>
      </w:r>
      <w:r>
        <w:rPr/>
        <w:t>intention</w:t>
      </w:r>
      <w:r>
        <w:rPr>
          <w:spacing w:val="61"/>
        </w:rPr>
        <w:t> </w:t>
      </w:r>
      <w:r>
        <w:rPr/>
        <w:t>of</w:t>
      </w:r>
      <w:r>
        <w:rPr>
          <w:spacing w:val="1"/>
        </w:rPr>
        <w:t> </w:t>
      </w:r>
      <w:r>
        <w:rPr/>
        <w:t>primary</w:t>
      </w:r>
      <w:r>
        <w:rPr>
          <w:spacing w:val="61"/>
        </w:rPr>
        <w:t> </w:t>
      </w:r>
      <w:r>
        <w:rPr/>
        <w:t>medical  </w:t>
      </w:r>
      <w:r>
        <w:rPr>
          <w:spacing w:val="1"/>
        </w:rPr>
        <w:t> </w:t>
      </w:r>
      <w:r>
        <w:rPr/>
        <w:t>staff  </w:t>
      </w:r>
      <w:r>
        <w:rPr>
          <w:spacing w:val="1"/>
        </w:rPr>
        <w:t> </w:t>
      </w:r>
      <w:r>
        <w:rPr/>
        <w:t>in  </w:t>
      </w:r>
      <w:r>
        <w:rPr>
          <w:spacing w:val="1"/>
        </w:rPr>
        <w:t> </w:t>
      </w:r>
      <w:r>
        <w:rPr/>
        <w:t>Anhui  </w:t>
      </w:r>
      <w:r>
        <w:rPr>
          <w:spacing w:val="1"/>
        </w:rPr>
        <w:t> </w:t>
      </w:r>
      <w:r>
        <w:rPr/>
        <w:t>Province,  </w:t>
      </w:r>
      <w:r>
        <w:rPr>
          <w:spacing w:val="1"/>
        </w:rPr>
        <w:t> </w:t>
      </w:r>
      <w:r>
        <w:rPr/>
        <w:t>China:  </w:t>
      </w:r>
      <w:r>
        <w:rPr>
          <w:spacing w:val="1"/>
        </w:rPr>
        <w:t> </w:t>
      </w:r>
      <w:r>
        <w:rPr/>
        <w:t>a  </w:t>
      </w:r>
      <w:r>
        <w:rPr>
          <w:spacing w:val="1"/>
        </w:rPr>
        <w:t> </w:t>
      </w:r>
      <w:r>
        <w:rPr/>
        <w:t>crosssectional</w:t>
      </w:r>
      <w:r>
        <w:rPr>
          <w:spacing w:val="1"/>
        </w:rPr>
        <w:t> </w:t>
      </w:r>
      <w:r>
        <w:rPr/>
        <w:t>study.</w:t>
      </w:r>
      <w:r>
        <w:rPr>
          <w:spacing w:val="5"/>
        </w:rPr>
        <w:t> </w:t>
      </w:r>
      <w:r>
        <w:rPr/>
        <w:t>Human Resources</w:t>
      </w:r>
      <w:r>
        <w:rPr>
          <w:spacing w:val="2"/>
        </w:rPr>
        <w:t> </w:t>
      </w:r>
      <w:r>
        <w:rPr/>
        <w:t>for Health,</w:t>
      </w:r>
      <w:r>
        <w:rPr>
          <w:spacing w:val="-1"/>
        </w:rPr>
        <w:t> </w:t>
      </w:r>
      <w:r>
        <w:rPr/>
        <w:t>19, 1-10.</w:t>
      </w:r>
    </w:p>
    <w:p>
      <w:pPr>
        <w:pStyle w:val="BodyText"/>
        <w:spacing w:line="360" w:lineRule="auto" w:before="1"/>
        <w:ind w:left="1891" w:right="2659" w:hanging="360"/>
        <w:jc w:val="both"/>
      </w:pPr>
      <w:r>
        <w:rPr/>
        <w:t>Compulsory  </w:t>
      </w:r>
      <w:r>
        <w:rPr>
          <w:spacing w:val="1"/>
        </w:rPr>
        <w:t> </w:t>
      </w:r>
      <w:r>
        <w:rPr/>
        <w:t>citizenship  </w:t>
      </w:r>
      <w:r>
        <w:rPr>
          <w:spacing w:val="1"/>
        </w:rPr>
        <w:t> </w:t>
      </w:r>
      <w:r>
        <w:rPr/>
        <w:t>behaviour  </w:t>
      </w:r>
      <w:r>
        <w:rPr>
          <w:spacing w:val="1"/>
        </w:rPr>
        <w:t> </w:t>
      </w:r>
      <w:r>
        <w:rPr/>
        <w:t>among  </w:t>
      </w:r>
      <w:r>
        <w:rPr>
          <w:spacing w:val="1"/>
        </w:rPr>
        <w:t> </w:t>
      </w:r>
      <w:r>
        <w:rPr/>
        <w:t>academic    staff    of    private</w:t>
      </w:r>
      <w:r>
        <w:rPr>
          <w:spacing w:val="1"/>
        </w:rPr>
        <w:t> </w:t>
      </w:r>
      <w:r>
        <w:rPr/>
        <w:t>higher education</w:t>
      </w:r>
      <w:r>
        <w:rPr>
          <w:spacing w:val="2"/>
        </w:rPr>
        <w:t> </w:t>
      </w:r>
      <w:r>
        <w:rPr/>
        <w:t>institutions</w:t>
      </w:r>
      <w:r>
        <w:rPr>
          <w:spacing w:val="-1"/>
        </w:rPr>
        <w:t> </w:t>
      </w:r>
      <w:r>
        <w:rPr/>
        <w:t>in Melaka, Malaysia.</w:t>
      </w:r>
      <w:r>
        <w:rPr>
          <w:spacing w:val="5"/>
        </w:rPr>
        <w:t> </w:t>
      </w:r>
      <w:r>
        <w:rPr/>
        <w:t>(2019)</w:t>
      </w:r>
    </w:p>
    <w:p>
      <w:pPr>
        <w:pStyle w:val="BodyText"/>
        <w:spacing w:line="360" w:lineRule="auto"/>
        <w:ind w:left="1891" w:right="2659" w:hanging="360"/>
        <w:jc w:val="both"/>
      </w:pPr>
      <w:r>
        <w:rPr/>
        <w:t>Chen,</w:t>
      </w:r>
      <w:r>
        <w:rPr>
          <w:spacing w:val="61"/>
        </w:rPr>
        <w:t> </w:t>
      </w:r>
      <w:r>
        <w:rPr/>
        <w:t>Ployhart,</w:t>
      </w:r>
      <w:r>
        <w:rPr>
          <w:spacing w:val="61"/>
        </w:rPr>
        <w:t> </w:t>
      </w:r>
      <w:r>
        <w:rPr/>
        <w:t>&amp;</w:t>
      </w:r>
      <w:r>
        <w:rPr>
          <w:spacing w:val="61"/>
        </w:rPr>
        <w:t> </w:t>
      </w:r>
      <w:r>
        <w:rPr/>
        <w:t>Thomas.</w:t>
      </w:r>
      <w:r>
        <w:rPr>
          <w:spacing w:val="61"/>
        </w:rPr>
        <w:t> </w:t>
      </w:r>
      <w:r>
        <w:rPr/>
        <w:t>(2011).</w:t>
      </w:r>
      <w:r>
        <w:rPr>
          <w:spacing w:val="61"/>
        </w:rPr>
        <w:t> </w:t>
      </w:r>
      <w:r>
        <w:rPr/>
        <w:t>The</w:t>
      </w:r>
      <w:r>
        <w:rPr>
          <w:spacing w:val="61"/>
        </w:rPr>
        <w:t> </w:t>
      </w:r>
      <w:r>
        <w:rPr/>
        <w:t>power   of   momentum:   A   new</w:t>
      </w:r>
      <w:r>
        <w:rPr>
          <w:spacing w:val="1"/>
        </w:rPr>
        <w:t> </w:t>
      </w:r>
      <w:r>
        <w:rPr/>
        <w:t>model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dynamic</w:t>
      </w:r>
      <w:r>
        <w:rPr>
          <w:spacing w:val="61"/>
        </w:rPr>
        <w:t> </w:t>
      </w:r>
      <w:r>
        <w:rPr/>
        <w:t>relationships</w:t>
      </w:r>
      <w:r>
        <w:rPr>
          <w:spacing w:val="61"/>
        </w:rPr>
        <w:t> </w:t>
      </w:r>
      <w:r>
        <w:rPr/>
        <w:t>between</w:t>
      </w:r>
      <w:r>
        <w:rPr>
          <w:spacing w:val="61"/>
        </w:rPr>
        <w:t> </w:t>
      </w:r>
      <w:r>
        <w:rPr/>
        <w:t>job</w:t>
      </w:r>
      <w:r>
        <w:rPr>
          <w:spacing w:val="61"/>
        </w:rPr>
        <w:t> </w:t>
      </w:r>
      <w:r>
        <w:rPr/>
        <w:t>satisfaction</w:t>
      </w:r>
      <w:r>
        <w:rPr>
          <w:spacing w:val="61"/>
        </w:rPr>
        <w:t> </w:t>
      </w:r>
      <w:r>
        <w:rPr/>
        <w:t>change</w:t>
      </w:r>
      <w:r>
        <w:rPr>
          <w:spacing w:val="61"/>
        </w:rPr>
        <w:t> </w:t>
      </w:r>
      <w:r>
        <w:rPr/>
        <w:t>and</w:t>
      </w:r>
      <w:r>
        <w:rPr>
          <w:spacing w:val="1"/>
        </w:rPr>
        <w:t> </w:t>
      </w:r>
      <w:r>
        <w:rPr/>
        <w:t>turnover intentions. Academy</w:t>
      </w:r>
      <w:r>
        <w:rPr>
          <w:spacing w:val="-1"/>
        </w:rPr>
        <w:t> </w:t>
      </w:r>
      <w:r>
        <w:rPr/>
        <w:t>of</w:t>
      </w:r>
      <w:r>
        <w:rPr>
          <w:spacing w:val="1"/>
        </w:rPr>
        <w:t> </w:t>
      </w:r>
      <w:r>
        <w:rPr/>
        <w:t>Management</w:t>
      </w:r>
      <w:r>
        <w:rPr>
          <w:spacing w:val="3"/>
        </w:rPr>
        <w:t> </w:t>
      </w:r>
      <w:r>
        <w:rPr/>
        <w:t>Journal, 54, 159-181.</w:t>
      </w:r>
    </w:p>
    <w:p>
      <w:pPr>
        <w:pStyle w:val="BodyText"/>
        <w:spacing w:line="360" w:lineRule="auto"/>
        <w:ind w:left="1891" w:right="2656" w:hanging="360"/>
        <w:jc w:val="both"/>
      </w:pPr>
      <w:r>
        <w:rPr/>
        <w:t>Del-Castillo-Feito,</w:t>
      </w:r>
      <w:r>
        <w:rPr>
          <w:spacing w:val="61"/>
        </w:rPr>
        <w:t> </w:t>
      </w:r>
      <w:r>
        <w:rPr/>
        <w:t>C.,</w:t>
      </w:r>
      <w:r>
        <w:rPr>
          <w:spacing w:val="61"/>
        </w:rPr>
        <w:t> </w:t>
      </w:r>
      <w:r>
        <w:rPr/>
        <w:t>Blanco-González,  </w:t>
      </w:r>
      <w:r>
        <w:rPr>
          <w:spacing w:val="1"/>
        </w:rPr>
        <w:t> </w:t>
      </w:r>
      <w:r>
        <w:rPr/>
        <w:t>A.,  </w:t>
      </w:r>
      <w:r>
        <w:rPr>
          <w:spacing w:val="1"/>
        </w:rPr>
        <w:t> </w:t>
      </w:r>
      <w:r>
        <w:rPr/>
        <w:t>&amp;  </w:t>
      </w:r>
      <w:r>
        <w:rPr>
          <w:spacing w:val="1"/>
        </w:rPr>
        <w:t> </w:t>
      </w:r>
      <w:r>
        <w:rPr/>
        <w:t>Hernández-Perlines,  </w:t>
      </w:r>
      <w:r>
        <w:rPr>
          <w:spacing w:val="1"/>
        </w:rPr>
        <w:t> </w:t>
      </w:r>
      <w:r>
        <w:rPr/>
        <w:t>F.</w:t>
      </w:r>
      <w:r>
        <w:rPr>
          <w:spacing w:val="1"/>
        </w:rPr>
        <w:t> </w:t>
      </w:r>
      <w:r>
        <w:rPr/>
        <w:t>(2022).</w:t>
      </w:r>
      <w:r>
        <w:rPr>
          <w:spacing w:val="61"/>
        </w:rPr>
        <w:t> </w:t>
      </w:r>
      <w:r>
        <w:rPr/>
        <w:t>The</w:t>
      </w:r>
      <w:r>
        <w:rPr>
          <w:spacing w:val="61"/>
        </w:rPr>
        <w:t> </w:t>
      </w:r>
      <w:r>
        <w:rPr/>
        <w:t>impacts</w:t>
      </w:r>
      <w:r>
        <w:rPr>
          <w:spacing w:val="61"/>
        </w:rPr>
        <w:t> </w:t>
      </w:r>
      <w:r>
        <w:rPr/>
        <w:t>of  </w:t>
      </w:r>
      <w:r>
        <w:rPr>
          <w:spacing w:val="1"/>
        </w:rPr>
        <w:t> </w:t>
      </w:r>
      <w:r>
        <w:rPr/>
        <w:t>socially  </w:t>
      </w:r>
      <w:r>
        <w:rPr>
          <w:spacing w:val="1"/>
        </w:rPr>
        <w:t> </w:t>
      </w:r>
      <w:r>
        <w:rPr/>
        <w:t>responsible  </w:t>
      </w:r>
      <w:r>
        <w:rPr>
          <w:spacing w:val="1"/>
        </w:rPr>
        <w:t> </w:t>
      </w:r>
      <w:r>
        <w:rPr/>
        <w:t>human  </w:t>
      </w:r>
      <w:r>
        <w:rPr>
          <w:spacing w:val="1"/>
        </w:rPr>
        <w:t> </w:t>
      </w:r>
      <w:r>
        <w:rPr/>
        <w:t>resources</w:t>
      </w:r>
      <w:r>
        <w:rPr>
          <w:spacing w:val="1"/>
        </w:rPr>
        <w:t> </w:t>
      </w:r>
      <w:r>
        <w:rPr/>
        <w:t>management    </w:t>
      </w:r>
      <w:r>
        <w:rPr>
          <w:spacing w:val="1"/>
        </w:rPr>
        <w:t> </w:t>
      </w:r>
      <w:r>
        <w:rPr/>
        <w:t>on    </w:t>
      </w:r>
      <w:r>
        <w:rPr>
          <w:spacing w:val="1"/>
        </w:rPr>
        <w:t> </w:t>
      </w:r>
      <w:r>
        <w:rPr/>
        <w:t>organizational     </w:t>
      </w:r>
      <w:r>
        <w:rPr>
          <w:spacing w:val="1"/>
        </w:rPr>
        <w:t> </w:t>
      </w:r>
      <w:r>
        <w:rPr/>
        <w:t>legitimacy.     </w:t>
      </w:r>
      <w:r>
        <w:rPr>
          <w:spacing w:val="1"/>
        </w:rPr>
        <w:t> </w:t>
      </w:r>
      <w:r>
        <w:rPr/>
        <w:t>Technological</w:t>
      </w:r>
      <w:r>
        <w:rPr>
          <w:spacing w:val="-57"/>
        </w:rPr>
        <w:t> </w:t>
      </w:r>
      <w:r>
        <w:rPr/>
        <w:t>Forecasting</w:t>
      </w:r>
      <w:r>
        <w:rPr>
          <w:spacing w:val="3"/>
        </w:rPr>
        <w:t> </w:t>
      </w:r>
      <w:r>
        <w:rPr/>
        <w:t>and Social Change,</w:t>
      </w:r>
      <w:r>
        <w:rPr>
          <w:spacing w:val="2"/>
        </w:rPr>
        <w:t> </w:t>
      </w:r>
      <w:r>
        <w:rPr/>
        <w:t>174,</w:t>
      </w:r>
      <w:r>
        <w:rPr>
          <w:spacing w:val="-1"/>
        </w:rPr>
        <w:t> </w:t>
      </w:r>
      <w:r>
        <w:rPr/>
        <w:t>121274.</w:t>
      </w:r>
    </w:p>
    <w:p>
      <w:pPr>
        <w:pStyle w:val="BodyText"/>
        <w:spacing w:line="360" w:lineRule="auto"/>
        <w:ind w:left="1891" w:right="2660" w:hanging="360"/>
        <w:jc w:val="both"/>
      </w:pPr>
      <w:r>
        <w:rPr/>
        <w:t>Dewiana.</w:t>
      </w:r>
      <w:r>
        <w:rPr>
          <w:spacing w:val="61"/>
        </w:rPr>
        <w:t> </w:t>
      </w:r>
      <w:r>
        <w:rPr/>
        <w:t>(2020).</w:t>
      </w:r>
      <w:r>
        <w:rPr>
          <w:spacing w:val="61"/>
        </w:rPr>
        <w:t> </w:t>
      </w:r>
      <w:r>
        <w:rPr/>
        <w:t>The</w:t>
      </w:r>
      <w:r>
        <w:rPr>
          <w:spacing w:val="61"/>
        </w:rPr>
        <w:t> </w:t>
      </w:r>
      <w:r>
        <w:rPr/>
        <w:t>Role  </w:t>
      </w:r>
      <w:r>
        <w:rPr>
          <w:spacing w:val="1"/>
        </w:rPr>
        <w:t> </w:t>
      </w:r>
      <w:r>
        <w:rPr/>
        <w:t>of  </w:t>
      </w:r>
      <w:r>
        <w:rPr>
          <w:spacing w:val="1"/>
        </w:rPr>
        <w:t> </w:t>
      </w:r>
      <w:r>
        <w:rPr/>
        <w:t>Religiosity,  </w:t>
      </w:r>
      <w:r>
        <w:rPr>
          <w:spacing w:val="1"/>
        </w:rPr>
        <w:t> </w:t>
      </w:r>
      <w:r>
        <w:rPr/>
        <w:t>Leadership  </w:t>
      </w:r>
      <w:r>
        <w:rPr>
          <w:spacing w:val="1"/>
        </w:rPr>
        <w:t> </w:t>
      </w:r>
      <w:r>
        <w:rPr/>
        <w:t>Style,  </w:t>
      </w:r>
      <w:r>
        <w:rPr>
          <w:spacing w:val="1"/>
        </w:rPr>
        <w:t> </w:t>
      </w:r>
      <w:r>
        <w:rPr/>
        <w:t>Job</w:t>
      </w:r>
      <w:r>
        <w:rPr>
          <w:spacing w:val="1"/>
        </w:rPr>
        <w:t> </w:t>
      </w:r>
      <w:r>
        <w:rPr/>
        <w:t>Satisfaction</w:t>
      </w:r>
      <w:r>
        <w:rPr>
          <w:spacing w:val="61"/>
        </w:rPr>
        <w:t> </w:t>
      </w:r>
      <w:r>
        <w:rPr/>
        <w:t>and</w:t>
      </w:r>
      <w:r>
        <w:rPr>
          <w:spacing w:val="61"/>
        </w:rPr>
        <w:t> </w:t>
      </w:r>
      <w:r>
        <w:rPr/>
        <w:t>Organizational</w:t>
      </w:r>
      <w:r>
        <w:rPr>
          <w:spacing w:val="61"/>
        </w:rPr>
        <w:t> </w:t>
      </w:r>
      <w:r>
        <w:rPr/>
        <w:t>Citizenship</w:t>
      </w:r>
      <w:r>
        <w:rPr>
          <w:spacing w:val="61"/>
        </w:rPr>
        <w:t> </w:t>
      </w:r>
      <w:r>
        <w:rPr/>
        <w:t>Behavior  </w:t>
      </w:r>
      <w:r>
        <w:rPr>
          <w:spacing w:val="1"/>
        </w:rPr>
        <w:t> </w:t>
      </w:r>
      <w:r>
        <w:rPr/>
        <w:t>Mediation  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Woman</w:t>
      </w:r>
      <w:r>
        <w:rPr>
          <w:spacing w:val="-1"/>
        </w:rPr>
        <w:t> </w:t>
      </w:r>
      <w:r>
        <w:rPr/>
        <w:t>Teachers’</w:t>
      </w:r>
      <w:r>
        <w:rPr>
          <w:spacing w:val="2"/>
        </w:rPr>
        <w:t> </w:t>
      </w:r>
      <w:r>
        <w:rPr/>
        <w:t>Performance.</w:t>
      </w:r>
      <w:r>
        <w:rPr>
          <w:spacing w:val="3"/>
        </w:rPr>
        <w:t> </w:t>
      </w:r>
      <w:r>
        <w:rPr/>
        <w:t>Solid</w:t>
      </w:r>
      <w:r>
        <w:rPr>
          <w:spacing w:val="-1"/>
        </w:rPr>
        <w:t> </w:t>
      </w:r>
      <w:r>
        <w:rPr/>
        <w:t>state technology,</w:t>
      </w:r>
      <w:r>
        <w:rPr>
          <w:spacing w:val="5"/>
        </w:rPr>
        <w:t> </w:t>
      </w:r>
      <w:r>
        <w:rPr/>
        <w:t>63(6).</w:t>
      </w:r>
    </w:p>
    <w:p>
      <w:pPr>
        <w:pStyle w:val="BodyText"/>
        <w:spacing w:line="360" w:lineRule="auto" w:before="1"/>
        <w:ind w:left="1891" w:right="2658" w:hanging="360"/>
        <w:jc w:val="both"/>
      </w:pPr>
      <w:r>
        <w:rPr/>
        <w:t>EivazZadeh,</w:t>
      </w:r>
      <w:r>
        <w:rPr>
          <w:spacing w:val="1"/>
        </w:rPr>
        <w:t> </w:t>
      </w:r>
      <w:r>
        <w:rPr/>
        <w:t>N.,</w:t>
      </w:r>
      <w:r>
        <w:rPr>
          <w:spacing w:val="1"/>
        </w:rPr>
        <w:t> </w:t>
      </w:r>
      <w:r>
        <w:rPr/>
        <w:t>&amp;</w:t>
      </w:r>
      <w:r>
        <w:rPr>
          <w:spacing w:val="1"/>
        </w:rPr>
        <w:t> </w:t>
      </w:r>
      <w:r>
        <w:rPr/>
        <w:t>Nadiri,</w:t>
      </w:r>
      <w:r>
        <w:rPr>
          <w:spacing w:val="1"/>
        </w:rPr>
        <w:t> </w:t>
      </w:r>
      <w:r>
        <w:rPr/>
        <w:t>H.</w:t>
      </w:r>
      <w:r>
        <w:rPr>
          <w:spacing w:val="61"/>
        </w:rPr>
        <w:t> </w:t>
      </w:r>
      <w:r>
        <w:rPr/>
        <w:t>(2022).</w:t>
      </w:r>
      <w:r>
        <w:rPr>
          <w:spacing w:val="60"/>
        </w:rPr>
        <w:t> </w:t>
      </w:r>
      <w:r>
        <w:rPr/>
        <w:t>An</w:t>
      </w:r>
      <w:r>
        <w:rPr>
          <w:spacing w:val="61"/>
        </w:rPr>
        <w:t> </w:t>
      </w:r>
      <w:r>
        <w:rPr/>
        <w:t>Empirical</w:t>
      </w:r>
      <w:r>
        <w:rPr>
          <w:spacing w:val="60"/>
        </w:rPr>
        <w:t> </w:t>
      </w:r>
      <w:r>
        <w:rPr/>
        <w:t>study</w:t>
      </w:r>
      <w:r>
        <w:rPr>
          <w:spacing w:val="60"/>
        </w:rPr>
        <w:t> </w:t>
      </w:r>
      <w:r>
        <w:rPr/>
        <w:t>to</w:t>
      </w:r>
      <w:r>
        <w:rPr>
          <w:spacing w:val="61"/>
        </w:rPr>
        <w:t> </w:t>
      </w:r>
      <w:r>
        <w:rPr/>
        <w:t>investigate</w:t>
      </w:r>
      <w:r>
        <w:rPr>
          <w:spacing w:val="1"/>
        </w:rPr>
        <w:t> </w:t>
      </w:r>
      <w:r>
        <w:rPr/>
        <w:t>coercive   </w:t>
      </w:r>
      <w:r>
        <w:rPr>
          <w:spacing w:val="1"/>
        </w:rPr>
        <w:t> </w:t>
      </w:r>
      <w:r>
        <w:rPr/>
        <w:t>management   </w:t>
      </w:r>
      <w:r>
        <w:rPr>
          <w:spacing w:val="1"/>
        </w:rPr>
        <w:t> </w:t>
      </w:r>
      <w:r>
        <w:rPr/>
        <w:t>behavior:    </w:t>
      </w:r>
      <w:r>
        <w:rPr>
          <w:spacing w:val="1"/>
        </w:rPr>
        <w:t> </w:t>
      </w:r>
      <w:r>
        <w:rPr/>
        <w:t>Evidence    </w:t>
      </w:r>
      <w:r>
        <w:rPr>
          <w:spacing w:val="1"/>
        </w:rPr>
        <w:t> </w:t>
      </w:r>
      <w:r>
        <w:rPr/>
        <w:t>from    </w:t>
      </w:r>
      <w:r>
        <w:rPr>
          <w:spacing w:val="1"/>
        </w:rPr>
        <w:t> </w:t>
      </w:r>
      <w:r>
        <w:rPr/>
        <w:t>Academia.</w:t>
      </w:r>
      <w:r>
        <w:rPr>
          <w:spacing w:val="1"/>
        </w:rPr>
        <w:t> </w:t>
      </w:r>
      <w:r>
        <w:rPr/>
        <w:t>Ekonomie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Management,</w:t>
      </w:r>
      <w:r>
        <w:rPr>
          <w:spacing w:val="4"/>
        </w:rPr>
        <w:t> </w:t>
      </w:r>
      <w:r>
        <w:rPr/>
        <w:t>25(1),</w:t>
      </w:r>
      <w:r>
        <w:rPr>
          <w:spacing w:val="2"/>
        </w:rPr>
        <w:t> </w:t>
      </w:r>
      <w:r>
        <w:rPr/>
        <w:t>42–59.</w:t>
      </w:r>
    </w:p>
    <w:p>
      <w:pPr>
        <w:pStyle w:val="BodyText"/>
        <w:spacing w:line="360" w:lineRule="auto"/>
        <w:ind w:left="1891" w:right="2660" w:hanging="360"/>
        <w:jc w:val="both"/>
      </w:pPr>
      <w:r>
        <w:rPr/>
        <w:t>Examining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relationship</w:t>
      </w:r>
      <w:r>
        <w:rPr>
          <w:spacing w:val="61"/>
        </w:rPr>
        <w:t> </w:t>
      </w:r>
      <w:r>
        <w:rPr/>
        <w:t>between</w:t>
      </w:r>
      <w:r>
        <w:rPr>
          <w:spacing w:val="61"/>
        </w:rPr>
        <w:t> </w:t>
      </w:r>
      <w:r>
        <w:rPr/>
        <w:t>tacit</w:t>
      </w:r>
      <w:r>
        <w:rPr>
          <w:spacing w:val="61"/>
        </w:rPr>
        <w:t> </w:t>
      </w:r>
      <w:r>
        <w:rPr/>
        <w:t>knowledge</w:t>
      </w:r>
      <w:r>
        <w:rPr>
          <w:spacing w:val="61"/>
        </w:rPr>
        <w:t> </w:t>
      </w:r>
      <w:r>
        <w:rPr/>
        <w:t>of</w:t>
      </w:r>
      <w:r>
        <w:rPr>
          <w:spacing w:val="61"/>
        </w:rPr>
        <w:t> </w:t>
      </w:r>
      <w:r>
        <w:rPr/>
        <w:t>individuals</w:t>
      </w:r>
      <w:r>
        <w:rPr>
          <w:spacing w:val="61"/>
        </w:rPr>
        <w:t> </w:t>
      </w:r>
      <w:r>
        <w:rPr/>
        <w:t>and</w:t>
      </w:r>
      <w:r>
        <w:rPr>
          <w:spacing w:val="1"/>
        </w:rPr>
        <w:t> </w:t>
      </w:r>
      <w:r>
        <w:rPr/>
        <w:t>customer satisfaction.</w:t>
      </w:r>
      <w:r>
        <w:rPr>
          <w:spacing w:val="-1"/>
        </w:rPr>
        <w:t> </w:t>
      </w:r>
      <w:r>
        <w:rPr/>
        <w:t>(2018).</w:t>
      </w:r>
      <w:r>
        <w:rPr>
          <w:spacing w:val="1"/>
        </w:rPr>
        <w:t> </w:t>
      </w:r>
      <w:r>
        <w:rPr/>
        <w:t>https://core.ac.uk/reader/162043790</w:t>
      </w:r>
    </w:p>
    <w:p>
      <w:pPr>
        <w:spacing w:after="0" w:line="360" w:lineRule="auto"/>
        <w:jc w:val="both"/>
        <w:sectPr>
          <w:pgSz w:w="12240" w:h="15840"/>
          <w:pgMar w:header="0" w:footer="0" w:top="1360" w:bottom="200" w:left="0" w:right="0"/>
        </w:sectPr>
      </w:pPr>
    </w:p>
    <w:p>
      <w:pPr>
        <w:pStyle w:val="BodyText"/>
        <w:tabs>
          <w:tab w:pos="2476" w:val="left" w:leader="none"/>
          <w:tab w:pos="3412" w:val="left" w:leader="none"/>
          <w:tab w:pos="4899" w:val="left" w:leader="none"/>
          <w:tab w:pos="5629" w:val="left" w:leader="none"/>
          <w:tab w:pos="6660" w:val="left" w:leader="none"/>
          <w:tab w:pos="7176" w:val="left" w:leader="none"/>
          <w:tab w:pos="8248" w:val="left" w:leader="none"/>
        </w:tabs>
        <w:spacing w:line="360" w:lineRule="auto" w:before="74"/>
        <w:ind w:left="1891" w:right="2655" w:hanging="360"/>
      </w:pPr>
      <w:r>
        <w:rPr/>
        <w:t>Fabian.</w:t>
        <w:tab/>
        <w:t>(2017).</w:t>
        <w:tab/>
        <w:t>Surmounting</w:t>
        <w:tab/>
        <w:t>work</w:t>
        <w:tab/>
        <w:t>pressure</w:t>
        <w:tab/>
        <w:t>for</w:t>
        <w:tab/>
        <w:t>effective</w:t>
        <w:tab/>
      </w:r>
      <w:r>
        <w:rPr>
          <w:spacing w:val="-1"/>
        </w:rPr>
        <w:t>interper-sonal</w:t>
      </w:r>
      <w:r>
        <w:rPr>
          <w:spacing w:val="-57"/>
        </w:rPr>
        <w:t> </w:t>
      </w:r>
      <w:r>
        <w:rPr/>
        <w:t>and</w:t>
      </w:r>
      <w:r>
        <w:rPr>
          <w:spacing w:val="-1"/>
        </w:rPr>
        <w:t> </w:t>
      </w:r>
      <w:r>
        <w:rPr/>
        <w:t>intrapersonal</w:t>
      </w:r>
      <w:r>
        <w:rPr>
          <w:spacing w:val="2"/>
        </w:rPr>
        <w:t> </w:t>
      </w:r>
      <w:r>
        <w:rPr/>
        <w:t>relationships. J</w:t>
      </w:r>
      <w:r>
        <w:rPr>
          <w:spacing w:val="1"/>
        </w:rPr>
        <w:t> </w:t>
      </w:r>
      <w:r>
        <w:rPr/>
        <w:t>Educ</w:t>
      </w:r>
      <w:r>
        <w:rPr>
          <w:spacing w:val="-2"/>
        </w:rPr>
        <w:t> </w:t>
      </w:r>
      <w:r>
        <w:rPr/>
        <w:t>Psychol</w:t>
      </w:r>
      <w:r>
        <w:rPr>
          <w:spacing w:val="6"/>
        </w:rPr>
        <w:t> </w:t>
      </w:r>
      <w:r>
        <w:rPr/>
        <w:t>Emotions., 390-11.</w:t>
      </w:r>
    </w:p>
    <w:p>
      <w:pPr>
        <w:pStyle w:val="BodyText"/>
        <w:spacing w:before="1"/>
        <w:ind w:left="1531"/>
      </w:pPr>
      <w:r>
        <w:rPr/>
        <w:t>Field, A.</w:t>
      </w:r>
      <w:r>
        <w:rPr>
          <w:spacing w:val="-1"/>
        </w:rPr>
        <w:t> </w:t>
      </w:r>
      <w:r>
        <w:rPr/>
        <w:t>(2013).</w:t>
      </w:r>
      <w:r>
        <w:rPr>
          <w:spacing w:val="-2"/>
        </w:rPr>
        <w:t> </w:t>
      </w:r>
      <w:r>
        <w:rPr/>
        <w:t>Discovering statistics</w:t>
      </w:r>
      <w:r>
        <w:rPr>
          <w:spacing w:val="-2"/>
        </w:rPr>
        <w:t> </w:t>
      </w:r>
      <w:r>
        <w:rPr/>
        <w:t>using</w:t>
      </w:r>
      <w:r>
        <w:rPr>
          <w:spacing w:val="-4"/>
        </w:rPr>
        <w:t> </w:t>
      </w:r>
      <w:r>
        <w:rPr/>
        <w:t>SPSS.</w:t>
      </w:r>
      <w:r>
        <w:rPr>
          <w:spacing w:val="-1"/>
        </w:rPr>
        <w:t> </w:t>
      </w:r>
      <w:r>
        <w:rPr/>
        <w:t>.</w:t>
      </w:r>
      <w:r>
        <w:rPr>
          <w:spacing w:val="-2"/>
        </w:rPr>
        <w:t> </w:t>
      </w:r>
      <w:r>
        <w:rPr/>
        <w:t>Sage</w:t>
      </w:r>
      <w:r>
        <w:rPr>
          <w:spacing w:val="-2"/>
        </w:rPr>
        <w:t> </w:t>
      </w:r>
      <w:r>
        <w:rPr/>
        <w:t>Publications.</w:t>
      </w:r>
    </w:p>
    <w:p>
      <w:pPr>
        <w:pStyle w:val="BodyText"/>
        <w:tabs>
          <w:tab w:pos="2284" w:val="left" w:leader="none"/>
          <w:tab w:pos="2759" w:val="left" w:leader="none"/>
          <w:tab w:pos="3779" w:val="left" w:leader="none"/>
          <w:tab w:pos="5160" w:val="left" w:leader="none"/>
          <w:tab w:pos="6672" w:val="left" w:leader="none"/>
          <w:tab w:pos="7874" w:val="left" w:leader="none"/>
          <w:tab w:pos="9095" w:val="left" w:leader="none"/>
        </w:tabs>
        <w:spacing w:before="136"/>
        <w:ind w:left="1531"/>
      </w:pPr>
      <w:r>
        <w:rPr/>
        <w:t>Fox,</w:t>
        <w:tab/>
        <w:t>J.</w:t>
        <w:tab/>
        <w:t>(1991).</w:t>
        <w:tab/>
        <w:t>Regression</w:t>
        <w:tab/>
        <w:t>Diagnostics,</w:t>
        <w:tab/>
        <w:t>Newbury</w:t>
        <w:tab/>
        <w:t>Park,CA:</w:t>
        <w:tab/>
        <w:t>sage.</w:t>
      </w:r>
    </w:p>
    <w:p>
      <w:pPr>
        <w:pStyle w:val="BodyText"/>
        <w:spacing w:before="140"/>
        <w:ind w:left="1891"/>
      </w:pPr>
      <w:r>
        <w:rPr/>
        <w:t>Gujrati,D.N.</w:t>
      </w:r>
      <w:r>
        <w:rPr>
          <w:spacing w:val="-1"/>
        </w:rPr>
        <w:t> </w:t>
      </w:r>
      <w:r>
        <w:rPr/>
        <w:t>Basic</w:t>
      </w:r>
      <w:r>
        <w:rPr>
          <w:spacing w:val="-2"/>
        </w:rPr>
        <w:t> </w:t>
      </w:r>
      <w:r>
        <w:rPr/>
        <w:t>Econometrics.</w:t>
      </w:r>
    </w:p>
    <w:p>
      <w:pPr>
        <w:pStyle w:val="BodyText"/>
        <w:spacing w:line="360" w:lineRule="auto" w:before="136"/>
        <w:ind w:left="1891" w:right="2660" w:hanging="360"/>
      </w:pPr>
      <w:r>
        <w:rPr/>
        <w:t>Freyermuth.</w:t>
      </w:r>
      <w:r>
        <w:rPr>
          <w:spacing w:val="8"/>
        </w:rPr>
        <w:t> </w:t>
      </w:r>
      <w:r>
        <w:rPr/>
        <w:t>(2007).</w:t>
      </w:r>
      <w:r>
        <w:rPr>
          <w:spacing w:val="69"/>
        </w:rPr>
        <w:t> </w:t>
      </w:r>
      <w:r>
        <w:rPr/>
        <w:t>.Retaining</w:t>
      </w:r>
      <w:r>
        <w:rPr>
          <w:spacing w:val="68"/>
        </w:rPr>
        <w:t> </w:t>
      </w:r>
      <w:r>
        <w:rPr/>
        <w:t>Employees</w:t>
      </w:r>
      <w:r>
        <w:rPr>
          <w:spacing w:val="70"/>
        </w:rPr>
        <w:t> </w:t>
      </w:r>
      <w:r>
        <w:rPr/>
        <w:t>in</w:t>
      </w:r>
      <w:r>
        <w:rPr>
          <w:spacing w:val="70"/>
        </w:rPr>
        <w:t> </w:t>
      </w:r>
      <w:r>
        <w:rPr/>
        <w:t>a</w:t>
      </w:r>
      <w:r>
        <w:rPr>
          <w:spacing w:val="69"/>
        </w:rPr>
        <w:t> </w:t>
      </w:r>
      <w:r>
        <w:rPr/>
        <w:t>tightening</w:t>
      </w:r>
      <w:r>
        <w:rPr>
          <w:spacing w:val="67"/>
        </w:rPr>
        <w:t> </w:t>
      </w:r>
      <w:r>
        <w:rPr/>
        <w:t>Labor</w:t>
      </w:r>
      <w:r>
        <w:rPr>
          <w:spacing w:val="69"/>
        </w:rPr>
        <w:t> </w:t>
      </w:r>
      <w:r>
        <w:rPr/>
        <w:t>Market,</w:t>
      </w:r>
      <w:r>
        <w:rPr>
          <w:spacing w:val="-57"/>
        </w:rPr>
        <w:t> </w:t>
      </w:r>
      <w:r>
        <w:rPr/>
        <w:t>RSM.</w:t>
      </w:r>
      <w:r>
        <w:rPr>
          <w:spacing w:val="-1"/>
        </w:rPr>
        <w:t> </w:t>
      </w:r>
      <w:r>
        <w:rPr/>
        <w:t>. McGladrey</w:t>
      </w:r>
      <w:r>
        <w:rPr>
          <w:spacing w:val="2"/>
        </w:rPr>
        <w:t> </w:t>
      </w:r>
      <w:r>
        <w:rPr/>
        <w:t>.</w:t>
      </w:r>
    </w:p>
    <w:p>
      <w:pPr>
        <w:pStyle w:val="BodyText"/>
        <w:spacing w:line="362" w:lineRule="auto"/>
        <w:ind w:left="1891" w:right="2656" w:hanging="360"/>
        <w:jc w:val="both"/>
      </w:pPr>
      <w:r>
        <w:rPr/>
        <w:t>Fernandes,</w:t>
      </w:r>
      <w:r>
        <w:rPr>
          <w:spacing w:val="61"/>
        </w:rPr>
        <w:t> </w:t>
      </w:r>
      <w:r>
        <w:rPr/>
        <w:t>J.</w:t>
      </w:r>
      <w:r>
        <w:rPr>
          <w:spacing w:val="61"/>
        </w:rPr>
        <w:t> </w:t>
      </w:r>
      <w:r>
        <w:rPr/>
        <w:t>P.</w:t>
      </w:r>
      <w:r>
        <w:rPr>
          <w:spacing w:val="61"/>
        </w:rPr>
        <w:t> </w:t>
      </w:r>
      <w:r>
        <w:rPr/>
        <w:t>(2022).</w:t>
      </w:r>
      <w:r>
        <w:rPr>
          <w:spacing w:val="61"/>
        </w:rPr>
        <w:t> </w:t>
      </w:r>
      <w:r>
        <w:rPr/>
        <w:t>Relationship  </w:t>
      </w:r>
      <w:r>
        <w:rPr>
          <w:spacing w:val="1"/>
        </w:rPr>
        <w:t> </w:t>
      </w:r>
      <w:r>
        <w:rPr/>
        <w:t>between  </w:t>
      </w:r>
      <w:r>
        <w:rPr>
          <w:spacing w:val="1"/>
        </w:rPr>
        <w:t> </w:t>
      </w:r>
      <w:r>
        <w:rPr/>
        <w:t>remote  </w:t>
      </w:r>
      <w:r>
        <w:rPr>
          <w:spacing w:val="1"/>
        </w:rPr>
        <w:t> </w:t>
      </w:r>
      <w:r>
        <w:rPr/>
        <w:t>e-working  </w:t>
      </w:r>
      <w:r>
        <w:rPr>
          <w:spacing w:val="1"/>
        </w:rPr>
        <w:t> </w:t>
      </w:r>
      <w:r>
        <w:rPr/>
        <w:t>and</w:t>
      </w:r>
      <w:r>
        <w:rPr>
          <w:spacing w:val="-57"/>
        </w:rPr>
        <w:t> </w:t>
      </w:r>
      <w:r>
        <w:rPr/>
        <w:t>burnout</w:t>
      </w:r>
      <w:r>
        <w:rPr>
          <w:spacing w:val="-1"/>
        </w:rPr>
        <w:t> </w:t>
      </w:r>
      <w:r>
        <w:rPr/>
        <w:t>symptoms:</w:t>
      </w:r>
      <w:r>
        <w:rPr>
          <w:spacing w:val="5"/>
        </w:rPr>
        <w:t> </w:t>
      </w:r>
      <w:r>
        <w:rPr/>
        <w:t>The mediating.iscte,</w:t>
      </w:r>
      <w:r>
        <w:rPr>
          <w:spacing w:val="2"/>
        </w:rPr>
        <w:t> </w:t>
      </w:r>
      <w:r>
        <w:rPr/>
        <w:t>101.</w:t>
      </w:r>
    </w:p>
    <w:p>
      <w:pPr>
        <w:pStyle w:val="BodyText"/>
        <w:spacing w:line="360" w:lineRule="auto"/>
        <w:ind w:left="1891" w:right="2657" w:hanging="360"/>
        <w:jc w:val="both"/>
      </w:pPr>
      <w:r>
        <w:rPr/>
        <w:t>Garg,</w:t>
      </w:r>
      <w:r>
        <w:rPr>
          <w:spacing w:val="58"/>
        </w:rPr>
        <w:t> </w:t>
      </w:r>
      <w:r>
        <w:rPr/>
        <w:t>P.,</w:t>
      </w:r>
      <w:r>
        <w:rPr>
          <w:spacing w:val="60"/>
        </w:rPr>
        <w:t> </w:t>
      </w:r>
      <w:r>
        <w:rPr/>
        <w:t>Kaur,</w:t>
      </w:r>
      <w:r>
        <w:rPr>
          <w:spacing w:val="57"/>
        </w:rPr>
        <w:t> </w:t>
      </w:r>
      <w:r>
        <w:rPr/>
        <w:t>G.,</w:t>
      </w:r>
      <w:r>
        <w:rPr>
          <w:spacing w:val="59"/>
        </w:rPr>
        <w:t> </w:t>
      </w:r>
      <w:r>
        <w:rPr/>
        <w:t>&amp;</w:t>
      </w:r>
      <w:r>
        <w:rPr>
          <w:spacing w:val="58"/>
        </w:rPr>
        <w:t> </w:t>
      </w:r>
      <w:r>
        <w:rPr/>
        <w:t>Kaur,</w:t>
      </w:r>
      <w:r>
        <w:rPr>
          <w:spacing w:val="116"/>
        </w:rPr>
        <w:t> </w:t>
      </w:r>
      <w:r>
        <w:rPr/>
        <w:t>H.</w:t>
      </w:r>
      <w:r>
        <w:rPr>
          <w:spacing w:val="118"/>
        </w:rPr>
        <w:t> </w:t>
      </w:r>
      <w:r>
        <w:rPr/>
        <w:t>(2020).</w:t>
      </w:r>
      <w:r>
        <w:rPr>
          <w:spacing w:val="116"/>
        </w:rPr>
        <w:t> </w:t>
      </w:r>
      <w:r>
        <w:rPr/>
        <w:t>Psychological</w:t>
      </w:r>
      <w:r>
        <w:rPr>
          <w:spacing w:val="119"/>
        </w:rPr>
        <w:t> </w:t>
      </w:r>
      <w:r>
        <w:rPr/>
        <w:t>contract</w:t>
      </w:r>
      <w:r>
        <w:rPr>
          <w:spacing w:val="119"/>
        </w:rPr>
        <w:t> </w:t>
      </w:r>
      <w:r>
        <w:rPr/>
        <w:t>violation</w:t>
      </w:r>
      <w:r>
        <w:rPr>
          <w:spacing w:val="-58"/>
        </w:rPr>
        <w:t> </w:t>
      </w:r>
      <w:r>
        <w:rPr/>
        <w:t>and</w:t>
      </w:r>
      <w:r>
        <w:rPr>
          <w:spacing w:val="61"/>
        </w:rPr>
        <w:t> </w:t>
      </w:r>
      <w:r>
        <w:rPr/>
        <w:t>employee  </w:t>
      </w:r>
      <w:r>
        <w:rPr>
          <w:spacing w:val="1"/>
        </w:rPr>
        <w:t> </w:t>
      </w:r>
      <w:r>
        <w:rPr/>
        <w:t>performance:  </w:t>
      </w:r>
      <w:r>
        <w:rPr>
          <w:spacing w:val="1"/>
        </w:rPr>
        <w:t> </w:t>
      </w:r>
      <w:r>
        <w:rPr/>
        <w:t>The  </w:t>
      </w:r>
      <w:r>
        <w:rPr>
          <w:spacing w:val="1"/>
        </w:rPr>
        <w:t> </w:t>
      </w:r>
      <w:r>
        <w:rPr/>
        <w:t>mediating  </w:t>
      </w:r>
      <w:r>
        <w:rPr>
          <w:spacing w:val="1"/>
        </w:rPr>
        <w:t> </w:t>
      </w:r>
      <w:r>
        <w:rPr/>
        <w:t>role  </w:t>
      </w:r>
      <w:r>
        <w:rPr>
          <w:spacing w:val="1"/>
        </w:rPr>
        <w:t> </w:t>
      </w:r>
      <w:r>
        <w:rPr/>
        <w:t>of  </w:t>
      </w:r>
      <w:r>
        <w:rPr>
          <w:spacing w:val="1"/>
        </w:rPr>
        <w:t> </w:t>
      </w:r>
      <w:r>
        <w:rPr/>
        <w:t>affective</w:t>
      </w:r>
      <w:r>
        <w:rPr>
          <w:spacing w:val="1"/>
        </w:rPr>
        <w:t> </w:t>
      </w:r>
      <w:r>
        <w:rPr/>
        <w:t>commitment</w:t>
      </w:r>
      <w:r>
        <w:rPr>
          <w:spacing w:val="61"/>
        </w:rPr>
        <w:t> </w:t>
      </w:r>
      <w:r>
        <w:rPr/>
        <w:t>and</w:t>
      </w:r>
      <w:r>
        <w:rPr>
          <w:spacing w:val="61"/>
        </w:rPr>
        <w:t> </w:t>
      </w:r>
      <w:r>
        <w:rPr/>
        <w:t>moderating</w:t>
      </w:r>
      <w:r>
        <w:rPr>
          <w:spacing w:val="61"/>
        </w:rPr>
        <w:t> </w:t>
      </w:r>
      <w:r>
        <w:rPr/>
        <w:t>role</w:t>
      </w:r>
      <w:r>
        <w:rPr>
          <w:spacing w:val="61"/>
        </w:rPr>
        <w:t> </w:t>
      </w:r>
      <w:r>
        <w:rPr/>
        <w:t>of</w:t>
      </w:r>
      <w:r>
        <w:rPr>
          <w:spacing w:val="61"/>
        </w:rPr>
        <w:t> </w:t>
      </w:r>
      <w:r>
        <w:rPr/>
        <w:t>human</w:t>
      </w:r>
      <w:r>
        <w:rPr>
          <w:spacing w:val="61"/>
        </w:rPr>
        <w:t> </w:t>
      </w:r>
      <w:r>
        <w:rPr/>
        <w:t>resource</w:t>
      </w:r>
      <w:r>
        <w:rPr>
          <w:spacing w:val="61"/>
        </w:rPr>
        <w:t> </w:t>
      </w:r>
      <w:r>
        <w:rPr/>
        <w:t>practices.</w:t>
      </w:r>
      <w:r>
        <w:rPr>
          <w:spacing w:val="1"/>
        </w:rPr>
        <w:t> </w:t>
      </w:r>
      <w:r>
        <w:rPr/>
        <w:t>Management</w:t>
      </w:r>
      <w:r>
        <w:rPr>
          <w:spacing w:val="3"/>
        </w:rPr>
        <w:t> </w:t>
      </w:r>
      <w:r>
        <w:rPr/>
        <w:t>Research</w:t>
      </w:r>
      <w:r>
        <w:rPr>
          <w:spacing w:val="4"/>
        </w:rPr>
        <w:t> </w:t>
      </w:r>
      <w:r>
        <w:rPr/>
        <w:t>Review, 43(3), 328-347.</w:t>
      </w:r>
    </w:p>
    <w:p>
      <w:pPr>
        <w:pStyle w:val="BodyText"/>
        <w:spacing w:line="360" w:lineRule="auto"/>
        <w:ind w:left="1891" w:right="2657" w:hanging="360"/>
        <w:jc w:val="both"/>
      </w:pPr>
      <w:r>
        <w:rPr/>
        <w:t>Gao,</w:t>
      </w:r>
      <w:r>
        <w:rPr>
          <w:spacing w:val="1"/>
        </w:rPr>
        <w:t> </w:t>
      </w:r>
      <w:r>
        <w:rPr/>
        <w:t>&amp;</w:t>
      </w:r>
      <w:r>
        <w:rPr>
          <w:spacing w:val="1"/>
        </w:rPr>
        <w:t> </w:t>
      </w:r>
      <w:r>
        <w:rPr/>
        <w:t>Zhao.</w:t>
      </w:r>
      <w:r>
        <w:rPr>
          <w:spacing w:val="1"/>
        </w:rPr>
        <w:t> </w:t>
      </w:r>
      <w:r>
        <w:rPr/>
        <w:t>(2014).</w:t>
      </w:r>
      <w:r>
        <w:rPr>
          <w:spacing w:val="1"/>
        </w:rPr>
        <w:t> </w:t>
      </w:r>
      <w:r>
        <w:rPr/>
        <w:t>Why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it</w:t>
      </w:r>
      <w:r>
        <w:rPr>
          <w:spacing w:val="1"/>
        </w:rPr>
        <w:t> </w:t>
      </w:r>
      <w:r>
        <w:rPr/>
        <w:t>difficult</w:t>
      </w:r>
      <w:r>
        <w:rPr>
          <w:spacing w:val="1"/>
        </w:rPr>
        <w:t> </w:t>
      </w:r>
      <w:r>
        <w:rPr/>
        <w:t>to</w:t>
      </w:r>
      <w:r>
        <w:rPr>
          <w:spacing w:val="60"/>
        </w:rPr>
        <w:t> </w:t>
      </w:r>
      <w:r>
        <w:rPr/>
        <w:t>balance</w:t>
      </w:r>
      <w:r>
        <w:rPr>
          <w:spacing w:val="60"/>
        </w:rPr>
        <w:t> </w:t>
      </w:r>
      <w:r>
        <w:rPr/>
        <w:t>work</w:t>
      </w:r>
      <w:r>
        <w:rPr>
          <w:spacing w:val="60"/>
        </w:rPr>
        <w:t> </w:t>
      </w:r>
      <w:r>
        <w:rPr/>
        <w:t>and</w:t>
      </w:r>
      <w:r>
        <w:rPr>
          <w:spacing w:val="60"/>
        </w:rPr>
        <w:t> </w:t>
      </w:r>
      <w:r>
        <w:rPr/>
        <w:t>family?</w:t>
      </w:r>
      <w:r>
        <w:rPr>
          <w:spacing w:val="60"/>
        </w:rPr>
        <w:t> </w:t>
      </w:r>
      <w:r>
        <w:rPr/>
        <w:t>An</w:t>
      </w:r>
      <w:r>
        <w:rPr>
          <w:spacing w:val="1"/>
        </w:rPr>
        <w:t> </w:t>
      </w:r>
      <w:r>
        <w:rPr/>
        <w:t>analysis  </w:t>
      </w:r>
      <w:r>
        <w:rPr>
          <w:spacing w:val="1"/>
        </w:rPr>
        <w:t> </w:t>
      </w:r>
      <w:r>
        <w:rPr/>
        <w:t>based  </w:t>
      </w:r>
      <w:r>
        <w:rPr>
          <w:spacing w:val="1"/>
        </w:rPr>
        <w:t> </w:t>
      </w:r>
      <w:r>
        <w:rPr/>
        <w:t>on  </w:t>
      </w:r>
      <w:r>
        <w:rPr>
          <w:spacing w:val="1"/>
        </w:rPr>
        <w:t> </w:t>
      </w:r>
      <w:r>
        <w:rPr/>
        <w:t>work-family   </w:t>
      </w:r>
      <w:r>
        <w:rPr>
          <w:spacing w:val="1"/>
        </w:rPr>
        <w:t> </w:t>
      </w:r>
      <w:r>
        <w:rPr/>
        <w:t>boundary   </w:t>
      </w:r>
      <w:r>
        <w:rPr>
          <w:spacing w:val="1"/>
        </w:rPr>
        <w:t> </w:t>
      </w:r>
      <w:r>
        <w:rPr/>
        <w:t>theory.   </w:t>
      </w:r>
      <w:r>
        <w:rPr>
          <w:spacing w:val="1"/>
        </w:rPr>
        <w:t> </w:t>
      </w:r>
      <w:r>
        <w:rPr/>
        <w:t>Acta   </w:t>
      </w:r>
      <w:r>
        <w:rPr>
          <w:spacing w:val="1"/>
        </w:rPr>
        <w:t> </w:t>
      </w:r>
      <w:r>
        <w:rPr/>
        <w:t>Psychol</w:t>
      </w:r>
      <w:r>
        <w:rPr>
          <w:spacing w:val="-57"/>
        </w:rPr>
        <w:t> </w:t>
      </w:r>
      <w:r>
        <w:rPr/>
        <w:t>Sincia,</w:t>
      </w:r>
      <w:r>
        <w:rPr>
          <w:spacing w:val="-1"/>
        </w:rPr>
        <w:t> </w:t>
      </w:r>
      <w:r>
        <w:rPr/>
        <w:t>46, 552-68.</w:t>
      </w:r>
    </w:p>
    <w:p>
      <w:pPr>
        <w:pStyle w:val="BodyText"/>
        <w:spacing w:line="360" w:lineRule="auto"/>
        <w:ind w:left="1891" w:right="2660" w:hanging="360"/>
        <w:jc w:val="both"/>
      </w:pPr>
      <w:r>
        <w:rPr/>
        <w:t>Gupta.</w:t>
      </w:r>
      <w:r>
        <w:rPr>
          <w:spacing w:val="1"/>
        </w:rPr>
        <w:t> </w:t>
      </w:r>
      <w:r>
        <w:rPr/>
        <w:t>(2019).</w:t>
      </w:r>
      <w:r>
        <w:rPr>
          <w:spacing w:val="1"/>
        </w:rPr>
        <w:t> </w:t>
      </w:r>
      <w:r>
        <w:rPr/>
        <w:t>Talent</w:t>
      </w:r>
      <w:r>
        <w:rPr>
          <w:spacing w:val="1"/>
        </w:rPr>
        <w:t> </w:t>
      </w:r>
      <w:r>
        <w:rPr/>
        <w:t>management</w:t>
      </w:r>
      <w:r>
        <w:rPr>
          <w:spacing w:val="1"/>
        </w:rPr>
        <w:t> </w:t>
      </w:r>
      <w:r>
        <w:rPr/>
        <w:t>dimensions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its</w:t>
      </w:r>
      <w:r>
        <w:rPr>
          <w:spacing w:val="61"/>
        </w:rPr>
        <w:t> </w:t>
      </w:r>
      <w:r>
        <w:rPr/>
        <w:t>relationship</w:t>
      </w:r>
      <w:r>
        <w:rPr>
          <w:spacing w:val="61"/>
        </w:rPr>
        <w:t> </w:t>
      </w:r>
      <w:r>
        <w:rPr/>
        <w:t>with</w:t>
      </w:r>
      <w:r>
        <w:rPr>
          <w:spacing w:val="1"/>
        </w:rPr>
        <w:t> </w:t>
      </w:r>
      <w:r>
        <w:rPr/>
        <w:t>Generation  </w:t>
      </w:r>
      <w:r>
        <w:rPr>
          <w:spacing w:val="1"/>
        </w:rPr>
        <w:t> </w:t>
      </w:r>
      <w:r>
        <w:rPr/>
        <w:t>Y  </w:t>
      </w:r>
      <w:r>
        <w:rPr>
          <w:spacing w:val="1"/>
        </w:rPr>
        <w:t> </w:t>
      </w:r>
      <w:r>
        <w:rPr/>
        <w:t>employee’s  </w:t>
      </w:r>
      <w:r>
        <w:rPr>
          <w:spacing w:val="1"/>
        </w:rPr>
        <w:t> </w:t>
      </w:r>
      <w:r>
        <w:rPr/>
        <w:t>intention  </w:t>
      </w:r>
      <w:r>
        <w:rPr>
          <w:spacing w:val="1"/>
        </w:rPr>
        <w:t> </w:t>
      </w:r>
      <w:r>
        <w:rPr/>
        <w:t>to  </w:t>
      </w:r>
      <w:r>
        <w:rPr>
          <w:spacing w:val="1"/>
        </w:rPr>
        <w:t> </w:t>
      </w:r>
      <w:r>
        <w:rPr/>
        <w:t>quit:  </w:t>
      </w:r>
      <w:r>
        <w:rPr>
          <w:spacing w:val="1"/>
        </w:rPr>
        <w:t> </w:t>
      </w:r>
      <w:r>
        <w:rPr/>
        <w:t>an  </w:t>
      </w:r>
      <w:r>
        <w:rPr>
          <w:spacing w:val="1"/>
        </w:rPr>
        <w:t> </w:t>
      </w:r>
      <w:r>
        <w:rPr/>
        <w:t>Indian  </w:t>
      </w:r>
      <w:r>
        <w:rPr>
          <w:spacing w:val="1"/>
        </w:rPr>
        <w:t> </w:t>
      </w:r>
      <w:r>
        <w:rPr/>
        <w:t>hotel</w:t>
      </w:r>
      <w:r>
        <w:rPr>
          <w:spacing w:val="1"/>
        </w:rPr>
        <w:t> </w:t>
      </w:r>
      <w:r>
        <w:rPr/>
        <w:t>perspective.</w:t>
      </w:r>
      <w:r>
        <w:rPr>
          <w:spacing w:val="1"/>
        </w:rPr>
        <w:t> </w:t>
      </w:r>
      <w:r>
        <w:rPr/>
        <w:t>International</w:t>
      </w:r>
      <w:r>
        <w:rPr>
          <w:spacing w:val="6"/>
        </w:rPr>
        <w:t> </w:t>
      </w:r>
      <w:r>
        <w:rPr/>
        <w:t>Journal of</w:t>
      </w:r>
      <w:r>
        <w:rPr>
          <w:spacing w:val="-1"/>
        </w:rPr>
        <w:t> </w:t>
      </w:r>
      <w:r>
        <w:rPr/>
        <w:t>Tourism Cities,</w:t>
      </w:r>
      <w:r>
        <w:rPr>
          <w:spacing w:val="-1"/>
        </w:rPr>
        <w:t> </w:t>
      </w:r>
      <w:r>
        <w:rPr/>
        <w:t>6, 118-132.</w:t>
      </w:r>
    </w:p>
    <w:p>
      <w:pPr>
        <w:pStyle w:val="BodyText"/>
        <w:spacing w:line="360" w:lineRule="auto"/>
        <w:ind w:left="1891" w:right="2658" w:hanging="360"/>
        <w:jc w:val="both"/>
      </w:pPr>
      <w:r>
        <w:rPr/>
        <w:t>Garg,</w:t>
      </w:r>
      <w:r>
        <w:rPr>
          <w:spacing w:val="58"/>
        </w:rPr>
        <w:t> </w:t>
      </w:r>
      <w:r>
        <w:rPr/>
        <w:t>P.,</w:t>
      </w:r>
      <w:r>
        <w:rPr>
          <w:spacing w:val="60"/>
        </w:rPr>
        <w:t> </w:t>
      </w:r>
      <w:r>
        <w:rPr/>
        <w:t>Kaur,</w:t>
      </w:r>
      <w:r>
        <w:rPr>
          <w:spacing w:val="57"/>
        </w:rPr>
        <w:t> </w:t>
      </w:r>
      <w:r>
        <w:rPr/>
        <w:t>G.,</w:t>
      </w:r>
      <w:r>
        <w:rPr>
          <w:spacing w:val="59"/>
        </w:rPr>
        <w:t> </w:t>
      </w:r>
      <w:r>
        <w:rPr/>
        <w:t>&amp;</w:t>
      </w:r>
      <w:r>
        <w:rPr>
          <w:spacing w:val="60"/>
        </w:rPr>
        <w:t> </w:t>
      </w:r>
      <w:r>
        <w:rPr/>
        <w:t>Kaur,</w:t>
      </w:r>
      <w:r>
        <w:rPr>
          <w:spacing w:val="116"/>
        </w:rPr>
        <w:t> </w:t>
      </w:r>
      <w:r>
        <w:rPr/>
        <w:t>H.</w:t>
      </w:r>
      <w:r>
        <w:rPr>
          <w:spacing w:val="118"/>
        </w:rPr>
        <w:t> </w:t>
      </w:r>
      <w:r>
        <w:rPr/>
        <w:t>(2020).</w:t>
      </w:r>
      <w:r>
        <w:rPr>
          <w:spacing w:val="116"/>
        </w:rPr>
        <w:t> </w:t>
      </w:r>
      <w:r>
        <w:rPr/>
        <w:t>Psychological</w:t>
      </w:r>
      <w:r>
        <w:rPr>
          <w:spacing w:val="119"/>
        </w:rPr>
        <w:t> </w:t>
      </w:r>
      <w:r>
        <w:rPr/>
        <w:t>contract</w:t>
      </w:r>
      <w:r>
        <w:rPr>
          <w:spacing w:val="119"/>
        </w:rPr>
        <w:t> </w:t>
      </w:r>
      <w:r>
        <w:rPr/>
        <w:t>violation</w:t>
      </w:r>
      <w:r>
        <w:rPr>
          <w:spacing w:val="-58"/>
        </w:rPr>
        <w:t> </w:t>
      </w:r>
      <w:r>
        <w:rPr/>
        <w:t>and</w:t>
      </w:r>
      <w:r>
        <w:rPr>
          <w:spacing w:val="61"/>
        </w:rPr>
        <w:t> </w:t>
      </w:r>
      <w:r>
        <w:rPr/>
        <w:t>employee  </w:t>
      </w:r>
      <w:r>
        <w:rPr>
          <w:spacing w:val="1"/>
        </w:rPr>
        <w:t> </w:t>
      </w:r>
      <w:r>
        <w:rPr/>
        <w:t>performance:  </w:t>
      </w:r>
      <w:r>
        <w:rPr>
          <w:spacing w:val="1"/>
        </w:rPr>
        <w:t> </w:t>
      </w:r>
      <w:r>
        <w:rPr/>
        <w:t>The  </w:t>
      </w:r>
      <w:r>
        <w:rPr>
          <w:spacing w:val="1"/>
        </w:rPr>
        <w:t> </w:t>
      </w:r>
      <w:r>
        <w:rPr/>
        <w:t>mediating  </w:t>
      </w:r>
      <w:r>
        <w:rPr>
          <w:spacing w:val="1"/>
        </w:rPr>
        <w:t> </w:t>
      </w:r>
      <w:r>
        <w:rPr/>
        <w:t>role  </w:t>
      </w:r>
      <w:r>
        <w:rPr>
          <w:spacing w:val="1"/>
        </w:rPr>
        <w:t> </w:t>
      </w:r>
      <w:r>
        <w:rPr/>
        <w:t>of  </w:t>
      </w:r>
      <w:r>
        <w:rPr>
          <w:spacing w:val="1"/>
        </w:rPr>
        <w:t> </w:t>
      </w:r>
      <w:r>
        <w:rPr/>
        <w:t>affective</w:t>
      </w:r>
      <w:r>
        <w:rPr>
          <w:spacing w:val="1"/>
        </w:rPr>
        <w:t> </w:t>
      </w:r>
      <w:r>
        <w:rPr/>
        <w:t>commitment</w:t>
      </w:r>
      <w:r>
        <w:rPr>
          <w:spacing w:val="61"/>
        </w:rPr>
        <w:t> </w:t>
      </w:r>
      <w:r>
        <w:rPr/>
        <w:t>and</w:t>
      </w:r>
      <w:r>
        <w:rPr>
          <w:spacing w:val="61"/>
        </w:rPr>
        <w:t> </w:t>
      </w:r>
      <w:r>
        <w:rPr/>
        <w:t>moderating</w:t>
      </w:r>
      <w:r>
        <w:rPr>
          <w:spacing w:val="61"/>
        </w:rPr>
        <w:t> </w:t>
      </w:r>
      <w:r>
        <w:rPr/>
        <w:t>role</w:t>
      </w:r>
      <w:r>
        <w:rPr>
          <w:spacing w:val="61"/>
        </w:rPr>
        <w:t> </w:t>
      </w:r>
      <w:r>
        <w:rPr/>
        <w:t>of</w:t>
      </w:r>
      <w:r>
        <w:rPr>
          <w:spacing w:val="61"/>
        </w:rPr>
        <w:t> </w:t>
      </w:r>
      <w:r>
        <w:rPr/>
        <w:t>human</w:t>
      </w:r>
      <w:r>
        <w:rPr>
          <w:spacing w:val="61"/>
        </w:rPr>
        <w:t> </w:t>
      </w:r>
      <w:r>
        <w:rPr/>
        <w:t>resource</w:t>
      </w:r>
      <w:r>
        <w:rPr>
          <w:spacing w:val="61"/>
        </w:rPr>
        <w:t> </w:t>
      </w:r>
      <w:r>
        <w:rPr/>
        <w:t>practices.</w:t>
      </w:r>
      <w:r>
        <w:rPr>
          <w:spacing w:val="1"/>
        </w:rPr>
        <w:t> </w:t>
      </w:r>
      <w:r>
        <w:rPr/>
        <w:t>Management</w:t>
      </w:r>
      <w:r>
        <w:rPr>
          <w:spacing w:val="3"/>
        </w:rPr>
        <w:t> </w:t>
      </w:r>
      <w:r>
        <w:rPr/>
        <w:t>Research</w:t>
      </w:r>
      <w:r>
        <w:rPr>
          <w:spacing w:val="4"/>
        </w:rPr>
        <w:t> </w:t>
      </w:r>
      <w:r>
        <w:rPr/>
        <w:t>Review, 43(3), 328-347.</w:t>
      </w:r>
    </w:p>
    <w:p>
      <w:pPr>
        <w:pStyle w:val="BodyText"/>
        <w:spacing w:before="9"/>
        <w:rPr>
          <w:sz w:val="35"/>
        </w:rPr>
      </w:pPr>
    </w:p>
    <w:p>
      <w:pPr>
        <w:pStyle w:val="BodyText"/>
        <w:tabs>
          <w:tab w:pos="2587" w:val="left" w:leader="none"/>
          <w:tab w:pos="3086" w:val="left" w:leader="none"/>
          <w:tab w:pos="3582" w:val="left" w:leader="none"/>
          <w:tab w:pos="4547" w:val="left" w:leader="none"/>
          <w:tab w:pos="5185" w:val="left" w:leader="none"/>
          <w:tab w:pos="6696" w:val="left" w:leader="none"/>
          <w:tab w:pos="7750" w:val="left" w:leader="none"/>
          <w:tab w:pos="8534" w:val="left" w:leader="none"/>
        </w:tabs>
        <w:ind w:left="1531"/>
      </w:pPr>
      <w:r>
        <w:rPr/>
        <w:t>Haslam,</w:t>
        <w:tab/>
        <w:t>D.</w:t>
        <w:tab/>
        <w:t>A.</w:t>
        <w:tab/>
        <w:t>(2010).</w:t>
        <w:tab/>
        <w:t>The</w:t>
        <w:tab/>
        <w:t>Work-family</w:t>
        <w:tab/>
        <w:t>Conflict</w:t>
        <w:tab/>
        <w:t>Scale</w:t>
        <w:tab/>
        <w:t>(WAFCS).</w:t>
      </w:r>
    </w:p>
    <w:p>
      <w:pPr>
        <w:pStyle w:val="BodyText"/>
        <w:spacing w:before="10"/>
        <w:rPr>
          <w:sz w:val="12"/>
        </w:rPr>
      </w:pPr>
    </w:p>
    <w:tbl>
      <w:tblPr>
        <w:tblW w:w="0" w:type="auto"/>
        <w:jc w:val="left"/>
        <w:tblInd w:w="148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32"/>
        <w:gridCol w:w="1386"/>
        <w:gridCol w:w="2420"/>
        <w:gridCol w:w="2909"/>
      </w:tblGrid>
      <w:tr>
        <w:trPr>
          <w:trHeight w:val="340" w:hRule="atLeast"/>
        </w:trPr>
        <w:tc>
          <w:tcPr>
            <w:tcW w:w="1432" w:type="dxa"/>
          </w:tcPr>
          <w:p>
            <w:pPr>
              <w:pStyle w:val="TableParagraph"/>
              <w:spacing w:line="266" w:lineRule="exact"/>
              <w:ind w:right="101"/>
              <w:jc w:val="right"/>
              <w:rPr>
                <w:sz w:val="24"/>
              </w:rPr>
            </w:pPr>
            <w:r>
              <w:rPr>
                <w:sz w:val="24"/>
              </w:rPr>
              <w:t>Parenting</w:t>
            </w:r>
          </w:p>
        </w:tc>
        <w:tc>
          <w:tcPr>
            <w:tcW w:w="1386" w:type="dxa"/>
          </w:tcPr>
          <w:p>
            <w:pPr>
              <w:pStyle w:val="TableParagraph"/>
              <w:spacing w:line="266" w:lineRule="exact"/>
              <w:ind w:left="83"/>
              <w:rPr>
                <w:sz w:val="24"/>
              </w:rPr>
            </w:pPr>
            <w:r>
              <w:rPr>
                <w:sz w:val="24"/>
              </w:rPr>
              <w:t>and</w:t>
            </w:r>
            <w:r>
              <w:rPr>
                <w:spacing w:val="69"/>
                <w:sz w:val="24"/>
              </w:rPr>
              <w:t> </w:t>
            </w:r>
            <w:r>
              <w:rPr>
                <w:sz w:val="24"/>
              </w:rPr>
              <w:t>Family</w:t>
            </w:r>
          </w:p>
        </w:tc>
        <w:tc>
          <w:tcPr>
            <w:tcW w:w="2420" w:type="dxa"/>
          </w:tcPr>
          <w:p>
            <w:pPr>
              <w:pStyle w:val="TableParagraph"/>
              <w:spacing w:line="266" w:lineRule="exact"/>
              <w:ind w:left="108" w:right="118"/>
              <w:jc w:val="center"/>
              <w:rPr>
                <w:sz w:val="24"/>
              </w:rPr>
            </w:pPr>
            <w:r>
              <w:rPr>
                <w:sz w:val="24"/>
              </w:rPr>
              <w:t>Support</w:t>
            </w:r>
            <w:r>
              <w:rPr>
                <w:spacing w:val="71"/>
                <w:sz w:val="24"/>
              </w:rPr>
              <w:t> </w:t>
            </w:r>
            <w:r>
              <w:rPr>
                <w:sz w:val="24"/>
              </w:rPr>
              <w:t>Centre,  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The</w:t>
            </w:r>
          </w:p>
        </w:tc>
        <w:tc>
          <w:tcPr>
            <w:tcW w:w="2909" w:type="dxa"/>
          </w:tcPr>
          <w:p>
            <w:pPr>
              <w:pStyle w:val="TableParagraph"/>
              <w:spacing w:line="266" w:lineRule="exact"/>
              <w:ind w:right="48"/>
              <w:jc w:val="right"/>
              <w:rPr>
                <w:sz w:val="24"/>
              </w:rPr>
            </w:pPr>
            <w:r>
              <w:rPr>
                <w:sz w:val="24"/>
              </w:rPr>
              <w:t>University</w:t>
            </w:r>
            <w:r>
              <w:rPr>
                <w:spacing w:val="64"/>
                <w:sz w:val="24"/>
              </w:rPr>
              <w:t> </w:t>
            </w:r>
            <w:r>
              <w:rPr>
                <w:sz w:val="24"/>
              </w:rPr>
              <w:t>of  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Queensland,</w:t>
            </w:r>
          </w:p>
        </w:tc>
      </w:tr>
      <w:tr>
        <w:trPr>
          <w:trHeight w:val="414" w:hRule="atLeast"/>
        </w:trPr>
        <w:tc>
          <w:tcPr>
            <w:tcW w:w="1432" w:type="dxa"/>
          </w:tcPr>
          <w:p>
            <w:pPr>
              <w:pStyle w:val="TableParagraph"/>
              <w:spacing w:before="64"/>
              <w:ind w:right="81"/>
              <w:jc w:val="right"/>
              <w:rPr>
                <w:sz w:val="24"/>
              </w:rPr>
            </w:pPr>
            <w:r>
              <w:rPr>
                <w:sz w:val="24"/>
              </w:rPr>
              <w:t>Australia.</w:t>
            </w:r>
          </w:p>
        </w:tc>
        <w:tc>
          <w:tcPr>
            <w:tcW w:w="138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42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909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339" w:hRule="atLeast"/>
        </w:trPr>
        <w:tc>
          <w:tcPr>
            <w:tcW w:w="1432" w:type="dxa"/>
          </w:tcPr>
          <w:p>
            <w:pPr>
              <w:pStyle w:val="TableParagraph"/>
              <w:spacing w:line="256" w:lineRule="exact" w:before="63"/>
              <w:ind w:right="103"/>
              <w:jc w:val="right"/>
              <w:rPr>
                <w:sz w:val="24"/>
              </w:rPr>
            </w:pPr>
            <w:r>
              <w:rPr>
                <w:sz w:val="24"/>
              </w:rPr>
              <w:t>Hassan,  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M.,</w:t>
            </w:r>
          </w:p>
        </w:tc>
        <w:tc>
          <w:tcPr>
            <w:tcW w:w="1386" w:type="dxa"/>
          </w:tcPr>
          <w:p>
            <w:pPr>
              <w:pStyle w:val="TableParagraph"/>
              <w:spacing w:line="256" w:lineRule="exact" w:before="63"/>
              <w:ind w:left="86"/>
              <w:rPr>
                <w:sz w:val="24"/>
              </w:rPr>
            </w:pPr>
            <w:r>
              <w:rPr>
                <w:sz w:val="24"/>
              </w:rPr>
              <w:t>&amp;</w:t>
            </w:r>
            <w:r>
              <w:rPr>
                <w:spacing w:val="67"/>
                <w:sz w:val="24"/>
              </w:rPr>
              <w:t> </w:t>
            </w:r>
            <w:r>
              <w:rPr>
                <w:sz w:val="24"/>
              </w:rPr>
              <w:t>Jagirani,</w:t>
            </w:r>
          </w:p>
        </w:tc>
        <w:tc>
          <w:tcPr>
            <w:tcW w:w="2420" w:type="dxa"/>
          </w:tcPr>
          <w:p>
            <w:pPr>
              <w:pStyle w:val="TableParagraph"/>
              <w:spacing w:line="256" w:lineRule="exact" w:before="63"/>
              <w:ind w:left="86"/>
              <w:rPr>
                <w:sz w:val="24"/>
              </w:rPr>
            </w:pPr>
            <w:r>
              <w:rPr>
                <w:sz w:val="24"/>
              </w:rPr>
              <w:t>T.</w:t>
            </w:r>
            <w:r>
              <w:rPr>
                <w:spacing w:val="68"/>
                <w:sz w:val="24"/>
              </w:rPr>
              <w:t> </w:t>
            </w:r>
            <w:r>
              <w:rPr>
                <w:sz w:val="24"/>
              </w:rPr>
              <w:t>(2019).  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Employee</w:t>
            </w:r>
          </w:p>
        </w:tc>
        <w:tc>
          <w:tcPr>
            <w:tcW w:w="2909" w:type="dxa"/>
          </w:tcPr>
          <w:p>
            <w:pPr>
              <w:pStyle w:val="TableParagraph"/>
              <w:spacing w:line="256" w:lineRule="exact" w:before="63"/>
              <w:ind w:right="48"/>
              <w:jc w:val="right"/>
              <w:rPr>
                <w:sz w:val="24"/>
              </w:rPr>
            </w:pPr>
            <w:r>
              <w:rPr>
                <w:sz w:val="24"/>
              </w:rPr>
              <w:t>turnover</w:t>
            </w:r>
            <w:r>
              <w:rPr>
                <w:spacing w:val="71"/>
                <w:sz w:val="24"/>
              </w:rPr>
              <w:t> </w:t>
            </w:r>
            <w:r>
              <w:rPr>
                <w:sz w:val="24"/>
              </w:rPr>
              <w:t>in  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public  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sector</w:t>
            </w:r>
          </w:p>
        </w:tc>
      </w:tr>
    </w:tbl>
    <w:p>
      <w:pPr>
        <w:pStyle w:val="BodyText"/>
        <w:tabs>
          <w:tab w:pos="2664" w:val="left" w:leader="none"/>
          <w:tab w:pos="3076" w:val="left" w:leader="none"/>
          <w:tab w:pos="4163" w:val="left" w:leader="none"/>
          <w:tab w:pos="5067" w:val="left" w:leader="none"/>
          <w:tab w:pos="5916" w:val="left" w:leader="none"/>
          <w:tab w:pos="6873" w:val="left" w:leader="none"/>
          <w:tab w:pos="7286" w:val="left" w:leader="none"/>
          <w:tab w:pos="8721" w:val="left" w:leader="none"/>
        </w:tabs>
        <w:spacing w:line="360" w:lineRule="auto" w:before="139"/>
        <w:ind w:left="1891" w:right="2660"/>
      </w:pPr>
      <w:r>
        <w:rPr/>
        <w:t>banks</w:t>
        <w:tab/>
        <w:t>of</w:t>
        <w:tab/>
        <w:t>Pakistan.</w:t>
        <w:tab/>
        <w:t>Market</w:t>
        <w:tab/>
        <w:t>Forces</w:t>
        <w:tab/>
        <w:t>College</w:t>
        <w:tab/>
        <w:t>of</w:t>
        <w:tab/>
        <w:t>management</w:t>
        <w:tab/>
      </w:r>
      <w:r>
        <w:rPr>
          <w:spacing w:val="-1"/>
        </w:rPr>
        <w:t>sciences,</w:t>
      </w:r>
      <w:r>
        <w:rPr>
          <w:spacing w:val="-57"/>
        </w:rPr>
        <w:t> </w:t>
      </w:r>
      <w:r>
        <w:rPr/>
        <w:t>14,</w:t>
      </w:r>
      <w:r>
        <w:rPr>
          <w:spacing w:val="-1"/>
        </w:rPr>
        <w:t> </w:t>
      </w:r>
      <w:r>
        <w:rPr/>
        <w:t>119-137.</w:t>
      </w:r>
    </w:p>
    <w:p>
      <w:pPr>
        <w:pStyle w:val="BodyText"/>
        <w:ind w:left="1531"/>
      </w:pPr>
      <w:r>
        <w:rPr/>
        <w:t>Hom,</w:t>
      </w:r>
      <w:r>
        <w:rPr>
          <w:spacing w:val="35"/>
        </w:rPr>
        <w:t> </w:t>
      </w:r>
      <w:r>
        <w:rPr/>
        <w:t>P.</w:t>
      </w:r>
      <w:r>
        <w:rPr>
          <w:spacing w:val="94"/>
        </w:rPr>
        <w:t> </w:t>
      </w:r>
      <w:r>
        <w:rPr/>
        <w:t>W.,</w:t>
      </w:r>
      <w:r>
        <w:rPr>
          <w:spacing w:val="95"/>
        </w:rPr>
        <w:t> </w:t>
      </w:r>
      <w:r>
        <w:rPr/>
        <w:t>Lee,</w:t>
      </w:r>
      <w:r>
        <w:rPr>
          <w:spacing w:val="95"/>
        </w:rPr>
        <w:t> </w:t>
      </w:r>
      <w:r>
        <w:rPr/>
        <w:t>T.</w:t>
      </w:r>
      <w:r>
        <w:rPr>
          <w:spacing w:val="96"/>
        </w:rPr>
        <w:t> </w:t>
      </w:r>
      <w:r>
        <w:rPr/>
        <w:t>H.,</w:t>
      </w:r>
      <w:r>
        <w:rPr>
          <w:spacing w:val="94"/>
        </w:rPr>
        <w:t> </w:t>
      </w:r>
      <w:r>
        <w:rPr/>
        <w:t>Shaw,</w:t>
      </w:r>
      <w:r>
        <w:rPr>
          <w:spacing w:val="95"/>
        </w:rPr>
        <w:t> </w:t>
      </w:r>
      <w:r>
        <w:rPr/>
        <w:t>J.</w:t>
      </w:r>
      <w:r>
        <w:rPr>
          <w:spacing w:val="94"/>
        </w:rPr>
        <w:t> </w:t>
      </w:r>
      <w:r>
        <w:rPr/>
        <w:t>D.,</w:t>
      </w:r>
      <w:r>
        <w:rPr>
          <w:spacing w:val="94"/>
        </w:rPr>
        <w:t> </w:t>
      </w:r>
      <w:r>
        <w:rPr/>
        <w:t>&amp;</w:t>
      </w:r>
      <w:r>
        <w:rPr>
          <w:spacing w:val="96"/>
        </w:rPr>
        <w:t> </w:t>
      </w:r>
      <w:r>
        <w:rPr/>
        <w:t>Hausknecht,</w:t>
      </w:r>
      <w:r>
        <w:rPr>
          <w:spacing w:val="95"/>
        </w:rPr>
        <w:t> </w:t>
      </w:r>
      <w:r>
        <w:rPr/>
        <w:t>J.</w:t>
      </w:r>
      <w:r>
        <w:rPr>
          <w:spacing w:val="94"/>
        </w:rPr>
        <w:t> </w:t>
      </w:r>
      <w:r>
        <w:rPr/>
        <w:t>P.</w:t>
      </w:r>
      <w:r>
        <w:rPr>
          <w:spacing w:val="95"/>
        </w:rPr>
        <w:t> </w:t>
      </w:r>
      <w:r>
        <w:rPr/>
        <w:t>(2017).</w:t>
      </w:r>
      <w:r>
        <w:rPr>
          <w:spacing w:val="96"/>
        </w:rPr>
        <w:t> </w:t>
      </w:r>
      <w:r>
        <w:rPr/>
        <w:t>One</w:t>
      </w:r>
    </w:p>
    <w:p>
      <w:pPr>
        <w:spacing w:after="0"/>
        <w:sectPr>
          <w:pgSz w:w="12240" w:h="15840"/>
          <w:pgMar w:header="0" w:footer="0" w:top="1360" w:bottom="200" w:left="0" w:right="0"/>
        </w:sectPr>
      </w:pPr>
    </w:p>
    <w:p>
      <w:pPr>
        <w:pStyle w:val="BodyText"/>
        <w:spacing w:line="360" w:lineRule="auto" w:before="74"/>
        <w:ind w:left="1891" w:right="2658"/>
        <w:jc w:val="both"/>
      </w:pPr>
      <w:r>
        <w:rPr/>
        <w:t>hundred</w:t>
      </w:r>
      <w:r>
        <w:rPr>
          <w:spacing w:val="1"/>
        </w:rPr>
        <w:t> </w:t>
      </w:r>
      <w:r>
        <w:rPr/>
        <w:t>years</w:t>
      </w:r>
      <w:r>
        <w:rPr>
          <w:spacing w:val="1"/>
        </w:rPr>
        <w:t> </w:t>
      </w:r>
      <w:r>
        <w:rPr/>
        <w:t>of</w:t>
      </w:r>
      <w:r>
        <w:rPr>
          <w:spacing w:val="61"/>
        </w:rPr>
        <w:t> </w:t>
      </w:r>
      <w:r>
        <w:rPr/>
        <w:t>employee</w:t>
      </w:r>
      <w:r>
        <w:rPr>
          <w:spacing w:val="61"/>
        </w:rPr>
        <w:t> </w:t>
      </w:r>
      <w:r>
        <w:rPr/>
        <w:t>turnover</w:t>
      </w:r>
      <w:r>
        <w:rPr>
          <w:spacing w:val="61"/>
        </w:rPr>
        <w:t> </w:t>
      </w:r>
      <w:r>
        <w:rPr/>
        <w:t>theory</w:t>
      </w:r>
      <w:r>
        <w:rPr>
          <w:spacing w:val="61"/>
        </w:rPr>
        <w:t> </w:t>
      </w:r>
      <w:r>
        <w:rPr/>
        <w:t>and</w:t>
      </w:r>
      <w:r>
        <w:rPr>
          <w:spacing w:val="61"/>
        </w:rPr>
        <w:t> </w:t>
      </w:r>
      <w:r>
        <w:rPr/>
        <w:t>research.</w:t>
      </w:r>
      <w:r>
        <w:rPr>
          <w:spacing w:val="61"/>
        </w:rPr>
        <w:t> </w:t>
      </w:r>
      <w:r>
        <w:rPr/>
        <w:t>Journal</w:t>
      </w:r>
      <w:r>
        <w:rPr>
          <w:spacing w:val="61"/>
        </w:rPr>
        <w:t> </w:t>
      </w:r>
      <w:r>
        <w:rPr/>
        <w:t>of</w:t>
      </w:r>
      <w:r>
        <w:rPr>
          <w:spacing w:val="1"/>
        </w:rPr>
        <w:t> </w:t>
      </w:r>
      <w:r>
        <w:rPr/>
        <w:t>Applied</w:t>
      </w:r>
      <w:r>
        <w:rPr>
          <w:spacing w:val="-1"/>
        </w:rPr>
        <w:t> </w:t>
      </w:r>
      <w:r>
        <w:rPr/>
        <w:t>Psychology,</w:t>
      </w:r>
      <w:r>
        <w:rPr>
          <w:spacing w:val="11"/>
        </w:rPr>
        <w:t> </w:t>
      </w:r>
      <w:r>
        <w:rPr/>
        <w:t>102(3), 530–545.</w:t>
      </w:r>
    </w:p>
    <w:p>
      <w:pPr>
        <w:pStyle w:val="BodyText"/>
        <w:spacing w:line="360" w:lineRule="auto" w:before="1"/>
        <w:ind w:left="1891" w:right="2658" w:hanging="360"/>
        <w:jc w:val="both"/>
      </w:pPr>
      <w:r>
        <w:rPr/>
        <w:t>Irving,</w:t>
      </w:r>
      <w:r>
        <w:rPr>
          <w:spacing w:val="61"/>
        </w:rPr>
        <w:t> </w:t>
      </w:r>
      <w:r>
        <w:rPr/>
        <w:t>P.,  </w:t>
      </w:r>
      <w:r>
        <w:rPr>
          <w:spacing w:val="1"/>
        </w:rPr>
        <w:t> </w:t>
      </w:r>
      <w:r>
        <w:rPr/>
        <w:t>&amp;  </w:t>
      </w:r>
      <w:r>
        <w:rPr>
          <w:spacing w:val="1"/>
        </w:rPr>
        <w:t> </w:t>
      </w:r>
      <w:r>
        <w:rPr/>
        <w:t>Bobocel,  </w:t>
      </w:r>
      <w:r>
        <w:rPr>
          <w:spacing w:val="1"/>
        </w:rPr>
        <w:t> </w:t>
      </w:r>
      <w:r>
        <w:rPr/>
        <w:t>D.  </w:t>
      </w:r>
      <w:r>
        <w:rPr>
          <w:spacing w:val="1"/>
        </w:rPr>
        <w:t> </w:t>
      </w:r>
      <w:r>
        <w:rPr/>
        <w:t>(2019).  </w:t>
      </w:r>
      <w:r>
        <w:rPr>
          <w:spacing w:val="1"/>
        </w:rPr>
        <w:t> </w:t>
      </w:r>
      <w:r>
        <w:rPr/>
        <w:t>Correlates  </w:t>
      </w:r>
      <w:r>
        <w:rPr>
          <w:spacing w:val="1"/>
        </w:rPr>
        <w:t> </w:t>
      </w:r>
      <w:r>
        <w:rPr/>
        <w:t>of  </w:t>
      </w:r>
      <w:r>
        <w:rPr>
          <w:spacing w:val="1"/>
        </w:rPr>
        <w:t> </w:t>
      </w:r>
      <w:r>
        <w:rPr/>
        <w:t>transactional  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relational</w:t>
      </w:r>
      <w:r>
        <w:rPr>
          <w:spacing w:val="1"/>
        </w:rPr>
        <w:t> </w:t>
      </w:r>
      <w:r>
        <w:rPr/>
        <w:t>psychological</w:t>
      </w:r>
      <w:r>
        <w:rPr>
          <w:spacing w:val="1"/>
        </w:rPr>
        <w:t> </w:t>
      </w:r>
      <w:r>
        <w:rPr/>
        <w:t>contracts”,</w:t>
      </w:r>
      <w:r>
        <w:rPr>
          <w:spacing w:val="1"/>
        </w:rPr>
        <w:t> </w:t>
      </w:r>
      <w:r>
        <w:rPr/>
        <w:t>In:</w:t>
      </w:r>
      <w:r>
        <w:rPr>
          <w:spacing w:val="61"/>
        </w:rPr>
        <w:t> </w:t>
      </w:r>
      <w:r>
        <w:rPr/>
        <w:t>George,</w:t>
      </w:r>
      <w:r>
        <w:rPr>
          <w:spacing w:val="61"/>
        </w:rPr>
        <w:t> </w:t>
      </w:r>
      <w:r>
        <w:rPr/>
        <w:t>C.</w:t>
      </w:r>
      <w:r>
        <w:rPr>
          <w:spacing w:val="61"/>
        </w:rPr>
        <w:t> </w:t>
      </w:r>
      <w:r>
        <w:rPr/>
        <w:t>The</w:t>
      </w:r>
      <w:r>
        <w:rPr>
          <w:spacing w:val="61"/>
        </w:rPr>
        <w:t> </w:t>
      </w:r>
      <w:r>
        <w:rPr/>
        <w:t>psychological</w:t>
      </w:r>
      <w:r>
        <w:rPr>
          <w:spacing w:val="1"/>
        </w:rPr>
        <w:t> </w:t>
      </w:r>
      <w:r>
        <w:rPr/>
        <w:t>contract:  </w:t>
      </w:r>
      <w:r>
        <w:rPr>
          <w:spacing w:val="1"/>
        </w:rPr>
        <w:t> </w:t>
      </w:r>
      <w:r>
        <w:rPr/>
        <w:t>Managing   </w:t>
      </w:r>
      <w:r>
        <w:rPr>
          <w:spacing w:val="1"/>
        </w:rPr>
        <w:t> </w:t>
      </w:r>
      <w:r>
        <w:rPr/>
        <w:t>and   </w:t>
      </w:r>
      <w:r>
        <w:rPr>
          <w:spacing w:val="1"/>
        </w:rPr>
        <w:t> </w:t>
      </w:r>
      <w:r>
        <w:rPr/>
        <w:t>developing   </w:t>
      </w:r>
      <w:r>
        <w:rPr>
          <w:spacing w:val="1"/>
        </w:rPr>
        <w:t> </w:t>
      </w:r>
      <w:r>
        <w:rPr/>
        <w:t>professional   </w:t>
      </w:r>
      <w:r>
        <w:rPr>
          <w:spacing w:val="1"/>
        </w:rPr>
        <w:t> </w:t>
      </w:r>
      <w:r>
        <w:rPr/>
        <w:t>groups.   </w:t>
      </w:r>
      <w:r>
        <w:rPr>
          <w:spacing w:val="1"/>
        </w:rPr>
        <w:t> </w:t>
      </w:r>
      <w:r>
        <w:rPr/>
        <w:t>london</w:t>
      </w:r>
      <w:r>
        <w:rPr>
          <w:spacing w:val="1"/>
        </w:rPr>
        <w:t> </w:t>
      </w:r>
      <w:r>
        <w:rPr/>
        <w:t>OUP.</w:t>
      </w:r>
    </w:p>
    <w:p>
      <w:pPr>
        <w:pStyle w:val="BodyText"/>
        <w:spacing w:line="360" w:lineRule="auto"/>
        <w:ind w:left="1891" w:right="2656" w:hanging="360"/>
        <w:jc w:val="both"/>
      </w:pPr>
      <w:r>
        <w:rPr/>
        <w:t>Ilhami</w:t>
      </w:r>
      <w:r>
        <w:rPr>
          <w:spacing w:val="61"/>
        </w:rPr>
        <w:t> </w:t>
      </w:r>
      <w:r>
        <w:rPr/>
        <w:t>Yucel,</w:t>
      </w:r>
      <w:r>
        <w:rPr>
          <w:spacing w:val="61"/>
        </w:rPr>
        <w:t> </w:t>
      </w:r>
      <w:r>
        <w:rPr/>
        <w:t>M.   S.   (2020).   The   mediating   effect   of   work   engagement</w:t>
      </w:r>
      <w:r>
        <w:rPr>
          <w:spacing w:val="1"/>
        </w:rPr>
        <w:t> </w:t>
      </w:r>
      <w:r>
        <w:rPr/>
        <w:t>on</w:t>
      </w:r>
      <w:r>
        <w:rPr>
          <w:spacing w:val="61"/>
        </w:rPr>
        <w:t> </w:t>
      </w:r>
      <w:r>
        <w:rPr/>
        <w:t>the</w:t>
      </w:r>
      <w:r>
        <w:rPr>
          <w:spacing w:val="61"/>
        </w:rPr>
        <w:t> </w:t>
      </w:r>
      <w:r>
        <w:rPr/>
        <w:t>relationship</w:t>
      </w:r>
      <w:r>
        <w:rPr>
          <w:spacing w:val="61"/>
        </w:rPr>
        <w:t> </w:t>
      </w:r>
      <w:r>
        <w:rPr/>
        <w:t>between</w:t>
      </w:r>
      <w:r>
        <w:rPr>
          <w:spacing w:val="61"/>
        </w:rPr>
        <w:t> </w:t>
      </w:r>
      <w:r>
        <w:rPr/>
        <w:t>work–  </w:t>
      </w:r>
      <w:r>
        <w:rPr>
          <w:spacing w:val="1"/>
        </w:rPr>
        <w:t> </w:t>
      </w:r>
      <w:r>
        <w:rPr/>
        <w:t>family  </w:t>
      </w:r>
      <w:r>
        <w:rPr>
          <w:spacing w:val="1"/>
        </w:rPr>
        <w:t> </w:t>
      </w:r>
      <w:r>
        <w:rPr/>
        <w:t>conflict  </w:t>
      </w:r>
      <w:r>
        <w:rPr>
          <w:spacing w:val="1"/>
        </w:rPr>
        <w:t> </w:t>
      </w:r>
      <w:r>
        <w:rPr/>
        <w:t>and  </w:t>
      </w:r>
      <w:r>
        <w:rPr>
          <w:spacing w:val="1"/>
        </w:rPr>
        <w:t> </w:t>
      </w:r>
      <w:r>
        <w:rPr/>
        <w:t>turnover</w:t>
      </w:r>
      <w:r>
        <w:rPr>
          <w:spacing w:val="1"/>
        </w:rPr>
        <w:t> </w:t>
      </w:r>
      <w:r>
        <w:rPr/>
        <w:t>intention.</w:t>
      </w:r>
      <w:r>
        <w:rPr>
          <w:spacing w:val="-1"/>
        </w:rPr>
        <w:t> </w:t>
      </w:r>
      <w:r>
        <w:rPr/>
        <w:t>Research</w:t>
      </w:r>
      <w:r>
        <w:rPr>
          <w:spacing w:val="2"/>
        </w:rPr>
        <w:t> </w:t>
      </w:r>
      <w:r>
        <w:rPr/>
        <w:t>gate,</w:t>
      </w:r>
      <w:r>
        <w:rPr>
          <w:spacing w:val="4"/>
        </w:rPr>
        <w:t> </w:t>
      </w:r>
      <w:r>
        <w:rPr/>
        <w:t>23.</w:t>
      </w:r>
    </w:p>
    <w:p>
      <w:pPr>
        <w:pStyle w:val="BodyText"/>
        <w:spacing w:line="360" w:lineRule="auto"/>
        <w:ind w:left="1891" w:right="2658" w:hanging="360"/>
        <w:jc w:val="both"/>
      </w:pPr>
      <w:r>
        <w:rPr/>
        <w:t>Jang,</w:t>
      </w:r>
      <w:r>
        <w:rPr>
          <w:spacing w:val="61"/>
        </w:rPr>
        <w:t> </w:t>
      </w:r>
      <w:r>
        <w:rPr/>
        <w:t>Y.,</w:t>
      </w:r>
      <w:r>
        <w:rPr>
          <w:spacing w:val="61"/>
        </w:rPr>
        <w:t> </w:t>
      </w:r>
      <w:r>
        <w:rPr/>
        <w:t>Shin,</w:t>
      </w:r>
      <w:r>
        <w:rPr>
          <w:spacing w:val="61"/>
        </w:rPr>
        <w:t> </w:t>
      </w:r>
      <w:r>
        <w:rPr/>
        <w:t>Y.,</w:t>
      </w:r>
      <w:r>
        <w:rPr>
          <w:spacing w:val="61"/>
        </w:rPr>
        <w:t> </w:t>
      </w:r>
      <w:r>
        <w:rPr/>
        <w:t>&amp;</w:t>
      </w:r>
      <w:r>
        <w:rPr>
          <w:spacing w:val="61"/>
        </w:rPr>
        <w:t> </w:t>
      </w:r>
      <w:r>
        <w:rPr/>
        <w:t>Lee,</w:t>
      </w:r>
      <w:r>
        <w:rPr>
          <w:spacing w:val="61"/>
        </w:rPr>
        <w:t> </w:t>
      </w:r>
      <w:r>
        <w:rPr/>
        <w:t>Y.</w:t>
      </w:r>
      <w:r>
        <w:rPr>
          <w:spacing w:val="61"/>
        </w:rPr>
        <w:t> </w:t>
      </w:r>
      <w:r>
        <w:rPr/>
        <w:t>(2021).</w:t>
      </w:r>
      <w:r>
        <w:rPr>
          <w:spacing w:val="61"/>
        </w:rPr>
        <w:t> </w:t>
      </w:r>
      <w:r>
        <w:rPr/>
        <w:t>The</w:t>
      </w:r>
      <w:r>
        <w:rPr>
          <w:spacing w:val="61"/>
        </w:rPr>
        <w:t> </w:t>
      </w:r>
      <w:r>
        <w:rPr/>
        <w:t>impact  </w:t>
      </w:r>
      <w:r>
        <w:rPr>
          <w:spacing w:val="1"/>
        </w:rPr>
        <w:t> </w:t>
      </w:r>
      <w:r>
        <w:rPr/>
        <w:t>of  </w:t>
      </w:r>
      <w:r>
        <w:rPr>
          <w:spacing w:val="1"/>
        </w:rPr>
        <w:t> </w:t>
      </w:r>
      <w:r>
        <w:rPr/>
        <w:t>perceived</w:t>
      </w:r>
      <w:r>
        <w:rPr>
          <w:spacing w:val="1"/>
        </w:rPr>
        <w:t> </w:t>
      </w:r>
      <w:r>
        <w:rPr/>
        <w:t>organizational  </w:t>
      </w:r>
      <w:r>
        <w:rPr>
          <w:spacing w:val="1"/>
        </w:rPr>
        <w:t> </w:t>
      </w:r>
      <w:r>
        <w:rPr/>
        <w:t>support  </w:t>
      </w:r>
      <w:r>
        <w:rPr>
          <w:spacing w:val="1"/>
        </w:rPr>
        <w:t> </w:t>
      </w:r>
      <w:r>
        <w:rPr/>
        <w:t>on  </w:t>
      </w:r>
      <w:r>
        <w:rPr>
          <w:spacing w:val="1"/>
        </w:rPr>
        <w:t> </w:t>
      </w:r>
      <w:r>
        <w:rPr/>
        <w:t>employees'  </w:t>
      </w:r>
      <w:r>
        <w:rPr>
          <w:spacing w:val="1"/>
        </w:rPr>
        <w:t> </w:t>
      </w:r>
      <w:r>
        <w:rPr/>
        <w:t>turnover  </w:t>
      </w:r>
      <w:r>
        <w:rPr>
          <w:spacing w:val="1"/>
        </w:rPr>
        <w:t> </w:t>
      </w:r>
      <w:r>
        <w:rPr/>
        <w:t>intention:   </w:t>
      </w:r>
      <w:r>
        <w:rPr>
          <w:spacing w:val="1"/>
        </w:rPr>
        <w:t> </w:t>
      </w:r>
      <w:r>
        <w:rPr/>
        <w:t>The</w:t>
      </w:r>
      <w:r>
        <w:rPr>
          <w:spacing w:val="-57"/>
        </w:rPr>
        <w:t> </w:t>
      </w:r>
      <w:r>
        <w:rPr/>
        <w:t>moderating</w:t>
      </w:r>
      <w:r>
        <w:rPr>
          <w:spacing w:val="-2"/>
        </w:rPr>
        <w:t> </w:t>
      </w:r>
      <w:r>
        <w:rPr/>
        <w:t>role</w:t>
      </w:r>
      <w:r>
        <w:rPr>
          <w:spacing w:val="-1"/>
        </w:rPr>
        <w:t> </w:t>
      </w:r>
      <w:r>
        <w:rPr/>
        <w:t>of ethical</w:t>
      </w:r>
      <w:r>
        <w:rPr>
          <w:spacing w:val="1"/>
        </w:rPr>
        <w:t> </w:t>
      </w:r>
      <w:r>
        <w:rPr/>
        <w:t>leadership.</w:t>
      </w:r>
      <w:r>
        <w:rPr>
          <w:spacing w:val="1"/>
        </w:rPr>
        <w:t> </w:t>
      </w:r>
      <w:r>
        <w:rPr/>
        <w:t>Sustainability,</w:t>
      </w:r>
      <w:r>
        <w:rPr>
          <w:spacing w:val="4"/>
        </w:rPr>
        <w:t> </w:t>
      </w:r>
      <w:r>
        <w:rPr/>
        <w:t>13(1),</w:t>
      </w:r>
      <w:r>
        <w:rPr>
          <w:spacing w:val="-1"/>
        </w:rPr>
        <w:t> </w:t>
      </w:r>
      <w:r>
        <w:rPr/>
        <w:t>1-14.</w:t>
      </w:r>
    </w:p>
    <w:p>
      <w:pPr>
        <w:pStyle w:val="BodyText"/>
        <w:spacing w:line="360" w:lineRule="auto"/>
        <w:ind w:left="1891" w:right="2655" w:hanging="360"/>
        <w:jc w:val="both"/>
      </w:pPr>
      <w:r>
        <w:rPr/>
        <w:t>Jamal,</w:t>
      </w:r>
      <w:r>
        <w:rPr>
          <w:spacing w:val="61"/>
        </w:rPr>
        <w:t> </w:t>
      </w:r>
      <w:r>
        <w:rPr/>
        <w:t>M.</w:t>
      </w:r>
      <w:r>
        <w:rPr>
          <w:spacing w:val="61"/>
        </w:rPr>
        <w:t> </w:t>
      </w:r>
      <w:r>
        <w:rPr/>
        <w:t>G.</w:t>
      </w:r>
      <w:r>
        <w:rPr>
          <w:spacing w:val="61"/>
        </w:rPr>
        <w:t> </w:t>
      </w:r>
      <w:r>
        <w:rPr/>
        <w:t>(2020).</w:t>
      </w:r>
      <w:r>
        <w:rPr>
          <w:spacing w:val="61"/>
        </w:rPr>
        <w:t> </w:t>
      </w:r>
      <w:r>
        <w:rPr/>
        <w:t>Work-Family</w:t>
      </w:r>
      <w:r>
        <w:rPr>
          <w:spacing w:val="61"/>
        </w:rPr>
        <w:t> </w:t>
      </w:r>
      <w:r>
        <w:rPr/>
        <w:t>Conflicts:</w:t>
      </w:r>
      <w:r>
        <w:rPr>
          <w:spacing w:val="61"/>
        </w:rPr>
        <w:t> </w:t>
      </w:r>
      <w:r>
        <w:rPr/>
        <w:t>A</w:t>
      </w:r>
      <w:r>
        <w:rPr>
          <w:spacing w:val="61"/>
        </w:rPr>
        <w:t> </w:t>
      </w:r>
      <w:r>
        <w:rPr/>
        <w:t>Case</w:t>
      </w:r>
      <w:r>
        <w:rPr>
          <w:spacing w:val="61"/>
        </w:rPr>
        <w:t> </w:t>
      </w:r>
      <w:r>
        <w:rPr/>
        <w:t>of</w:t>
      </w:r>
      <w:r>
        <w:rPr>
          <w:spacing w:val="61"/>
        </w:rPr>
        <w:t> </w:t>
      </w:r>
      <w:r>
        <w:rPr/>
        <w:t>Employees’</w:t>
      </w:r>
      <w:r>
        <w:rPr>
          <w:spacing w:val="1"/>
        </w:rPr>
        <w:t> </w:t>
      </w:r>
      <w:r>
        <w:rPr/>
        <w:t>Turnover.  </w:t>
      </w:r>
      <w:r>
        <w:rPr>
          <w:spacing w:val="1"/>
        </w:rPr>
        <w:t> </w:t>
      </w:r>
      <w:r>
        <w:rPr/>
        <w:t>International  </w:t>
      </w:r>
      <w:r>
        <w:rPr>
          <w:spacing w:val="1"/>
        </w:rPr>
        <w:t> </w:t>
      </w:r>
      <w:r>
        <w:rPr/>
        <w:t>Journal  </w:t>
      </w:r>
      <w:r>
        <w:rPr>
          <w:spacing w:val="1"/>
        </w:rPr>
        <w:t> </w:t>
      </w:r>
      <w:r>
        <w:rPr/>
        <w:t>of    Social    Science    and    Humanity,</w:t>
      </w:r>
      <w:r>
        <w:rPr>
          <w:spacing w:val="1"/>
        </w:rPr>
        <w:t> </w:t>
      </w:r>
      <w:r>
        <w:rPr/>
        <w:t>Vol. 2, No. 3, 7.</w:t>
      </w:r>
    </w:p>
    <w:p>
      <w:pPr>
        <w:pStyle w:val="BodyText"/>
        <w:spacing w:line="362" w:lineRule="auto"/>
        <w:ind w:left="1891" w:right="2660" w:hanging="360"/>
        <w:jc w:val="both"/>
      </w:pPr>
      <w:r>
        <w:rPr/>
        <w:t>Jiang.</w:t>
      </w:r>
      <w:r>
        <w:rPr>
          <w:spacing w:val="1"/>
        </w:rPr>
        <w:t> </w:t>
      </w:r>
      <w:r>
        <w:rPr/>
        <w:t>(2017).</w:t>
      </w:r>
      <w:r>
        <w:rPr>
          <w:spacing w:val="61"/>
        </w:rPr>
        <w:t> </w:t>
      </w:r>
      <w:r>
        <w:rPr/>
        <w:t>Proactive</w:t>
      </w:r>
      <w:r>
        <w:rPr>
          <w:spacing w:val="61"/>
        </w:rPr>
        <w:t> </w:t>
      </w:r>
      <w:r>
        <w:rPr/>
        <w:t>personality</w:t>
      </w:r>
      <w:r>
        <w:rPr>
          <w:spacing w:val="61"/>
        </w:rPr>
        <w:t> </w:t>
      </w:r>
      <w:r>
        <w:rPr/>
        <w:t>and</w:t>
      </w:r>
      <w:r>
        <w:rPr>
          <w:spacing w:val="61"/>
        </w:rPr>
        <w:t> </w:t>
      </w:r>
      <w:r>
        <w:rPr/>
        <w:t>career</w:t>
      </w:r>
      <w:r>
        <w:rPr>
          <w:spacing w:val="61"/>
        </w:rPr>
        <w:t> </w:t>
      </w:r>
      <w:r>
        <w:rPr/>
        <w:t>adaptability:</w:t>
      </w:r>
      <w:r>
        <w:rPr>
          <w:spacing w:val="61"/>
        </w:rPr>
        <w:t> </w:t>
      </w:r>
      <w:r>
        <w:rPr/>
        <w:t>The</w:t>
      </w:r>
      <w:r>
        <w:rPr>
          <w:spacing w:val="61"/>
        </w:rPr>
        <w:t> </w:t>
      </w:r>
      <w:r>
        <w:rPr/>
        <w:t>role</w:t>
      </w:r>
      <w:r>
        <w:rPr>
          <w:spacing w:val="61"/>
        </w:rPr>
        <w:t> </w:t>
      </w:r>
      <w:r>
        <w:rPr/>
        <w:t>of</w:t>
      </w:r>
      <w:r>
        <w:rPr>
          <w:spacing w:val="1"/>
        </w:rPr>
        <w:t> </w:t>
      </w:r>
      <w:r>
        <w:rPr/>
        <w:t>thriving</w:t>
      </w:r>
      <w:r>
        <w:rPr>
          <w:spacing w:val="-2"/>
        </w:rPr>
        <w:t> </w:t>
      </w:r>
      <w:r>
        <w:rPr/>
        <w:t>at work. . Journal of</w:t>
      </w:r>
      <w:r>
        <w:rPr>
          <w:spacing w:val="-1"/>
        </w:rPr>
        <w:t> </w:t>
      </w:r>
      <w:r>
        <w:rPr/>
        <w:t>Vocational</w:t>
      </w:r>
      <w:r>
        <w:rPr>
          <w:spacing w:val="2"/>
        </w:rPr>
        <w:t> </w:t>
      </w:r>
      <w:r>
        <w:rPr/>
        <w:t>Behavior.</w:t>
      </w:r>
    </w:p>
    <w:p>
      <w:pPr>
        <w:pStyle w:val="BodyText"/>
        <w:spacing w:line="360" w:lineRule="auto"/>
        <w:ind w:left="1891" w:right="2657" w:hanging="360"/>
        <w:jc w:val="both"/>
      </w:pPr>
      <w:r>
        <w:rPr/>
        <w:t>Johnson.</w:t>
      </w:r>
      <w:r>
        <w:rPr>
          <w:spacing w:val="1"/>
        </w:rPr>
        <w:t> </w:t>
      </w:r>
      <w:r>
        <w:rPr/>
        <w:t>(2003).</w:t>
      </w:r>
      <w:r>
        <w:rPr>
          <w:spacing w:val="1"/>
        </w:rPr>
        <w:t> </w:t>
      </w:r>
      <w:r>
        <w:rPr/>
        <w:t>The</w:t>
      </w:r>
      <w:r>
        <w:rPr>
          <w:spacing w:val="61"/>
        </w:rPr>
        <w:t> </w:t>
      </w:r>
      <w:r>
        <w:rPr/>
        <w:t>effects</w:t>
      </w:r>
      <w:r>
        <w:rPr>
          <w:spacing w:val="61"/>
        </w:rPr>
        <w:t> </w:t>
      </w:r>
      <w:r>
        <w:rPr/>
        <w:t>of</w:t>
      </w:r>
      <w:r>
        <w:rPr>
          <w:spacing w:val="61"/>
        </w:rPr>
        <w:t> </w:t>
      </w:r>
      <w:r>
        <w:rPr/>
        <w:t>psychological</w:t>
      </w:r>
      <w:r>
        <w:rPr>
          <w:spacing w:val="61"/>
        </w:rPr>
        <w:t> </w:t>
      </w:r>
      <w:r>
        <w:rPr/>
        <w:t>contract</w:t>
      </w:r>
      <w:r>
        <w:rPr>
          <w:spacing w:val="61"/>
        </w:rPr>
        <w:t> </w:t>
      </w:r>
      <w:r>
        <w:rPr/>
        <w:t>breach</w:t>
      </w:r>
      <w:r>
        <w:rPr>
          <w:spacing w:val="61"/>
        </w:rPr>
        <w:t> </w:t>
      </w:r>
      <w:r>
        <w:rPr/>
        <w:t>and</w:t>
      </w:r>
      <w:r>
        <w:rPr>
          <w:spacing w:val="1"/>
        </w:rPr>
        <w:t> </w:t>
      </w:r>
      <w:r>
        <w:rPr/>
        <w:t>organizational  </w:t>
      </w:r>
      <w:r>
        <w:rPr>
          <w:spacing w:val="1"/>
        </w:rPr>
        <w:t> </w:t>
      </w:r>
      <w:r>
        <w:rPr/>
        <w:t>cynicism:  </w:t>
      </w:r>
      <w:r>
        <w:rPr>
          <w:spacing w:val="1"/>
        </w:rPr>
        <w:t> </w:t>
      </w:r>
      <w:r>
        <w:rPr/>
        <w:t>not  </w:t>
      </w:r>
      <w:r>
        <w:rPr>
          <w:spacing w:val="1"/>
        </w:rPr>
        <w:t> </w:t>
      </w:r>
      <w:r>
        <w:rPr/>
        <w:t>all  </w:t>
      </w:r>
      <w:r>
        <w:rPr>
          <w:spacing w:val="1"/>
        </w:rPr>
        <w:t> </w:t>
      </w:r>
      <w:r>
        <w:rPr/>
        <w:t>social   </w:t>
      </w:r>
      <w:r>
        <w:rPr>
          <w:spacing w:val="1"/>
        </w:rPr>
        <w:t> </w:t>
      </w:r>
      <w:r>
        <w:rPr/>
        <w:t>exchange   </w:t>
      </w:r>
      <w:r>
        <w:rPr>
          <w:spacing w:val="1"/>
        </w:rPr>
        <w:t> </w:t>
      </w:r>
      <w:r>
        <w:rPr/>
        <w:t>violations   </w:t>
      </w:r>
      <w:r>
        <w:rPr>
          <w:spacing w:val="1"/>
        </w:rPr>
        <w:t> </w:t>
      </w:r>
      <w:r>
        <w:rPr/>
        <w:t>are</w:t>
      </w:r>
      <w:r>
        <w:rPr>
          <w:spacing w:val="-57"/>
        </w:rPr>
        <w:t> </w:t>
      </w:r>
      <w:r>
        <w:rPr/>
        <w:t>created</w:t>
      </w:r>
      <w:r>
        <w:rPr>
          <w:spacing w:val="3"/>
        </w:rPr>
        <w:t> </w:t>
      </w:r>
      <w:r>
        <w:rPr/>
        <w:t>equal. J</w:t>
      </w:r>
      <w:r>
        <w:rPr>
          <w:spacing w:val="2"/>
        </w:rPr>
        <w:t> </w:t>
      </w:r>
      <w:r>
        <w:rPr/>
        <w:t>Organ</w:t>
      </w:r>
      <w:r>
        <w:rPr>
          <w:spacing w:val="2"/>
        </w:rPr>
        <w:t> </w:t>
      </w:r>
      <w:r>
        <w:rPr/>
        <w:t>Behav.,</w:t>
      </w:r>
      <w:r>
        <w:rPr>
          <w:spacing w:val="1"/>
        </w:rPr>
        <w:t> </w:t>
      </w:r>
      <w:r>
        <w:rPr/>
        <w:t>627-47.</w:t>
      </w:r>
    </w:p>
    <w:p>
      <w:pPr>
        <w:pStyle w:val="BodyText"/>
        <w:spacing w:line="360" w:lineRule="auto"/>
        <w:ind w:left="1891" w:right="2657" w:hanging="360"/>
        <w:jc w:val="both"/>
      </w:pPr>
      <w:r>
        <w:rPr/>
        <w:t>Jong,</w:t>
      </w:r>
      <w:r>
        <w:rPr>
          <w:spacing w:val="61"/>
        </w:rPr>
        <w:t> </w:t>
      </w:r>
      <w:r>
        <w:rPr/>
        <w:t>M.,  </w:t>
      </w:r>
      <w:r>
        <w:rPr>
          <w:spacing w:val="1"/>
        </w:rPr>
        <w:t> </w:t>
      </w:r>
      <w:r>
        <w:rPr/>
        <w:t>&amp;  </w:t>
      </w:r>
      <w:r>
        <w:rPr>
          <w:spacing w:val="1"/>
        </w:rPr>
        <w:t> </w:t>
      </w:r>
      <w:r>
        <w:rPr/>
        <w:t>Gutteling.  </w:t>
      </w:r>
      <w:r>
        <w:rPr>
          <w:spacing w:val="1"/>
        </w:rPr>
        <w:t> </w:t>
      </w:r>
      <w:r>
        <w:rPr/>
        <w:t>(2009).  </w:t>
      </w:r>
      <w:r>
        <w:rPr>
          <w:spacing w:val="1"/>
        </w:rPr>
        <w:t> </w:t>
      </w:r>
      <w:r>
        <w:rPr/>
        <w:t>Relationship  </w:t>
      </w:r>
      <w:r>
        <w:rPr>
          <w:spacing w:val="1"/>
        </w:rPr>
        <w:t> </w:t>
      </w:r>
      <w:r>
        <w:rPr/>
        <w:t>between  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identity,  </w:t>
      </w:r>
      <w:r>
        <w:rPr>
          <w:spacing w:val="1"/>
        </w:rPr>
        <w:t> </w:t>
      </w:r>
      <w:r>
        <w:rPr/>
        <w:t>identification  </w:t>
      </w:r>
      <w:r>
        <w:rPr>
          <w:spacing w:val="1"/>
        </w:rPr>
        <w:t> </w:t>
      </w:r>
      <w:r>
        <w:rPr/>
        <w:t>and  </w:t>
      </w:r>
      <w:r>
        <w:rPr>
          <w:spacing w:val="1"/>
        </w:rPr>
        <w:t> </w:t>
      </w:r>
      <w:r>
        <w:rPr/>
        <w:t>organizational  </w:t>
      </w:r>
      <w:r>
        <w:rPr>
          <w:spacing w:val="1"/>
        </w:rPr>
        <w:t> </w:t>
      </w:r>
      <w:r>
        <w:rPr/>
        <w:t>objectives.    An    empirical</w:t>
      </w:r>
      <w:r>
        <w:rPr>
          <w:spacing w:val="1"/>
        </w:rPr>
        <w:t> </w:t>
      </w:r>
      <w:r>
        <w:rPr/>
        <w:t>study</w:t>
      </w:r>
      <w:r>
        <w:rPr>
          <w:spacing w:val="-1"/>
        </w:rPr>
        <w:t> </w:t>
      </w:r>
      <w:r>
        <w:rPr/>
        <w:t>in municipalities. OH</w:t>
      </w:r>
      <w:r>
        <w:rPr>
          <w:spacing w:val="-1"/>
        </w:rPr>
        <w:t> </w:t>
      </w:r>
      <w:r>
        <w:rPr/>
        <w:t>Pub.</w:t>
      </w:r>
    </w:p>
    <w:p>
      <w:pPr>
        <w:pStyle w:val="BodyText"/>
        <w:spacing w:line="360" w:lineRule="auto"/>
        <w:ind w:left="1891" w:right="2657" w:hanging="360"/>
        <w:jc w:val="both"/>
      </w:pPr>
      <w:r>
        <w:rPr/>
        <w:t>Julio</w:t>
      </w:r>
      <w:r>
        <w:rPr>
          <w:spacing w:val="61"/>
        </w:rPr>
        <w:t> </w:t>
      </w:r>
      <w:r>
        <w:rPr/>
        <w:t>Suárez-Albanchez,</w:t>
      </w:r>
      <w:r>
        <w:rPr>
          <w:spacing w:val="61"/>
        </w:rPr>
        <w:t> </w:t>
      </w:r>
      <w:r>
        <w:rPr/>
        <w:t>S.</w:t>
      </w:r>
      <w:r>
        <w:rPr>
          <w:spacing w:val="61"/>
        </w:rPr>
        <w:t> </w:t>
      </w:r>
      <w:r>
        <w:rPr/>
        <w:t>G.-B.  </w:t>
      </w:r>
      <w:r>
        <w:rPr>
          <w:spacing w:val="1"/>
        </w:rPr>
        <w:t> </w:t>
      </w:r>
      <w:r>
        <w:rPr/>
        <w:t>(2022).  </w:t>
      </w:r>
      <w:r>
        <w:rPr>
          <w:spacing w:val="1"/>
        </w:rPr>
        <w:t> </w:t>
      </w:r>
      <w:r>
        <w:rPr/>
        <w:t>Organizational  </w:t>
      </w:r>
      <w:r>
        <w:rPr>
          <w:spacing w:val="1"/>
        </w:rPr>
        <w:t> </w:t>
      </w:r>
      <w:r>
        <w:rPr/>
        <w:t>support  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turnover</w:t>
      </w:r>
      <w:r>
        <w:rPr>
          <w:spacing w:val="1"/>
        </w:rPr>
        <w:t> </w:t>
      </w:r>
      <w:r>
        <w:rPr/>
        <w:t>intention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Spanish</w:t>
      </w:r>
      <w:r>
        <w:rPr>
          <w:spacing w:val="1"/>
        </w:rPr>
        <w:t> </w:t>
      </w:r>
      <w:r>
        <w:rPr/>
        <w:t>IT</w:t>
      </w:r>
      <w:r>
        <w:rPr>
          <w:spacing w:val="61"/>
        </w:rPr>
        <w:t> </w:t>
      </w:r>
      <w:r>
        <w:rPr/>
        <w:t>consultancy</w:t>
      </w:r>
      <w:r>
        <w:rPr>
          <w:spacing w:val="61"/>
        </w:rPr>
        <w:t> </w:t>
      </w:r>
      <w:r>
        <w:rPr/>
        <w:t>sector:</w:t>
      </w:r>
      <w:r>
        <w:rPr>
          <w:spacing w:val="61"/>
        </w:rPr>
        <w:t> </w:t>
      </w:r>
      <w:r>
        <w:rPr/>
        <w:t>Role</w:t>
      </w:r>
      <w:r>
        <w:rPr>
          <w:spacing w:val="61"/>
        </w:rPr>
        <w:t> </w:t>
      </w:r>
      <w:r>
        <w:rPr/>
        <w:t>of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commitment. Cogent</w:t>
      </w:r>
      <w:r>
        <w:rPr>
          <w:spacing w:val="-1"/>
        </w:rPr>
        <w:t> </w:t>
      </w:r>
      <w:r>
        <w:rPr/>
        <w:t>Social Sciences,</w:t>
      </w:r>
      <w:r>
        <w:rPr>
          <w:spacing w:val="2"/>
        </w:rPr>
        <w:t> </w:t>
      </w:r>
      <w:r>
        <w:rPr/>
        <w:t>8.</w:t>
      </w:r>
    </w:p>
    <w:p>
      <w:pPr>
        <w:pStyle w:val="BodyText"/>
        <w:tabs>
          <w:tab w:pos="3875" w:val="left" w:leader="none"/>
          <w:tab w:pos="5778" w:val="left" w:leader="none"/>
          <w:tab w:pos="7213" w:val="left" w:leader="none"/>
          <w:tab w:pos="8876" w:val="left" w:leader="none"/>
        </w:tabs>
        <w:spacing w:line="360" w:lineRule="auto"/>
        <w:ind w:left="1891" w:right="2656" w:hanging="360"/>
        <w:jc w:val="both"/>
      </w:pPr>
      <w:r>
        <w:rPr/>
        <w:t>Kazmi,</w:t>
      </w:r>
      <w:r>
        <w:rPr>
          <w:spacing w:val="43"/>
        </w:rPr>
        <w:t> </w:t>
      </w:r>
      <w:r>
        <w:rPr/>
        <w:t>S.</w:t>
      </w:r>
      <w:r>
        <w:rPr>
          <w:spacing w:val="42"/>
        </w:rPr>
        <w:t> </w:t>
      </w:r>
      <w:r>
        <w:rPr/>
        <w:t>W.,</w:t>
      </w:r>
      <w:r>
        <w:rPr>
          <w:spacing w:val="42"/>
        </w:rPr>
        <w:t> </w:t>
      </w:r>
      <w:r>
        <w:rPr/>
        <w:t>Rafiq,</w:t>
      </w:r>
      <w:r>
        <w:rPr>
          <w:spacing w:val="45"/>
        </w:rPr>
        <w:t> </w:t>
      </w:r>
      <w:r>
        <w:rPr/>
        <w:t>T.,</w:t>
      </w:r>
      <w:r>
        <w:rPr>
          <w:spacing w:val="42"/>
        </w:rPr>
        <w:t> </w:t>
      </w:r>
      <w:r>
        <w:rPr/>
        <w:t>&amp;</w:t>
      </w:r>
      <w:r>
        <w:rPr>
          <w:spacing w:val="100"/>
        </w:rPr>
        <w:t> </w:t>
      </w:r>
      <w:r>
        <w:rPr/>
        <w:t>Tabassam,</w:t>
      </w:r>
      <w:r>
        <w:rPr>
          <w:spacing w:val="105"/>
        </w:rPr>
        <w:t> </w:t>
      </w:r>
      <w:r>
        <w:rPr/>
        <w:t>S.</w:t>
      </w:r>
      <w:r>
        <w:rPr>
          <w:spacing w:val="102"/>
        </w:rPr>
        <w:t> </w:t>
      </w:r>
      <w:r>
        <w:rPr/>
        <w:t>(2020,</w:t>
      </w:r>
      <w:r>
        <w:rPr>
          <w:spacing w:val="102"/>
        </w:rPr>
        <w:t> </w:t>
      </w:r>
      <w:r>
        <w:rPr/>
        <w:t>July</w:t>
      </w:r>
      <w:r>
        <w:rPr>
          <w:spacing w:val="98"/>
        </w:rPr>
        <w:t> </w:t>
      </w:r>
      <w:r>
        <w:rPr/>
        <w:t>11).</w:t>
      </w:r>
      <w:r>
        <w:rPr>
          <w:spacing w:val="101"/>
        </w:rPr>
        <w:t> </w:t>
      </w:r>
      <w:r>
        <w:rPr/>
        <w:t>The</w:t>
      </w:r>
      <w:r>
        <w:rPr>
          <w:spacing w:val="101"/>
        </w:rPr>
        <w:t> </w:t>
      </w:r>
      <w:r>
        <w:rPr/>
        <w:t>Role</w:t>
      </w:r>
      <w:r>
        <w:rPr>
          <w:spacing w:val="104"/>
        </w:rPr>
        <w:t> </w:t>
      </w:r>
      <w:r>
        <w:rPr/>
        <w:t>of</w:t>
      </w:r>
      <w:r>
        <w:rPr>
          <w:spacing w:val="-58"/>
        </w:rPr>
        <w:t> </w:t>
      </w:r>
      <w:r>
        <w:rPr/>
        <w:t>Job</w:t>
      </w:r>
      <w:r>
        <w:rPr>
          <w:spacing w:val="1"/>
        </w:rPr>
        <w:t> </w:t>
      </w:r>
      <w:r>
        <w:rPr/>
        <w:t>Satisfaction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Burnout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Work-Family</w:t>
      </w:r>
      <w:r>
        <w:rPr>
          <w:spacing w:val="1"/>
        </w:rPr>
        <w:t> </w:t>
      </w:r>
      <w:r>
        <w:rPr/>
        <w:t>Conflict</w:t>
      </w:r>
      <w:r>
        <w:rPr>
          <w:spacing w:val="1"/>
        </w:rPr>
        <w:t> </w:t>
      </w:r>
      <w:r>
        <w:rPr/>
        <w:t>and</w:t>
      </w:r>
      <w:r>
        <w:rPr>
          <w:spacing w:val="61"/>
        </w:rPr>
        <w:t> </w:t>
      </w:r>
      <w:r>
        <w:rPr/>
        <w:t>Turnover</w:t>
      </w:r>
      <w:r>
        <w:rPr>
          <w:spacing w:val="1"/>
        </w:rPr>
        <w:t> </w:t>
      </w:r>
      <w:r>
        <w:rPr/>
        <w:t>Intentions.</w:t>
        <w:tab/>
        <w:t>Retrieved</w:t>
        <w:tab/>
        <w:t>from</w:t>
        <w:tab/>
        <w:t>Market</w:t>
        <w:tab/>
      </w:r>
      <w:r>
        <w:rPr>
          <w:spacing w:val="-1"/>
        </w:rPr>
        <w:t>Forces:</w:t>
      </w:r>
      <w:r>
        <w:rPr>
          <w:spacing w:val="-58"/>
        </w:rPr>
        <w:t> </w:t>
      </w:r>
      <w:r>
        <w:rPr/>
        <w:t>https://kiet.edu.pk/marketforces/index.php/marketforces/article/view/</w:t>
      </w:r>
    </w:p>
    <w:p>
      <w:pPr>
        <w:pStyle w:val="BodyText"/>
        <w:ind w:left="1891"/>
      </w:pPr>
      <w:r>
        <w:rPr/>
        <w:t>408</w:t>
      </w:r>
    </w:p>
    <w:p>
      <w:pPr>
        <w:spacing w:after="0"/>
        <w:sectPr>
          <w:pgSz w:w="12240" w:h="15840"/>
          <w:pgMar w:header="0" w:footer="0" w:top="1360" w:bottom="200" w:left="0" w:right="0"/>
        </w:sectPr>
      </w:pPr>
    </w:p>
    <w:p>
      <w:pPr>
        <w:pStyle w:val="BodyText"/>
        <w:spacing w:line="360" w:lineRule="auto" w:before="74"/>
        <w:ind w:left="1891" w:right="2657" w:hanging="360"/>
        <w:jc w:val="both"/>
      </w:pPr>
      <w:r>
        <w:rPr/>
        <w:t>Kahneman,</w:t>
      </w:r>
      <w:r>
        <w:rPr>
          <w:spacing w:val="61"/>
        </w:rPr>
        <w:t> </w:t>
      </w:r>
      <w:r>
        <w:rPr/>
        <w:t>D.</w:t>
      </w:r>
      <w:r>
        <w:rPr>
          <w:spacing w:val="61"/>
        </w:rPr>
        <w:t> </w:t>
      </w:r>
      <w:r>
        <w:rPr/>
        <w:t>(1999).</w:t>
      </w:r>
      <w:r>
        <w:rPr>
          <w:spacing w:val="61"/>
        </w:rPr>
        <w:t> </w:t>
      </w:r>
      <w:r>
        <w:rPr/>
        <w:t>Objective   happiness.   In   D.   Kahneman,   E.   Diener,</w:t>
      </w:r>
      <w:r>
        <w:rPr>
          <w:spacing w:val="-57"/>
        </w:rPr>
        <w:t> </w:t>
      </w:r>
      <w:r>
        <w:rPr/>
        <w:t>&amp;</w:t>
      </w:r>
      <w:r>
        <w:rPr>
          <w:spacing w:val="61"/>
        </w:rPr>
        <w:t> </w:t>
      </w:r>
      <w:r>
        <w:rPr/>
        <w:t>N.</w:t>
      </w:r>
      <w:r>
        <w:rPr>
          <w:spacing w:val="61"/>
        </w:rPr>
        <w:t> </w:t>
      </w:r>
      <w:r>
        <w:rPr/>
        <w:t>Schwartz</w:t>
      </w:r>
      <w:r>
        <w:rPr>
          <w:spacing w:val="61"/>
        </w:rPr>
        <w:t> </w:t>
      </w:r>
      <w:r>
        <w:rPr/>
        <w:t>(Eds.),</w:t>
      </w:r>
      <w:r>
        <w:rPr>
          <w:spacing w:val="61"/>
        </w:rPr>
        <w:t> </w:t>
      </w:r>
      <w:r>
        <w:rPr/>
        <w:t>Well-being:</w:t>
      </w:r>
      <w:r>
        <w:rPr>
          <w:spacing w:val="61"/>
        </w:rPr>
        <w:t> </w:t>
      </w:r>
      <w:r>
        <w:rPr/>
        <w:t>The</w:t>
      </w:r>
      <w:r>
        <w:rPr>
          <w:spacing w:val="61"/>
        </w:rPr>
        <w:t> </w:t>
      </w:r>
      <w:r>
        <w:rPr/>
        <w:t>foundations</w:t>
      </w:r>
      <w:r>
        <w:rPr>
          <w:spacing w:val="61"/>
        </w:rPr>
        <w:t> </w:t>
      </w:r>
      <w:r>
        <w:rPr/>
        <w:t>of</w:t>
      </w:r>
      <w:r>
        <w:rPr>
          <w:spacing w:val="61"/>
        </w:rPr>
        <w:t> </w:t>
      </w:r>
      <w:r>
        <w:rPr/>
        <w:t>hedonic</w:t>
      </w:r>
      <w:r>
        <w:rPr>
          <w:spacing w:val="1"/>
        </w:rPr>
        <w:t> </w:t>
      </w:r>
      <w:r>
        <w:rPr/>
        <w:t>psychology.</w:t>
      </w:r>
      <w:r>
        <w:rPr>
          <w:spacing w:val="10"/>
        </w:rPr>
        <w:t> </w:t>
      </w:r>
      <w:r>
        <w:rPr/>
        <w:t>.</w:t>
      </w:r>
      <w:r>
        <w:rPr>
          <w:spacing w:val="-1"/>
        </w:rPr>
        <w:t> </w:t>
      </w:r>
      <w:r>
        <w:rPr/>
        <w:t>New</w:t>
      </w:r>
      <w:r>
        <w:rPr>
          <w:spacing w:val="1"/>
        </w:rPr>
        <w:t> </w:t>
      </w:r>
      <w:r>
        <w:rPr/>
        <w:t>York:</w:t>
      </w:r>
      <w:r>
        <w:rPr>
          <w:spacing w:val="-1"/>
        </w:rPr>
        <w:t> </w:t>
      </w:r>
      <w:r>
        <w:rPr/>
        <w:t>Russell Sage Foundation.,</w:t>
      </w:r>
      <w:r>
        <w:rPr>
          <w:spacing w:val="2"/>
        </w:rPr>
        <w:t> </w:t>
      </w:r>
      <w:r>
        <w:rPr/>
        <w:t>3-25.</w:t>
      </w:r>
    </w:p>
    <w:p>
      <w:pPr>
        <w:pStyle w:val="BodyText"/>
        <w:spacing w:line="360" w:lineRule="auto"/>
        <w:ind w:left="1891" w:right="2658" w:hanging="360"/>
        <w:jc w:val="both"/>
      </w:pPr>
      <w:r>
        <w:rPr/>
        <w:t>Kang,</w:t>
      </w:r>
      <w:r>
        <w:rPr>
          <w:spacing w:val="1"/>
        </w:rPr>
        <w:t> </w:t>
      </w:r>
      <w:r>
        <w:rPr/>
        <w:t>M.,</w:t>
      </w:r>
      <w:r>
        <w:rPr>
          <w:spacing w:val="1"/>
        </w:rPr>
        <w:t> </w:t>
      </w:r>
      <w:r>
        <w:rPr/>
        <w:t>&amp;</w:t>
      </w:r>
      <w:r>
        <w:rPr>
          <w:spacing w:val="1"/>
        </w:rPr>
        <w:t> </w:t>
      </w:r>
      <w:r>
        <w:rPr/>
        <w:t>Sung,</w:t>
      </w:r>
      <w:r>
        <w:rPr>
          <w:spacing w:val="1"/>
        </w:rPr>
        <w:t> </w:t>
      </w:r>
      <w:r>
        <w:rPr/>
        <w:t>M.</w:t>
      </w:r>
      <w:r>
        <w:rPr>
          <w:spacing w:val="1"/>
        </w:rPr>
        <w:t> </w:t>
      </w:r>
      <w:r>
        <w:rPr/>
        <w:t>(2019).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leave</w:t>
      </w:r>
      <w:r>
        <w:rPr>
          <w:spacing w:val="1"/>
        </w:rPr>
        <w:t> </w:t>
      </w:r>
      <w:r>
        <w:rPr/>
        <w:t>or</w:t>
      </w:r>
      <w:r>
        <w:rPr>
          <w:spacing w:val="60"/>
        </w:rPr>
        <w:t> </w:t>
      </w:r>
      <w:r>
        <w:rPr/>
        <w:t>not</w:t>
      </w:r>
      <w:r>
        <w:rPr>
          <w:spacing w:val="60"/>
        </w:rPr>
        <w:t> </w:t>
      </w:r>
      <w:r>
        <w:rPr/>
        <w:t>to</w:t>
      </w:r>
      <w:r>
        <w:rPr>
          <w:spacing w:val="60"/>
        </w:rPr>
        <w:t> </w:t>
      </w:r>
      <w:r>
        <w:rPr/>
        <w:t>leave:</w:t>
      </w:r>
      <w:r>
        <w:rPr>
          <w:spacing w:val="60"/>
        </w:rPr>
        <w:t> </w:t>
      </w:r>
      <w:r>
        <w:rPr/>
        <w:t>the</w:t>
      </w:r>
      <w:r>
        <w:rPr>
          <w:spacing w:val="60"/>
        </w:rPr>
        <w:t> </w:t>
      </w:r>
      <w:r>
        <w:rPr/>
        <w:t>effects</w:t>
      </w:r>
      <w:r>
        <w:rPr>
          <w:spacing w:val="60"/>
        </w:rPr>
        <w:t> </w:t>
      </w:r>
      <w:r>
        <w:rPr/>
        <w:t>of</w:t>
      </w:r>
      <w:r>
        <w:rPr>
          <w:spacing w:val="1"/>
        </w:rPr>
        <w:t> </w:t>
      </w:r>
      <w:r>
        <w:rPr/>
        <w:t>perceptions   of   organizational   justice   on   employee   turnover   intention</w:t>
      </w:r>
      <w:r>
        <w:rPr>
          <w:spacing w:val="1"/>
        </w:rPr>
        <w:t> </w:t>
      </w:r>
      <w:r>
        <w:rPr/>
        <w:t>via  </w:t>
      </w:r>
      <w:r>
        <w:rPr>
          <w:spacing w:val="1"/>
        </w:rPr>
        <w:t> </w:t>
      </w:r>
      <w:r>
        <w:rPr/>
        <w:t>employee   </w:t>
      </w:r>
      <w:r>
        <w:rPr>
          <w:spacing w:val="1"/>
        </w:rPr>
        <w:t> </w:t>
      </w:r>
      <w:r>
        <w:rPr/>
        <w:t>organization   </w:t>
      </w:r>
      <w:r>
        <w:rPr>
          <w:spacing w:val="1"/>
        </w:rPr>
        <w:t> </w:t>
      </w:r>
      <w:r>
        <w:rPr/>
        <w:t>relationship   </w:t>
      </w:r>
      <w:r>
        <w:rPr>
          <w:spacing w:val="1"/>
        </w:rPr>
        <w:t> </w:t>
      </w:r>
      <w:r>
        <w:rPr/>
        <w:t>and   </w:t>
      </w:r>
      <w:r>
        <w:rPr>
          <w:spacing w:val="1"/>
        </w:rPr>
        <w:t> </w:t>
      </w:r>
      <w:r>
        <w:rPr/>
        <w:t>employee   </w:t>
      </w:r>
      <w:r>
        <w:rPr>
          <w:spacing w:val="1"/>
        </w:rPr>
        <w:t> </w:t>
      </w:r>
      <w:r>
        <w:rPr/>
        <w:t>job</w:t>
      </w:r>
      <w:r>
        <w:rPr>
          <w:spacing w:val="-57"/>
        </w:rPr>
        <w:t> </w:t>
      </w:r>
      <w:r>
        <w:rPr/>
        <w:t>engagement.</w:t>
      </w:r>
      <w:r>
        <w:rPr>
          <w:spacing w:val="6"/>
        </w:rPr>
        <w:t> </w:t>
      </w:r>
      <w:r>
        <w:rPr/>
        <w:t>J</w:t>
      </w:r>
      <w:r>
        <w:rPr>
          <w:spacing w:val="2"/>
        </w:rPr>
        <w:t> </w:t>
      </w:r>
      <w:r>
        <w:rPr/>
        <w:t>Public</w:t>
      </w:r>
      <w:r>
        <w:rPr>
          <w:spacing w:val="-1"/>
        </w:rPr>
        <w:t> </w:t>
      </w:r>
      <w:r>
        <w:rPr/>
        <w:t>Relat Res., 5, 152-75.</w:t>
      </w:r>
    </w:p>
    <w:p>
      <w:pPr>
        <w:pStyle w:val="BodyText"/>
        <w:spacing w:line="362" w:lineRule="auto"/>
        <w:ind w:left="1891" w:right="2658" w:hanging="360"/>
        <w:jc w:val="both"/>
      </w:pPr>
      <w:r>
        <w:rPr/>
        <w:t>Kline,</w:t>
      </w:r>
      <w:r>
        <w:rPr>
          <w:spacing w:val="60"/>
        </w:rPr>
        <w:t> </w:t>
      </w:r>
      <w:r>
        <w:rPr/>
        <w:t>R.</w:t>
      </w:r>
      <w:r>
        <w:rPr>
          <w:spacing w:val="61"/>
        </w:rPr>
        <w:t> </w:t>
      </w:r>
      <w:r>
        <w:rPr/>
        <w:t>(2015).</w:t>
      </w:r>
      <w:r>
        <w:rPr>
          <w:spacing w:val="61"/>
        </w:rPr>
        <w:t> </w:t>
      </w:r>
      <w:r>
        <w:rPr/>
        <w:t>Principles</w:t>
      </w:r>
      <w:r>
        <w:rPr>
          <w:spacing w:val="61"/>
        </w:rPr>
        <w:t> </w:t>
      </w:r>
      <w:r>
        <w:rPr/>
        <w:t>and</w:t>
      </w:r>
      <w:r>
        <w:rPr>
          <w:spacing w:val="60"/>
        </w:rPr>
        <w:t> </w:t>
      </w:r>
      <w:r>
        <w:rPr/>
        <w:t>practice</w:t>
      </w:r>
      <w:r>
        <w:rPr>
          <w:spacing w:val="61"/>
        </w:rPr>
        <w:t> </w:t>
      </w:r>
      <w:r>
        <w:rPr/>
        <w:t>of   structural   equation   Modeling</w:t>
      </w:r>
      <w:r>
        <w:rPr>
          <w:spacing w:val="1"/>
        </w:rPr>
        <w:t> </w:t>
      </w:r>
      <w:r>
        <w:rPr/>
        <w:t>(4th</w:t>
      </w:r>
      <w:r>
        <w:rPr>
          <w:spacing w:val="-1"/>
        </w:rPr>
        <w:t> </w:t>
      </w:r>
      <w:r>
        <w:rPr/>
        <w:t>ED).</w:t>
      </w:r>
      <w:r>
        <w:rPr>
          <w:spacing w:val="1"/>
        </w:rPr>
        <w:t> </w:t>
      </w:r>
      <w:r>
        <w:rPr/>
        <w:t>New</w:t>
      </w:r>
      <w:r>
        <w:rPr>
          <w:spacing w:val="1"/>
        </w:rPr>
        <w:t> </w:t>
      </w:r>
      <w:r>
        <w:rPr/>
        <w:t>York, NY: Guilford</w:t>
      </w:r>
      <w:r>
        <w:rPr>
          <w:spacing w:val="2"/>
        </w:rPr>
        <w:t> </w:t>
      </w:r>
      <w:r>
        <w:rPr/>
        <w:t>Publications.</w:t>
      </w:r>
    </w:p>
    <w:p>
      <w:pPr>
        <w:pStyle w:val="BodyText"/>
        <w:spacing w:line="360" w:lineRule="auto"/>
        <w:ind w:left="1891" w:right="2657" w:hanging="360"/>
        <w:jc w:val="both"/>
      </w:pPr>
      <w:r>
        <w:rPr/>
        <w:t>Kim,</w:t>
      </w:r>
      <w:r>
        <w:rPr>
          <w:spacing w:val="1"/>
        </w:rPr>
        <w:t> </w:t>
      </w:r>
      <w:r>
        <w:rPr/>
        <w:t>M.,</w:t>
      </w:r>
      <w:r>
        <w:rPr>
          <w:spacing w:val="1"/>
        </w:rPr>
        <w:t> </w:t>
      </w:r>
      <w:r>
        <w:rPr/>
        <w:t>&amp;</w:t>
      </w:r>
      <w:r>
        <w:rPr>
          <w:spacing w:val="1"/>
        </w:rPr>
        <w:t> </w:t>
      </w:r>
      <w:r>
        <w:rPr/>
        <w:t>Lee,</w:t>
      </w:r>
      <w:r>
        <w:rPr>
          <w:spacing w:val="1"/>
        </w:rPr>
        <w:t> </w:t>
      </w:r>
      <w:r>
        <w:rPr/>
        <w:t>D.</w:t>
      </w:r>
      <w:r>
        <w:rPr>
          <w:spacing w:val="1"/>
        </w:rPr>
        <w:t> </w:t>
      </w:r>
      <w:r>
        <w:rPr/>
        <w:t>(2020).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mediating</w:t>
      </w:r>
      <w:r>
        <w:rPr>
          <w:spacing w:val="1"/>
        </w:rPr>
        <w:t> </w:t>
      </w:r>
      <w:r>
        <w:rPr/>
        <w:t>role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psychological</w:t>
      </w:r>
      <w:r>
        <w:rPr>
          <w:spacing w:val="1"/>
        </w:rPr>
        <w:t> </w:t>
      </w:r>
      <w:r>
        <w:rPr/>
        <w:t>contract</w:t>
      </w:r>
      <w:r>
        <w:rPr>
          <w:spacing w:val="1"/>
        </w:rPr>
        <w:t> </w:t>
      </w:r>
      <w:r>
        <w:rPr/>
        <w:t>fulfillment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relationship</w:t>
      </w:r>
      <w:r>
        <w:rPr>
          <w:spacing w:val="1"/>
        </w:rPr>
        <w:t> </w:t>
      </w:r>
      <w:r>
        <w:rPr/>
        <w:t>between</w:t>
      </w:r>
      <w:r>
        <w:rPr>
          <w:spacing w:val="1"/>
        </w:rPr>
        <w:t> </w:t>
      </w:r>
      <w:r>
        <w:rPr/>
        <w:t>work-family</w:t>
      </w:r>
      <w:r>
        <w:rPr>
          <w:spacing w:val="1"/>
        </w:rPr>
        <w:t> </w:t>
      </w:r>
      <w:r>
        <w:rPr/>
        <w:t>conflict</w:t>
      </w:r>
      <w:r>
        <w:rPr>
          <w:spacing w:val="1"/>
        </w:rPr>
        <w:t> </w:t>
      </w:r>
      <w:r>
        <w:rPr/>
        <w:t>and</w:t>
      </w:r>
      <w:r>
        <w:rPr>
          <w:spacing w:val="61"/>
        </w:rPr>
        <w:t> </w:t>
      </w:r>
      <w:r>
        <w:rPr/>
        <w:t>job</w:t>
      </w:r>
      <w:r>
        <w:rPr>
          <w:spacing w:val="1"/>
        </w:rPr>
        <w:t> </w:t>
      </w:r>
      <w:r>
        <w:rPr/>
        <w:t>satisfaction.</w:t>
      </w:r>
      <w:r>
        <w:rPr>
          <w:spacing w:val="-1"/>
        </w:rPr>
        <w:t> </w:t>
      </w:r>
      <w:r>
        <w:rPr/>
        <w:t>Journal of Career</w:t>
      </w:r>
      <w:r>
        <w:rPr>
          <w:spacing w:val="2"/>
        </w:rPr>
        <w:t> </w:t>
      </w:r>
      <w:r>
        <w:rPr/>
        <w:t>Development, 47(2),</w:t>
      </w:r>
      <w:r>
        <w:rPr>
          <w:spacing w:val="2"/>
        </w:rPr>
        <w:t> </w:t>
      </w:r>
      <w:r>
        <w:rPr/>
        <w:t>191-204.</w:t>
      </w:r>
    </w:p>
    <w:p>
      <w:pPr>
        <w:pStyle w:val="BodyText"/>
        <w:spacing w:line="360" w:lineRule="auto"/>
        <w:ind w:left="1891" w:right="2658" w:hanging="360"/>
        <w:jc w:val="both"/>
      </w:pPr>
      <w:r>
        <w:rPr/>
        <w:t>Konovsky,</w:t>
      </w:r>
      <w:r>
        <w:rPr>
          <w:spacing w:val="97"/>
        </w:rPr>
        <w:t> </w:t>
      </w:r>
      <w:r>
        <w:rPr/>
        <w:t>M.</w:t>
      </w:r>
      <w:r>
        <w:rPr>
          <w:spacing w:val="96"/>
        </w:rPr>
        <w:t> </w:t>
      </w:r>
      <w:r>
        <w:rPr/>
        <w:t>(2020).</w:t>
      </w:r>
      <w:r>
        <w:rPr>
          <w:spacing w:val="97"/>
        </w:rPr>
        <w:t> </w:t>
      </w:r>
      <w:r>
        <w:rPr/>
        <w:t>Understanding  </w:t>
      </w:r>
      <w:r>
        <w:rPr>
          <w:spacing w:val="33"/>
        </w:rPr>
        <w:t> </w:t>
      </w:r>
      <w:r>
        <w:rPr/>
        <w:t>procedural  </w:t>
      </w:r>
      <w:r>
        <w:rPr>
          <w:spacing w:val="36"/>
        </w:rPr>
        <w:t> </w:t>
      </w:r>
      <w:r>
        <w:rPr/>
        <w:t>justice  </w:t>
      </w:r>
      <w:r>
        <w:rPr>
          <w:spacing w:val="37"/>
        </w:rPr>
        <w:t> </w:t>
      </w:r>
      <w:r>
        <w:rPr/>
        <w:t>and  </w:t>
      </w:r>
      <w:r>
        <w:rPr>
          <w:spacing w:val="35"/>
        </w:rPr>
        <w:t> </w:t>
      </w:r>
      <w:r>
        <w:rPr/>
        <w:t>its  </w:t>
      </w:r>
      <w:r>
        <w:rPr>
          <w:spacing w:val="38"/>
        </w:rPr>
        <w:t> </w:t>
      </w:r>
      <w:r>
        <w:rPr/>
        <w:t>impact</w:t>
      </w:r>
      <w:r>
        <w:rPr>
          <w:spacing w:val="-58"/>
        </w:rPr>
        <w:t> </w:t>
      </w:r>
      <w:r>
        <w:rPr/>
        <w:t>on</w:t>
      </w:r>
      <w:r>
        <w:rPr>
          <w:spacing w:val="-1"/>
        </w:rPr>
        <w:t> </w:t>
      </w:r>
      <w:r>
        <w:rPr/>
        <w:t>business organizations.</w:t>
      </w:r>
      <w:r>
        <w:rPr>
          <w:spacing w:val="2"/>
        </w:rPr>
        <w:t> </w:t>
      </w:r>
      <w:r>
        <w:rPr/>
        <w:t>Journal</w:t>
      </w:r>
      <w:r>
        <w:rPr>
          <w:spacing w:val="-1"/>
        </w:rPr>
        <w:t> </w:t>
      </w:r>
      <w:r>
        <w:rPr/>
        <w:t>of management,</w:t>
      </w:r>
      <w:r>
        <w:rPr>
          <w:spacing w:val="2"/>
        </w:rPr>
        <w:t> </w:t>
      </w:r>
      <w:r>
        <w:rPr/>
        <w:t>26,</w:t>
      </w:r>
      <w:r>
        <w:rPr>
          <w:spacing w:val="-1"/>
        </w:rPr>
        <w:t> </w:t>
      </w:r>
      <w:r>
        <w:rPr/>
        <w:t>489-513.</w:t>
      </w:r>
    </w:p>
    <w:p>
      <w:pPr>
        <w:pStyle w:val="BodyText"/>
        <w:spacing w:line="360" w:lineRule="auto"/>
        <w:ind w:left="1891" w:right="2660" w:hanging="360"/>
        <w:jc w:val="both"/>
      </w:pPr>
      <w:r>
        <w:rPr/>
        <w:t>Kraf,  </w:t>
      </w:r>
      <w:r>
        <w:rPr>
          <w:spacing w:val="1"/>
        </w:rPr>
        <w:t> </w:t>
      </w:r>
      <w:r>
        <w:rPr/>
        <w:t>J.  </w:t>
      </w:r>
      <w:r>
        <w:rPr>
          <w:spacing w:val="1"/>
        </w:rPr>
        <w:t> </w:t>
      </w:r>
      <w:r>
        <w:rPr/>
        <w:t>M.  </w:t>
      </w:r>
      <w:r>
        <w:rPr>
          <w:spacing w:val="1"/>
        </w:rPr>
        <w:t> </w:t>
      </w:r>
      <w:r>
        <w:rPr/>
        <w:t>(2020).  </w:t>
      </w:r>
      <w:r>
        <w:rPr>
          <w:spacing w:val="1"/>
        </w:rPr>
        <w:t> </w:t>
      </w:r>
      <w:r>
        <w:rPr/>
        <w:t>Psychological  </w:t>
      </w:r>
      <w:r>
        <w:rPr>
          <w:spacing w:val="1"/>
        </w:rPr>
        <w:t> </w:t>
      </w:r>
      <w:r>
        <w:rPr/>
        <w:t>contracts  </w:t>
      </w:r>
      <w:r>
        <w:rPr>
          <w:spacing w:val="1"/>
        </w:rPr>
        <w:t> </w:t>
      </w:r>
      <w:r>
        <w:rPr/>
        <w:t>and   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commitment</w:t>
      </w:r>
      <w:r>
        <w:rPr>
          <w:spacing w:val="1"/>
        </w:rPr>
        <w:t> </w:t>
      </w:r>
      <w:r>
        <w:rPr/>
        <w:t>profiles:Effects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contract</w:t>
      </w:r>
      <w:r>
        <w:rPr>
          <w:spacing w:val="61"/>
        </w:rPr>
        <w:t> </w:t>
      </w:r>
      <w:r>
        <w:rPr/>
        <w:t>fulfillment</w:t>
      </w:r>
      <w:r>
        <w:rPr>
          <w:spacing w:val="61"/>
        </w:rPr>
        <w:t> </w:t>
      </w:r>
      <w:r>
        <w:rPr/>
        <w:t>and</w:t>
      </w:r>
      <w:r>
        <w:rPr>
          <w:spacing w:val="61"/>
        </w:rPr>
        <w:t> </w:t>
      </w:r>
      <w:r>
        <w:rPr/>
        <w:t>violation</w:t>
      </w:r>
      <w:r>
        <w:rPr>
          <w:spacing w:val="61"/>
        </w:rPr>
        <w:t> </w:t>
      </w:r>
      <w:r>
        <w:rPr/>
        <w:t>on</w:t>
      </w:r>
      <w:r>
        <w:rPr>
          <w:spacing w:val="1"/>
        </w:rPr>
        <w:t> </w:t>
      </w:r>
      <w:r>
        <w:rPr/>
        <w:t>employee</w:t>
      </w:r>
      <w:r>
        <w:rPr>
          <w:spacing w:val="7"/>
        </w:rPr>
        <w:t> </w:t>
      </w:r>
      <w:r>
        <w:rPr/>
        <w:t>outcomes.</w:t>
      </w:r>
    </w:p>
    <w:p>
      <w:pPr>
        <w:pStyle w:val="BodyText"/>
        <w:spacing w:line="360" w:lineRule="auto"/>
        <w:ind w:left="1891" w:right="2659" w:hanging="360"/>
        <w:jc w:val="both"/>
      </w:pPr>
      <w:r>
        <w:rPr/>
        <w:t>Krishman,</w:t>
      </w:r>
      <w:r>
        <w:rPr>
          <w:spacing w:val="1"/>
        </w:rPr>
        <w:t> </w:t>
      </w:r>
      <w:r>
        <w:rPr/>
        <w:t>&amp;</w:t>
      </w:r>
      <w:r>
        <w:rPr>
          <w:spacing w:val="1"/>
        </w:rPr>
        <w:t> </w:t>
      </w:r>
      <w:r>
        <w:rPr/>
        <w:t>Singh.</w:t>
      </w:r>
      <w:r>
        <w:rPr>
          <w:spacing w:val="1"/>
        </w:rPr>
        <w:t> </w:t>
      </w:r>
      <w:r>
        <w:rPr/>
        <w:t>(2010).</w:t>
      </w:r>
      <w:r>
        <w:rPr>
          <w:spacing w:val="1"/>
        </w:rPr>
        <w:t> </w:t>
      </w:r>
      <w:r>
        <w:rPr/>
        <w:t>Outcomesof</w:t>
      </w:r>
      <w:r>
        <w:rPr>
          <w:spacing w:val="1"/>
        </w:rPr>
        <w:t> </w:t>
      </w:r>
      <w:r>
        <w:rPr/>
        <w:t>intentions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quit</w:t>
      </w:r>
      <w:r>
        <w:rPr>
          <w:spacing w:val="61"/>
        </w:rPr>
        <w:t> </w:t>
      </w:r>
      <w:r>
        <w:rPr/>
        <w:t>of</w:t>
      </w:r>
      <w:r>
        <w:rPr>
          <w:spacing w:val="61"/>
        </w:rPr>
        <w:t> </w:t>
      </w:r>
      <w:r>
        <w:rPr/>
        <w:t>Judean</w:t>
      </w:r>
      <w:r>
        <w:rPr>
          <w:spacing w:val="1"/>
        </w:rPr>
        <w:t> </w:t>
      </w:r>
      <w:r>
        <w:rPr/>
        <w:t>Professionals.</w:t>
      </w:r>
      <w:r>
        <w:rPr>
          <w:spacing w:val="-1"/>
        </w:rPr>
        <w:t> </w:t>
      </w:r>
      <w:r>
        <w:rPr/>
        <w:t>Human</w:t>
      </w:r>
      <w:r>
        <w:rPr>
          <w:spacing w:val="2"/>
        </w:rPr>
        <w:t> </w:t>
      </w:r>
      <w:r>
        <w:rPr/>
        <w:t>Resource</w:t>
      </w:r>
      <w:r>
        <w:rPr>
          <w:spacing w:val="1"/>
        </w:rPr>
        <w:t> </w:t>
      </w:r>
      <w:r>
        <w:rPr/>
        <w:t>Management,</w:t>
      </w:r>
      <w:r>
        <w:rPr>
          <w:spacing w:val="3"/>
        </w:rPr>
        <w:t> </w:t>
      </w:r>
      <w:r>
        <w:rPr/>
        <w:t>28-36.</w:t>
      </w:r>
    </w:p>
    <w:p>
      <w:pPr>
        <w:pStyle w:val="BodyText"/>
        <w:spacing w:line="360" w:lineRule="auto"/>
        <w:ind w:left="1891" w:right="2660" w:hanging="360"/>
        <w:jc w:val="both"/>
      </w:pPr>
      <w:r>
        <w:rPr/>
        <w:t>Lal,</w:t>
      </w:r>
      <w:r>
        <w:rPr>
          <w:spacing w:val="1"/>
        </w:rPr>
        <w:t> </w:t>
      </w:r>
      <w:r>
        <w:rPr/>
        <w:t>Rabia,</w:t>
      </w:r>
      <w:r>
        <w:rPr>
          <w:spacing w:val="1"/>
        </w:rPr>
        <w:t> </w:t>
      </w:r>
      <w:r>
        <w:rPr/>
        <w:t>&amp;</w:t>
      </w:r>
      <w:r>
        <w:rPr>
          <w:spacing w:val="1"/>
        </w:rPr>
        <w:t> </w:t>
      </w:r>
      <w:r>
        <w:rPr/>
        <w:t>Jawad.</w:t>
      </w:r>
      <w:r>
        <w:rPr>
          <w:spacing w:val="61"/>
        </w:rPr>
        <w:t> </w:t>
      </w:r>
      <w:r>
        <w:rPr/>
        <w:t>(2022).</w:t>
      </w:r>
      <w:r>
        <w:rPr>
          <w:spacing w:val="61"/>
        </w:rPr>
        <w:t> </w:t>
      </w:r>
      <w:r>
        <w:rPr/>
        <w:t>The</w:t>
      </w:r>
      <w:r>
        <w:rPr>
          <w:spacing w:val="61"/>
        </w:rPr>
        <w:t> </w:t>
      </w:r>
      <w:r>
        <w:rPr/>
        <w:t>impact</w:t>
      </w:r>
      <w:r>
        <w:rPr>
          <w:spacing w:val="61"/>
        </w:rPr>
        <w:t> </w:t>
      </w:r>
      <w:r>
        <w:rPr/>
        <w:t>of</w:t>
      </w:r>
      <w:r>
        <w:rPr>
          <w:spacing w:val="61"/>
        </w:rPr>
        <w:t> </w:t>
      </w:r>
      <w:r>
        <w:rPr/>
        <w:t>working</w:t>
      </w:r>
      <w:r>
        <w:rPr>
          <w:spacing w:val="61"/>
        </w:rPr>
        <w:t> </w:t>
      </w:r>
      <w:r>
        <w:rPr/>
        <w:t>environment</w:t>
      </w:r>
      <w:r>
        <w:rPr>
          <w:spacing w:val="61"/>
        </w:rPr>
        <w:t> </w:t>
      </w:r>
      <w:r>
        <w:rPr/>
        <w:t>on</w:t>
      </w:r>
      <w:r>
        <w:rPr>
          <w:spacing w:val="1"/>
        </w:rPr>
        <w:t> </w:t>
      </w:r>
      <w:r>
        <w:rPr/>
        <w:t>employees</w:t>
      </w:r>
      <w:r>
        <w:rPr>
          <w:spacing w:val="61"/>
        </w:rPr>
        <w:t> </w:t>
      </w:r>
      <w:r>
        <w:rPr/>
        <w:t>job</w:t>
      </w:r>
      <w:r>
        <w:rPr>
          <w:spacing w:val="61"/>
        </w:rPr>
        <w:t> </w:t>
      </w:r>
      <w:r>
        <w:rPr/>
        <w:t>satisfaction:</w:t>
      </w:r>
      <w:r>
        <w:rPr>
          <w:spacing w:val="61"/>
        </w:rPr>
        <w:t> </w:t>
      </w:r>
      <w:r>
        <w:rPr/>
        <w:t>A  </w:t>
      </w:r>
      <w:r>
        <w:rPr>
          <w:spacing w:val="1"/>
        </w:rPr>
        <w:t> </w:t>
      </w:r>
      <w:r>
        <w:rPr/>
        <w:t>case  </w:t>
      </w:r>
      <w:r>
        <w:rPr>
          <w:spacing w:val="1"/>
        </w:rPr>
        <w:t> </w:t>
      </w:r>
      <w:r>
        <w:rPr/>
        <w:t>study  </w:t>
      </w:r>
      <w:r>
        <w:rPr>
          <w:spacing w:val="1"/>
        </w:rPr>
        <w:t> </w:t>
      </w:r>
      <w:r>
        <w:rPr/>
        <w:t>of  </w:t>
      </w:r>
      <w:r>
        <w:rPr>
          <w:spacing w:val="1"/>
        </w:rPr>
        <w:t> </w:t>
      </w:r>
      <w:r>
        <w:rPr/>
        <w:t>private  </w:t>
      </w:r>
      <w:r>
        <w:rPr>
          <w:spacing w:val="1"/>
        </w:rPr>
        <w:t> </w:t>
      </w:r>
      <w:r>
        <w:rPr/>
        <w:t>schools  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peshawar</w:t>
      </w:r>
      <w:r>
        <w:rPr>
          <w:spacing w:val="1"/>
        </w:rPr>
        <w:t> </w:t>
      </w:r>
      <w:r>
        <w:rPr/>
        <w:t>city.</w:t>
      </w:r>
      <w:r>
        <w:rPr>
          <w:spacing w:val="5"/>
        </w:rPr>
        <w:t> </w:t>
      </w:r>
      <w:r>
        <w:rPr/>
        <w:t>PSYCHOLOGY</w:t>
      </w:r>
      <w:r>
        <w:rPr>
          <w:spacing w:val="3"/>
        </w:rPr>
        <w:t> </w:t>
      </w:r>
      <w:r>
        <w:rPr/>
        <w:t>AND EDUCATION.,</w:t>
      </w:r>
      <w:r>
        <w:rPr>
          <w:spacing w:val="4"/>
        </w:rPr>
        <w:t> </w:t>
      </w:r>
      <w:r>
        <w:rPr/>
        <w:t>52,</w:t>
      </w:r>
      <w:r>
        <w:rPr>
          <w:spacing w:val="-1"/>
        </w:rPr>
        <w:t> </w:t>
      </w:r>
      <w:r>
        <w:rPr/>
        <w:t>168-183.</w:t>
      </w:r>
    </w:p>
    <w:p>
      <w:pPr>
        <w:pStyle w:val="BodyText"/>
        <w:spacing w:line="360" w:lineRule="auto"/>
        <w:ind w:left="1891" w:right="2659" w:hanging="360"/>
        <w:jc w:val="both"/>
      </w:pPr>
      <w:r>
        <w:rPr/>
        <w:t>Lee.</w:t>
      </w:r>
      <w:r>
        <w:rPr>
          <w:spacing w:val="61"/>
        </w:rPr>
        <w:t> </w:t>
      </w:r>
      <w:r>
        <w:rPr/>
        <w:t>(2014).</w:t>
      </w:r>
      <w:r>
        <w:rPr>
          <w:spacing w:val="61"/>
        </w:rPr>
        <w:t> </w:t>
      </w:r>
      <w:r>
        <w:rPr/>
        <w:t>Lee,  </w:t>
      </w:r>
      <w:r>
        <w:rPr>
          <w:spacing w:val="1"/>
        </w:rPr>
        <w:t> </w:t>
      </w:r>
      <w:r>
        <w:rPr/>
        <w:t>K.  </w:t>
      </w:r>
      <w:r>
        <w:rPr>
          <w:spacing w:val="1"/>
        </w:rPr>
        <w:t> </w:t>
      </w:r>
      <w:r>
        <w:rPr/>
        <w:t>L.,  </w:t>
      </w:r>
      <w:r>
        <w:rPr>
          <w:spacing w:val="1"/>
        </w:rPr>
        <w:t> </w:t>
      </w:r>
      <w:r>
        <w:rPr/>
        <w:t>The  </w:t>
      </w:r>
      <w:r>
        <w:rPr>
          <w:spacing w:val="1"/>
        </w:rPr>
        <w:t> </w:t>
      </w:r>
      <w:r>
        <w:rPr/>
        <w:t>impact  </w:t>
      </w:r>
      <w:r>
        <w:rPr>
          <w:spacing w:val="1"/>
        </w:rPr>
        <w:t> </w:t>
      </w:r>
      <w:r>
        <w:rPr/>
        <w:t>of  </w:t>
      </w:r>
      <w:r>
        <w:rPr>
          <w:spacing w:val="1"/>
        </w:rPr>
        <w:t> </w:t>
      </w:r>
      <w:r>
        <w:rPr/>
        <w:t>organizational  </w:t>
      </w:r>
      <w:r>
        <w:rPr>
          <w:spacing w:val="1"/>
        </w:rPr>
        <w:t> </w:t>
      </w:r>
      <w:r>
        <w:rPr/>
        <w:t>citizenship</w:t>
      </w:r>
      <w:r>
        <w:rPr>
          <w:spacing w:val="1"/>
        </w:rPr>
        <w:t> </w:t>
      </w:r>
      <w:r>
        <w:rPr/>
        <w:t>behavior,  </w:t>
      </w:r>
      <w:r>
        <w:rPr>
          <w:spacing w:val="1"/>
        </w:rPr>
        <w:t> </w:t>
      </w:r>
      <w:r>
        <w:rPr/>
        <w:t>job  </w:t>
      </w:r>
      <w:r>
        <w:rPr>
          <w:spacing w:val="1"/>
        </w:rPr>
        <w:t> </w:t>
      </w:r>
      <w:r>
        <w:rPr/>
        <w:t>autonomy   </w:t>
      </w:r>
      <w:r>
        <w:rPr>
          <w:spacing w:val="1"/>
        </w:rPr>
        <w:t> </w:t>
      </w:r>
      <w:r>
        <w:rPr/>
        <w:t>and   </w:t>
      </w:r>
      <w:r>
        <w:rPr>
          <w:spacing w:val="1"/>
        </w:rPr>
        <w:t> </w:t>
      </w:r>
      <w:r>
        <w:rPr/>
        <w:t>organizational   </w:t>
      </w:r>
      <w:r>
        <w:rPr>
          <w:spacing w:val="1"/>
        </w:rPr>
        <w:t> </w:t>
      </w:r>
      <w:r>
        <w:rPr/>
        <w:t>resources   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commitment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private</w:t>
      </w:r>
      <w:r>
        <w:rPr>
          <w:spacing w:val="1"/>
        </w:rPr>
        <w:t> </w:t>
      </w:r>
      <w:r>
        <w:rPr/>
        <w:t>schools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Malaysia.</w:t>
      </w:r>
      <w:r>
        <w:rPr>
          <w:spacing w:val="1"/>
        </w:rPr>
        <w:t> </w:t>
      </w:r>
      <w:r>
        <w:rPr/>
        <w:t>Doctoral</w:t>
      </w:r>
      <w:r>
        <w:rPr>
          <w:spacing w:val="1"/>
        </w:rPr>
        <w:t> </w:t>
      </w:r>
      <w:r>
        <w:rPr/>
        <w:t>dissertation,</w:t>
      </w:r>
      <w:r>
        <w:rPr>
          <w:spacing w:val="-1"/>
        </w:rPr>
        <w:t> </w:t>
      </w:r>
      <w:r>
        <w:rPr/>
        <w:t>UTAR.</w:t>
      </w:r>
    </w:p>
    <w:p>
      <w:pPr>
        <w:pStyle w:val="BodyText"/>
        <w:spacing w:line="360" w:lineRule="auto"/>
        <w:ind w:left="1891" w:right="2658" w:hanging="360"/>
        <w:jc w:val="both"/>
      </w:pPr>
      <w:r>
        <w:rPr/>
        <w:t>Levinson,</w:t>
      </w:r>
      <w:r>
        <w:rPr>
          <w:spacing w:val="61"/>
        </w:rPr>
        <w:t> </w:t>
      </w:r>
      <w:r>
        <w:rPr/>
        <w:t>H.</w:t>
      </w:r>
      <w:r>
        <w:rPr>
          <w:spacing w:val="61"/>
        </w:rPr>
        <w:t> </w:t>
      </w:r>
      <w:r>
        <w:rPr/>
        <w:t>(1963).</w:t>
      </w:r>
      <w:r>
        <w:rPr>
          <w:spacing w:val="61"/>
        </w:rPr>
        <w:t> </w:t>
      </w:r>
      <w:r>
        <w:rPr/>
        <w:t>Men,   management   and   mental   health.   Cambridge,</w:t>
      </w:r>
      <w:r>
        <w:rPr>
          <w:spacing w:val="1"/>
        </w:rPr>
        <w:t> </w:t>
      </w:r>
      <w:r>
        <w:rPr/>
        <w:t>MA:</w:t>
      </w:r>
      <w:r>
        <w:rPr>
          <w:spacing w:val="-1"/>
        </w:rPr>
        <w:t> </w:t>
      </w:r>
      <w:r>
        <w:rPr/>
        <w:t>Harvard</w:t>
      </w:r>
      <w:r>
        <w:rPr>
          <w:spacing w:val="3"/>
        </w:rPr>
        <w:t> </w:t>
      </w:r>
      <w:r>
        <w:rPr/>
        <w:t>University Press.</w:t>
      </w:r>
    </w:p>
    <w:p>
      <w:pPr>
        <w:pStyle w:val="BodyText"/>
        <w:spacing w:line="360" w:lineRule="auto"/>
        <w:ind w:left="1891" w:right="2652" w:hanging="360"/>
        <w:jc w:val="both"/>
      </w:pPr>
      <w:r>
        <w:rPr/>
        <w:t>Li,</w:t>
      </w:r>
      <w:r>
        <w:rPr>
          <w:spacing w:val="61"/>
        </w:rPr>
        <w:t> </w:t>
      </w:r>
      <w:r>
        <w:rPr/>
        <w:t>&amp;</w:t>
      </w:r>
      <w:r>
        <w:rPr>
          <w:spacing w:val="60"/>
        </w:rPr>
        <w:t> </w:t>
      </w:r>
      <w:r>
        <w:rPr/>
        <w:t>Wang.</w:t>
      </w:r>
      <w:r>
        <w:rPr>
          <w:spacing w:val="61"/>
        </w:rPr>
        <w:t> </w:t>
      </w:r>
      <w:r>
        <w:rPr/>
        <w:t>(2015).</w:t>
      </w:r>
      <w:r>
        <w:rPr>
          <w:spacing w:val="61"/>
        </w:rPr>
        <w:t> </w:t>
      </w:r>
      <w:r>
        <w:rPr/>
        <w:t>Work</w:t>
      </w:r>
      <w:r>
        <w:rPr>
          <w:spacing w:val="61"/>
        </w:rPr>
        <w:t> </w:t>
      </w:r>
      <w:r>
        <w:rPr/>
        <w:t>family</w:t>
      </w:r>
      <w:r>
        <w:rPr>
          <w:spacing w:val="60"/>
        </w:rPr>
        <w:t> </w:t>
      </w:r>
      <w:r>
        <w:rPr/>
        <w:t>conflicts   and   job   burnout   in   primary</w:t>
      </w:r>
      <w:r>
        <w:rPr>
          <w:spacing w:val="-57"/>
        </w:rPr>
        <w:t> </w:t>
      </w:r>
      <w:r>
        <w:rPr/>
        <w:t>and</w:t>
      </w:r>
      <w:r>
        <w:rPr>
          <w:spacing w:val="1"/>
        </w:rPr>
        <w:t> </w:t>
      </w:r>
      <w:r>
        <w:rPr/>
        <w:t>middle</w:t>
      </w:r>
      <w:r>
        <w:rPr>
          <w:spacing w:val="1"/>
        </w:rPr>
        <w:t> </w:t>
      </w:r>
      <w:r>
        <w:rPr/>
        <w:t>school</w:t>
      </w:r>
      <w:r>
        <w:rPr>
          <w:spacing w:val="1"/>
        </w:rPr>
        <w:t> </w:t>
      </w:r>
      <w:r>
        <w:rPr/>
        <w:t>teachers: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mediator</w:t>
      </w:r>
      <w:r>
        <w:rPr>
          <w:spacing w:val="61"/>
        </w:rPr>
        <w:t> </w:t>
      </w:r>
      <w:r>
        <w:rPr/>
        <w:t>role</w:t>
      </w:r>
      <w:r>
        <w:rPr>
          <w:spacing w:val="61"/>
        </w:rPr>
        <w:t> </w:t>
      </w:r>
      <w:r>
        <w:rPr/>
        <w:t>of</w:t>
      </w:r>
      <w:r>
        <w:rPr>
          <w:spacing w:val="61"/>
        </w:rPr>
        <w:t> </w:t>
      </w:r>
      <w:r>
        <w:rPr/>
        <w:t>self-determination</w:t>
      </w:r>
      <w:r>
        <w:rPr>
          <w:spacing w:val="1"/>
        </w:rPr>
        <w:t> </w:t>
      </w:r>
      <w:r>
        <w:rPr/>
        <w:t>motivation.</w:t>
      </w:r>
      <w:r>
        <w:rPr>
          <w:spacing w:val="-1"/>
        </w:rPr>
        <w:t> </w:t>
      </w:r>
      <w:r>
        <w:rPr/>
        <w:t>Psychol</w:t>
      </w:r>
      <w:r>
        <w:rPr>
          <w:spacing w:val="5"/>
        </w:rPr>
        <w:t> </w:t>
      </w:r>
      <w:r>
        <w:rPr/>
        <w:t>Dev</w:t>
      </w:r>
      <w:r>
        <w:rPr>
          <w:spacing w:val="2"/>
        </w:rPr>
        <w:t> </w:t>
      </w:r>
      <w:r>
        <w:rPr/>
        <w:t>Educ., 31, 368-76.</w:t>
      </w:r>
    </w:p>
    <w:p>
      <w:pPr>
        <w:spacing w:after="0" w:line="360" w:lineRule="auto"/>
        <w:jc w:val="both"/>
        <w:sectPr>
          <w:pgSz w:w="12240" w:h="15840"/>
          <w:pgMar w:header="0" w:footer="0" w:top="1360" w:bottom="200" w:left="0" w:right="0"/>
        </w:sectPr>
      </w:pPr>
    </w:p>
    <w:p>
      <w:pPr>
        <w:pStyle w:val="BodyText"/>
        <w:spacing w:line="360" w:lineRule="auto" w:before="74"/>
        <w:ind w:left="1891" w:right="2660" w:hanging="360"/>
        <w:jc w:val="both"/>
      </w:pPr>
      <w:r>
        <w:rPr/>
        <w:t>Li,</w:t>
      </w:r>
      <w:r>
        <w:rPr>
          <w:spacing w:val="1"/>
        </w:rPr>
        <w:t> </w:t>
      </w:r>
      <w:r>
        <w:rPr/>
        <w:t>X.,</w:t>
      </w:r>
      <w:r>
        <w:rPr>
          <w:spacing w:val="1"/>
        </w:rPr>
        <w:t> </w:t>
      </w:r>
      <w:r>
        <w:rPr/>
        <w:t>Lin,</w:t>
      </w:r>
      <w:r>
        <w:rPr>
          <w:spacing w:val="1"/>
        </w:rPr>
        <w:t> </w:t>
      </w:r>
      <w:r>
        <w:rPr/>
        <w:t>X.,</w:t>
      </w:r>
      <w:r>
        <w:rPr>
          <w:spacing w:val="1"/>
        </w:rPr>
        <w:t> </w:t>
      </w:r>
      <w:r>
        <w:rPr/>
        <w:t>Zhang,</w:t>
      </w:r>
      <w:r>
        <w:rPr>
          <w:spacing w:val="1"/>
        </w:rPr>
        <w:t> </w:t>
      </w:r>
      <w:r>
        <w:rPr/>
        <w:t>F.,</w:t>
      </w:r>
      <w:r>
        <w:rPr>
          <w:spacing w:val="60"/>
        </w:rPr>
        <w:t> </w:t>
      </w:r>
      <w:r>
        <w:rPr/>
        <w:t>&amp;</w:t>
      </w:r>
      <w:r>
        <w:rPr>
          <w:spacing w:val="60"/>
        </w:rPr>
        <w:t> </w:t>
      </w:r>
      <w:r>
        <w:rPr/>
        <w:t>Tian,</w:t>
      </w:r>
      <w:r>
        <w:rPr>
          <w:spacing w:val="60"/>
        </w:rPr>
        <w:t> </w:t>
      </w:r>
      <w:r>
        <w:rPr/>
        <w:t>Y.</w:t>
      </w:r>
      <w:r>
        <w:rPr>
          <w:spacing w:val="60"/>
        </w:rPr>
        <w:t> </w:t>
      </w:r>
      <w:r>
        <w:rPr/>
        <w:t>(2021).</w:t>
      </w:r>
      <w:r>
        <w:rPr>
          <w:spacing w:val="60"/>
        </w:rPr>
        <w:t> </w:t>
      </w:r>
      <w:r>
        <w:rPr/>
        <w:t>Playing</w:t>
      </w:r>
      <w:r>
        <w:rPr>
          <w:spacing w:val="60"/>
        </w:rPr>
        <w:t> </w:t>
      </w:r>
      <w:r>
        <w:rPr/>
        <w:t>roles</w:t>
      </w:r>
      <w:r>
        <w:rPr>
          <w:spacing w:val="60"/>
        </w:rPr>
        <w:t> </w:t>
      </w:r>
      <w:r>
        <w:rPr/>
        <w:t>in</w:t>
      </w:r>
      <w:r>
        <w:rPr>
          <w:spacing w:val="60"/>
        </w:rPr>
        <w:t> </w:t>
      </w:r>
      <w:r>
        <w:rPr/>
        <w:t>work</w:t>
      </w:r>
      <w:r>
        <w:rPr>
          <w:spacing w:val="60"/>
        </w:rPr>
        <w:t> </w:t>
      </w:r>
      <w:r>
        <w:rPr/>
        <w:t>and</w:t>
      </w:r>
      <w:r>
        <w:rPr>
          <w:spacing w:val="1"/>
        </w:rPr>
        <w:t> </w:t>
      </w:r>
      <w:r>
        <w:rPr/>
        <w:t>family:</w:t>
      </w:r>
      <w:r>
        <w:rPr>
          <w:spacing w:val="61"/>
        </w:rPr>
        <w:t> </w:t>
      </w:r>
      <w:r>
        <w:rPr/>
        <w:t>effects</w:t>
      </w:r>
      <w:r>
        <w:rPr>
          <w:spacing w:val="61"/>
        </w:rPr>
        <w:t> </w:t>
      </w:r>
      <w:r>
        <w:rPr/>
        <w:t>of</w:t>
      </w:r>
      <w:r>
        <w:rPr>
          <w:spacing w:val="61"/>
        </w:rPr>
        <w:t> </w:t>
      </w:r>
      <w:r>
        <w:rPr/>
        <w:t>work/family</w:t>
      </w:r>
      <w:r>
        <w:rPr>
          <w:spacing w:val="61"/>
        </w:rPr>
        <w:t> </w:t>
      </w:r>
      <w:r>
        <w:rPr/>
        <w:t>conflicts</w:t>
      </w:r>
      <w:r>
        <w:rPr>
          <w:spacing w:val="61"/>
        </w:rPr>
        <w:t> </w:t>
      </w:r>
      <w:r>
        <w:rPr/>
        <w:t>on</w:t>
      </w:r>
      <w:r>
        <w:rPr>
          <w:spacing w:val="61"/>
        </w:rPr>
        <w:t> </w:t>
      </w:r>
      <w:r>
        <w:rPr/>
        <w:t>job</w:t>
      </w:r>
      <w:r>
        <w:rPr>
          <w:spacing w:val="61"/>
        </w:rPr>
        <w:t> </w:t>
      </w:r>
      <w:r>
        <w:rPr/>
        <w:t>and   life   satisfaction</w:t>
      </w:r>
      <w:r>
        <w:rPr>
          <w:spacing w:val="1"/>
        </w:rPr>
        <w:t> </w:t>
      </w:r>
      <w:r>
        <w:rPr/>
        <w:t>among</w:t>
      </w:r>
      <w:r>
        <w:rPr>
          <w:spacing w:val="-1"/>
        </w:rPr>
        <w:t> </w:t>
      </w:r>
      <w:r>
        <w:rPr/>
        <w:t>junior high</w:t>
      </w:r>
      <w:r>
        <w:rPr>
          <w:spacing w:val="1"/>
        </w:rPr>
        <w:t> </w:t>
      </w:r>
      <w:r>
        <w:rPr/>
        <w:t>school teachers.</w:t>
      </w:r>
      <w:r>
        <w:rPr>
          <w:spacing w:val="1"/>
        </w:rPr>
        <w:t> </w:t>
      </w:r>
      <w:r>
        <w:rPr/>
        <w:t>Front Psychol.</w:t>
      </w:r>
    </w:p>
    <w:p>
      <w:pPr>
        <w:pStyle w:val="BodyText"/>
        <w:tabs>
          <w:tab w:pos="9514" w:val="left" w:leader="none"/>
        </w:tabs>
        <w:spacing w:line="360" w:lineRule="auto"/>
        <w:ind w:left="1891" w:right="2654" w:hanging="360"/>
        <w:jc w:val="both"/>
      </w:pPr>
      <w:r>
        <w:rPr/>
        <w:t>Li,</w:t>
      </w:r>
      <w:r>
        <w:rPr>
          <w:spacing w:val="1"/>
        </w:rPr>
        <w:t> </w:t>
      </w:r>
      <w:r>
        <w:rPr/>
        <w:t>X.,</w:t>
      </w:r>
      <w:r>
        <w:rPr>
          <w:spacing w:val="1"/>
        </w:rPr>
        <w:t> </w:t>
      </w:r>
      <w:r>
        <w:rPr/>
        <w:t>Guo,</w:t>
      </w:r>
      <w:r>
        <w:rPr>
          <w:spacing w:val="1"/>
        </w:rPr>
        <w:t> </w:t>
      </w:r>
      <w:r>
        <w:rPr/>
        <w:t>Y.,</w:t>
      </w:r>
      <w:r>
        <w:rPr>
          <w:spacing w:val="1"/>
        </w:rPr>
        <w:t> </w:t>
      </w:r>
      <w:r>
        <w:rPr/>
        <w:t>&amp;</w:t>
      </w:r>
      <w:r>
        <w:rPr>
          <w:spacing w:val="1"/>
        </w:rPr>
        <w:t> </w:t>
      </w:r>
      <w:r>
        <w:rPr/>
        <w:t>Zhou,</w:t>
      </w:r>
      <w:r>
        <w:rPr>
          <w:spacing w:val="1"/>
        </w:rPr>
        <w:t> </w:t>
      </w:r>
      <w:r>
        <w:rPr/>
        <w:t>S.</w:t>
      </w:r>
      <w:r>
        <w:rPr>
          <w:spacing w:val="60"/>
        </w:rPr>
        <w:t> </w:t>
      </w:r>
      <w:r>
        <w:rPr/>
        <w:t>(2021,</w:t>
      </w:r>
      <w:r>
        <w:rPr>
          <w:spacing w:val="60"/>
        </w:rPr>
        <w:t> </w:t>
      </w:r>
      <w:r>
        <w:rPr/>
        <w:t>june</w:t>
      </w:r>
      <w:r>
        <w:rPr>
          <w:spacing w:val="60"/>
        </w:rPr>
        <w:t> </w:t>
      </w:r>
      <w:r>
        <w:rPr/>
        <w:t>23).</w:t>
      </w:r>
      <w:r>
        <w:rPr>
          <w:spacing w:val="60"/>
        </w:rPr>
        <w:t> </w:t>
      </w:r>
      <w:r>
        <w:rPr/>
        <w:t>Chinese</w:t>
      </w:r>
      <w:r>
        <w:rPr>
          <w:spacing w:val="60"/>
        </w:rPr>
        <w:t> </w:t>
      </w:r>
      <w:r>
        <w:rPr/>
        <w:t>preschool</w:t>
      </w:r>
      <w:r>
        <w:rPr>
          <w:spacing w:val="60"/>
        </w:rPr>
        <w:t> </w:t>
      </w:r>
      <w:r>
        <w:rPr/>
        <w:t>teachers’</w:t>
      </w:r>
      <w:r>
        <w:rPr>
          <w:spacing w:val="1"/>
        </w:rPr>
        <w:t> </w:t>
      </w:r>
      <w:r>
        <w:rPr/>
        <w:t>income,</w:t>
      </w:r>
      <w:r>
        <w:rPr>
          <w:spacing w:val="61"/>
        </w:rPr>
        <w:t> </w:t>
      </w:r>
      <w:r>
        <w:rPr/>
        <w:t>work-family</w:t>
      </w:r>
      <w:r>
        <w:rPr>
          <w:spacing w:val="61"/>
        </w:rPr>
        <w:t> </w:t>
      </w:r>
      <w:r>
        <w:rPr/>
        <w:t>conflict,</w:t>
      </w:r>
      <w:r>
        <w:rPr>
          <w:spacing w:val="61"/>
        </w:rPr>
        <w:t> </w:t>
      </w:r>
      <w:r>
        <w:rPr/>
        <w:t>organizational</w:t>
      </w:r>
      <w:r>
        <w:rPr>
          <w:spacing w:val="61"/>
        </w:rPr>
        <w:t> </w:t>
      </w:r>
      <w:r>
        <w:rPr/>
        <w:t>.</w:t>
      </w:r>
      <w:r>
        <w:rPr>
          <w:spacing w:val="61"/>
        </w:rPr>
        <w:t> </w:t>
      </w:r>
      <w:r>
        <w:rPr/>
        <w:t>Retrieved  </w:t>
      </w:r>
      <w:r>
        <w:rPr>
          <w:spacing w:val="1"/>
        </w:rPr>
        <w:t> </w:t>
      </w:r>
      <w:r>
        <w:rPr/>
        <w:t>from</w:t>
      </w:r>
      <w:r>
        <w:rPr>
          <w:spacing w:val="1"/>
        </w:rPr>
        <w:t> </w:t>
      </w:r>
      <w:r>
        <w:rPr/>
        <w:t>ScienceDirect</w:t>
        <w:tab/>
      </w:r>
      <w:r>
        <w:rPr>
          <w:spacing w:val="-2"/>
        </w:rPr>
        <w:t>:</w:t>
      </w:r>
    </w:p>
    <w:p>
      <w:pPr>
        <w:pStyle w:val="BodyText"/>
        <w:spacing w:line="360" w:lineRule="auto" w:before="1"/>
        <w:ind w:left="1891" w:right="3715"/>
        <w:jc w:val="both"/>
      </w:pPr>
      <w:r>
        <w:rPr>
          <w:spacing w:val="-1"/>
        </w:rPr>
        <w:t>https:/</w:t>
      </w:r>
      <w:hyperlink r:id="rId17">
        <w:r>
          <w:rPr>
            <w:spacing w:val="-1"/>
          </w:rPr>
          <w:t>/www.scienc</w:t>
        </w:r>
      </w:hyperlink>
      <w:r>
        <w:rPr>
          <w:spacing w:val="-1"/>
        </w:rPr>
        <w:t>e</w:t>
      </w:r>
      <w:hyperlink r:id="rId17">
        <w:r>
          <w:rPr>
            <w:spacing w:val="-1"/>
          </w:rPr>
          <w:t>direct.com/science/article/abs/pii/S01907409210</w:t>
        </w:r>
      </w:hyperlink>
      <w:r>
        <w:rPr/>
        <w:t> 00840 Mumu, j. R.</w:t>
      </w:r>
    </w:p>
    <w:p>
      <w:pPr>
        <w:pStyle w:val="BodyText"/>
        <w:spacing w:line="360" w:lineRule="auto"/>
        <w:ind w:left="1891" w:right="2654" w:hanging="360"/>
        <w:jc w:val="both"/>
      </w:pPr>
      <w:r>
        <w:rPr/>
        <w:t>Liden,</w:t>
      </w:r>
      <w:r>
        <w:rPr>
          <w:spacing w:val="61"/>
        </w:rPr>
        <w:t> </w:t>
      </w:r>
      <w:r>
        <w:rPr/>
        <w:t>R.,</w:t>
      </w:r>
      <w:r>
        <w:rPr>
          <w:spacing w:val="61"/>
        </w:rPr>
        <w:t> </w:t>
      </w:r>
      <w:r>
        <w:rPr/>
        <w:t>Sparrowe,</w:t>
      </w:r>
      <w:r>
        <w:rPr>
          <w:spacing w:val="61"/>
        </w:rPr>
        <w:t> </w:t>
      </w:r>
      <w:r>
        <w:rPr/>
        <w:t>R.,</w:t>
      </w:r>
      <w:r>
        <w:rPr>
          <w:spacing w:val="61"/>
        </w:rPr>
        <w:t> </w:t>
      </w:r>
      <w:r>
        <w:rPr/>
        <w:t>&amp;</w:t>
      </w:r>
      <w:r>
        <w:rPr>
          <w:spacing w:val="61"/>
        </w:rPr>
        <w:t> </w:t>
      </w:r>
      <w:r>
        <w:rPr/>
        <w:t>Waynes.</w:t>
      </w:r>
      <w:r>
        <w:rPr>
          <w:spacing w:val="61"/>
        </w:rPr>
        <w:t> </w:t>
      </w:r>
      <w:r>
        <w:rPr/>
        <w:t>(1997).   Leader-member   exchange</w:t>
      </w:r>
      <w:r>
        <w:rPr>
          <w:spacing w:val="1"/>
        </w:rPr>
        <w:t> </w:t>
      </w:r>
      <w:r>
        <w:rPr/>
        <w:t>theory: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past</w:t>
      </w:r>
      <w:r>
        <w:rPr>
          <w:spacing w:val="1"/>
        </w:rPr>
        <w:t> </w:t>
      </w:r>
      <w:r>
        <w:rPr/>
        <w:t>and</w:t>
      </w:r>
      <w:r>
        <w:rPr>
          <w:spacing w:val="60"/>
        </w:rPr>
        <w:t> </w:t>
      </w:r>
      <w:r>
        <w:rPr/>
        <w:t>potential</w:t>
      </w:r>
      <w:r>
        <w:rPr>
          <w:spacing w:val="60"/>
        </w:rPr>
        <w:t> </w:t>
      </w:r>
      <w:r>
        <w:rPr/>
        <w:t>for</w:t>
      </w:r>
      <w:r>
        <w:rPr>
          <w:spacing w:val="60"/>
        </w:rPr>
        <w:t> </w:t>
      </w:r>
      <w:r>
        <w:rPr/>
        <w:t>the</w:t>
      </w:r>
      <w:r>
        <w:rPr>
          <w:spacing w:val="60"/>
        </w:rPr>
        <w:t> </w:t>
      </w:r>
      <w:r>
        <w:rPr/>
        <w:t>future.</w:t>
      </w:r>
      <w:r>
        <w:rPr>
          <w:spacing w:val="60"/>
        </w:rPr>
        <w:t> </w:t>
      </w:r>
      <w:r>
        <w:rPr/>
        <w:t>In</w:t>
      </w:r>
      <w:r>
        <w:rPr>
          <w:spacing w:val="60"/>
        </w:rPr>
        <w:t> </w:t>
      </w:r>
      <w:r>
        <w:rPr/>
        <w:t>G.</w:t>
      </w:r>
      <w:r>
        <w:rPr>
          <w:spacing w:val="60"/>
        </w:rPr>
        <w:t> </w:t>
      </w:r>
      <w:r>
        <w:rPr/>
        <w:t>R.</w:t>
      </w:r>
      <w:r>
        <w:rPr>
          <w:spacing w:val="60"/>
        </w:rPr>
        <w:t> </w:t>
      </w:r>
      <w:r>
        <w:rPr/>
        <w:t>Ferris</w:t>
      </w:r>
      <w:r>
        <w:rPr>
          <w:spacing w:val="61"/>
        </w:rPr>
        <w:t> </w:t>
      </w:r>
      <w:r>
        <w:rPr/>
        <w:t>(Ed.).</w:t>
      </w:r>
      <w:r>
        <w:rPr>
          <w:spacing w:val="1"/>
        </w:rPr>
        <w:t> </w:t>
      </w:r>
      <w:r>
        <w:rPr/>
        <w:t>Research</w:t>
      </w:r>
      <w:r>
        <w:rPr>
          <w:spacing w:val="113"/>
        </w:rPr>
        <w:t> </w:t>
      </w:r>
      <w:r>
        <w:rPr/>
        <w:t>in</w:t>
      </w:r>
      <w:r>
        <w:rPr>
          <w:spacing w:val="115"/>
        </w:rPr>
        <w:t> </w:t>
      </w:r>
      <w:r>
        <w:rPr/>
        <w:t>personnel</w:t>
      </w:r>
      <w:r>
        <w:rPr>
          <w:spacing w:val="113"/>
        </w:rPr>
        <w:t> </w:t>
      </w:r>
      <w:r>
        <w:rPr/>
        <w:t>and</w:t>
      </w:r>
      <w:r>
        <w:rPr>
          <w:spacing w:val="115"/>
        </w:rPr>
        <w:t> </w:t>
      </w:r>
      <w:r>
        <w:rPr/>
        <w:t>human</w:t>
      </w:r>
      <w:r>
        <w:rPr>
          <w:spacing w:val="114"/>
        </w:rPr>
        <w:t> </w:t>
      </w:r>
      <w:r>
        <w:rPr/>
        <w:t>resources</w:t>
      </w:r>
      <w:r>
        <w:rPr>
          <w:spacing w:val="113"/>
        </w:rPr>
        <w:t> </w:t>
      </w:r>
      <w:r>
        <w:rPr/>
        <w:t>management,  </w:t>
      </w:r>
      <w:r>
        <w:rPr>
          <w:spacing w:val="54"/>
        </w:rPr>
        <w:t> </w:t>
      </w:r>
      <w:r>
        <w:rPr/>
        <w:t>15,  </w:t>
      </w:r>
      <w:r>
        <w:rPr>
          <w:spacing w:val="55"/>
        </w:rPr>
        <w:t> </w:t>
      </w:r>
      <w:r>
        <w:rPr/>
        <w:t>47-</w:t>
      </w:r>
      <w:r>
        <w:rPr>
          <w:spacing w:val="-58"/>
        </w:rPr>
        <w:t> </w:t>
      </w:r>
      <w:r>
        <w:rPr/>
        <w:t>119.</w:t>
      </w:r>
    </w:p>
    <w:p>
      <w:pPr>
        <w:pStyle w:val="BodyText"/>
        <w:spacing w:line="360" w:lineRule="auto"/>
        <w:ind w:left="1891" w:right="2654" w:hanging="360"/>
        <w:jc w:val="both"/>
      </w:pPr>
      <w:r>
        <w:rPr/>
        <w:t>Lin.</w:t>
      </w:r>
      <w:r>
        <w:rPr>
          <w:spacing w:val="61"/>
        </w:rPr>
        <w:t> </w:t>
      </w:r>
      <w:r>
        <w:rPr/>
        <w:t>(2012).  </w:t>
      </w:r>
      <w:r>
        <w:rPr>
          <w:spacing w:val="1"/>
        </w:rPr>
        <w:t> </w:t>
      </w:r>
      <w:r>
        <w:rPr/>
        <w:t>The  </w:t>
      </w:r>
      <w:r>
        <w:rPr>
          <w:spacing w:val="1"/>
        </w:rPr>
        <w:t> </w:t>
      </w:r>
      <w:r>
        <w:rPr/>
        <w:t>impact  </w:t>
      </w:r>
      <w:r>
        <w:rPr>
          <w:spacing w:val="1"/>
        </w:rPr>
        <w:t> </w:t>
      </w:r>
      <w:r>
        <w:rPr/>
        <w:t>of  </w:t>
      </w:r>
      <w:r>
        <w:rPr>
          <w:spacing w:val="1"/>
        </w:rPr>
        <w:t> </w:t>
      </w:r>
      <w:r>
        <w:rPr/>
        <w:t>psychological  </w:t>
      </w:r>
      <w:r>
        <w:rPr>
          <w:spacing w:val="1"/>
        </w:rPr>
        <w:t> </w:t>
      </w:r>
      <w:r>
        <w:rPr/>
        <w:t>contract  </w:t>
      </w:r>
      <w:r>
        <w:rPr>
          <w:spacing w:val="1"/>
        </w:rPr>
        <w:t> </w:t>
      </w:r>
      <w:r>
        <w:rPr/>
        <w:t>breach  </w:t>
      </w:r>
      <w:r>
        <w:rPr>
          <w:spacing w:val="1"/>
        </w:rPr>
        <w:t> </w:t>
      </w:r>
      <w:r>
        <w:rPr/>
        <w:t>on  </w:t>
      </w:r>
      <w:r>
        <w:rPr>
          <w:spacing w:val="1"/>
        </w:rPr>
        <w:t> </w:t>
      </w:r>
      <w:r>
        <w:rPr/>
        <w:t>work-</w:t>
      </w:r>
      <w:r>
        <w:rPr>
          <w:spacing w:val="-57"/>
        </w:rPr>
        <w:t> </w:t>
      </w:r>
      <w:r>
        <w:rPr/>
        <w:t>related</w:t>
      </w:r>
      <w:r>
        <w:rPr>
          <w:spacing w:val="1"/>
        </w:rPr>
        <w:t> </w:t>
      </w:r>
      <w:r>
        <w:rPr/>
        <w:t>attitude</w:t>
      </w:r>
      <w:r>
        <w:rPr>
          <w:spacing w:val="-1"/>
        </w:rPr>
        <w:t> </w:t>
      </w:r>
      <w:r>
        <w:rPr/>
        <w:t>and</w:t>
      </w:r>
      <w:r>
        <w:rPr>
          <w:spacing w:val="-1"/>
        </w:rPr>
        <w:t> </w:t>
      </w:r>
      <w:r>
        <w:rPr/>
        <w:t>behavior.</w:t>
      </w:r>
      <w:r>
        <w:rPr>
          <w:spacing w:val="1"/>
        </w:rPr>
        <w:t> </w:t>
      </w:r>
      <w:r>
        <w:rPr/>
        <w:t>Adv</w:t>
      </w:r>
      <w:r>
        <w:rPr>
          <w:spacing w:val="-1"/>
        </w:rPr>
        <w:t> </w:t>
      </w:r>
      <w:r>
        <w:rPr/>
        <w:t>Psychol</w:t>
      </w:r>
      <w:r>
        <w:rPr>
          <w:spacing w:val="7"/>
        </w:rPr>
        <w:t> </w:t>
      </w:r>
      <w:r>
        <w:rPr/>
        <w:t>Sci., 20,</w:t>
      </w:r>
      <w:r>
        <w:rPr>
          <w:spacing w:val="-1"/>
        </w:rPr>
        <w:t> </w:t>
      </w:r>
      <w:r>
        <w:rPr/>
        <w:t>1296-304.</w:t>
      </w:r>
    </w:p>
    <w:p>
      <w:pPr>
        <w:pStyle w:val="BodyText"/>
        <w:spacing w:line="360" w:lineRule="auto" w:before="1"/>
        <w:ind w:left="1891" w:right="2658" w:hanging="360"/>
        <w:jc w:val="both"/>
      </w:pPr>
      <w:r>
        <w:rPr/>
        <w:t>Lu,</w:t>
      </w:r>
      <w:r>
        <w:rPr>
          <w:spacing w:val="60"/>
        </w:rPr>
        <w:t> </w:t>
      </w:r>
      <w:r>
        <w:rPr/>
        <w:t>L.,</w:t>
      </w:r>
      <w:r>
        <w:rPr>
          <w:spacing w:val="60"/>
        </w:rPr>
        <w:t> </w:t>
      </w:r>
      <w:r>
        <w:rPr/>
        <w:t>&amp;</w:t>
      </w:r>
      <w:r>
        <w:rPr>
          <w:spacing w:val="60"/>
        </w:rPr>
        <w:t> </w:t>
      </w:r>
      <w:r>
        <w:rPr/>
        <w:t>Siu,</w:t>
      </w:r>
      <w:r>
        <w:rPr>
          <w:spacing w:val="60"/>
        </w:rPr>
        <w:t> </w:t>
      </w:r>
      <w:r>
        <w:rPr/>
        <w:t>O.</w:t>
      </w:r>
      <w:r>
        <w:rPr>
          <w:spacing w:val="60"/>
        </w:rPr>
        <w:t> </w:t>
      </w:r>
      <w:r>
        <w:rPr/>
        <w:t>L.</w:t>
      </w:r>
      <w:r>
        <w:rPr>
          <w:spacing w:val="60"/>
        </w:rPr>
        <w:t> </w:t>
      </w:r>
      <w:r>
        <w:rPr/>
        <w:t>(2020).</w:t>
      </w:r>
      <w:r>
        <w:rPr>
          <w:spacing w:val="60"/>
        </w:rPr>
        <w:t> </w:t>
      </w:r>
      <w:r>
        <w:rPr/>
        <w:t>Work-family</w:t>
      </w:r>
      <w:r>
        <w:rPr>
          <w:spacing w:val="60"/>
        </w:rPr>
        <w:t> </w:t>
      </w:r>
      <w:r>
        <w:rPr/>
        <w:t>conflict</w:t>
      </w:r>
      <w:r>
        <w:rPr>
          <w:spacing w:val="60"/>
        </w:rPr>
        <w:t> </w:t>
      </w:r>
      <w:r>
        <w:rPr/>
        <w:t>and</w:t>
      </w:r>
      <w:r>
        <w:rPr>
          <w:spacing w:val="60"/>
        </w:rPr>
        <w:t> </w:t>
      </w:r>
      <w:r>
        <w:rPr/>
        <w:t>turnover</w:t>
      </w:r>
      <w:r>
        <w:rPr>
          <w:spacing w:val="60"/>
        </w:rPr>
        <w:t> </w:t>
      </w:r>
      <w:r>
        <w:rPr/>
        <w:t>intention: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mediating</w:t>
      </w:r>
      <w:r>
        <w:rPr>
          <w:spacing w:val="1"/>
        </w:rPr>
        <w:t> </w:t>
      </w:r>
      <w:r>
        <w:rPr/>
        <w:t>role</w:t>
      </w:r>
      <w:r>
        <w:rPr>
          <w:spacing w:val="1"/>
        </w:rPr>
        <w:t> </w:t>
      </w:r>
      <w:r>
        <w:rPr/>
        <w:t>of</w:t>
      </w:r>
      <w:r>
        <w:rPr>
          <w:spacing w:val="61"/>
        </w:rPr>
        <w:t> </w:t>
      </w:r>
      <w:r>
        <w:rPr/>
        <w:t>psychological</w:t>
      </w:r>
      <w:r>
        <w:rPr>
          <w:spacing w:val="61"/>
        </w:rPr>
        <w:t> </w:t>
      </w:r>
      <w:r>
        <w:rPr/>
        <w:t>contract</w:t>
      </w:r>
      <w:r>
        <w:rPr>
          <w:spacing w:val="61"/>
        </w:rPr>
        <w:t> </w:t>
      </w:r>
      <w:r>
        <w:rPr/>
        <w:t>breach</w:t>
      </w:r>
      <w:r>
        <w:rPr>
          <w:spacing w:val="61"/>
        </w:rPr>
        <w:t> </w:t>
      </w:r>
      <w:r>
        <w:rPr/>
        <w:t>among</w:t>
      </w:r>
      <w:r>
        <w:rPr>
          <w:spacing w:val="61"/>
        </w:rPr>
        <w:t> </w:t>
      </w:r>
      <w:r>
        <w:rPr/>
        <w:t>Chinese</w:t>
      </w:r>
      <w:r>
        <w:rPr>
          <w:spacing w:val="1"/>
        </w:rPr>
        <w:t> </w:t>
      </w:r>
      <w:r>
        <w:rPr/>
        <w:t>teachers.</w:t>
      </w:r>
      <w:r>
        <w:rPr>
          <w:spacing w:val="1"/>
        </w:rPr>
        <w:t> </w:t>
      </w:r>
      <w:r>
        <w:rPr/>
        <w:t>International</w:t>
      </w:r>
      <w:r>
        <w:rPr>
          <w:spacing w:val="61"/>
        </w:rPr>
        <w:t> </w:t>
      </w:r>
      <w:r>
        <w:rPr/>
        <w:t>Journal</w:t>
      </w:r>
      <w:r>
        <w:rPr>
          <w:spacing w:val="61"/>
        </w:rPr>
        <w:t> </w:t>
      </w:r>
      <w:r>
        <w:rPr/>
        <w:t>of</w:t>
      </w:r>
      <w:r>
        <w:rPr>
          <w:spacing w:val="61"/>
        </w:rPr>
        <w:t> </w:t>
      </w:r>
      <w:r>
        <w:rPr/>
        <w:t>Environmental</w:t>
      </w:r>
      <w:r>
        <w:rPr>
          <w:spacing w:val="61"/>
        </w:rPr>
        <w:t> </w:t>
      </w:r>
      <w:r>
        <w:rPr/>
        <w:t>Research</w:t>
      </w:r>
      <w:r>
        <w:rPr>
          <w:spacing w:val="61"/>
        </w:rPr>
        <w:t> </w:t>
      </w:r>
      <w:r>
        <w:rPr/>
        <w:t>and</w:t>
      </w:r>
      <w:r>
        <w:rPr>
          <w:spacing w:val="61"/>
        </w:rPr>
        <w:t> </w:t>
      </w:r>
      <w:r>
        <w:rPr/>
        <w:t>Public</w:t>
      </w:r>
      <w:r>
        <w:rPr>
          <w:spacing w:val="1"/>
        </w:rPr>
        <w:t> </w:t>
      </w:r>
      <w:r>
        <w:rPr/>
        <w:t>Health,</w:t>
      </w:r>
      <w:r>
        <w:rPr>
          <w:spacing w:val="1"/>
        </w:rPr>
        <w:t> </w:t>
      </w:r>
      <w:r>
        <w:rPr/>
        <w:t>17(6), 1966.</w:t>
      </w:r>
    </w:p>
    <w:p>
      <w:pPr>
        <w:pStyle w:val="BodyText"/>
        <w:spacing w:line="360" w:lineRule="auto"/>
        <w:ind w:left="1891" w:right="2659" w:hanging="360"/>
        <w:jc w:val="both"/>
      </w:pPr>
      <w:r>
        <w:rPr/>
        <w:t>Masooma,</w:t>
      </w:r>
      <w:r>
        <w:rPr>
          <w:spacing w:val="61"/>
        </w:rPr>
        <w:t> </w:t>
      </w:r>
      <w:r>
        <w:rPr/>
        <w:t>&amp;</w:t>
      </w:r>
      <w:r>
        <w:rPr>
          <w:spacing w:val="61"/>
        </w:rPr>
        <w:t> </w:t>
      </w:r>
      <w:r>
        <w:rPr/>
        <w:t>Rifat.</w:t>
      </w:r>
      <w:r>
        <w:rPr>
          <w:spacing w:val="61"/>
        </w:rPr>
        <w:t> </w:t>
      </w:r>
      <w:r>
        <w:rPr/>
        <w:t>(2014).   Determinants   of   Job   Satisfaction   and   its</w:t>
      </w:r>
      <w:r>
        <w:rPr>
          <w:spacing w:val="1"/>
        </w:rPr>
        <w:t> </w:t>
      </w:r>
      <w:r>
        <w:rPr/>
        <w:t>Impact  </w:t>
      </w:r>
      <w:r>
        <w:rPr>
          <w:spacing w:val="1"/>
        </w:rPr>
        <w:t> </w:t>
      </w:r>
      <w:r>
        <w:rPr/>
        <w:t>on  </w:t>
      </w:r>
      <w:r>
        <w:rPr>
          <w:spacing w:val="1"/>
        </w:rPr>
        <w:t> </w:t>
      </w:r>
      <w:r>
        <w:rPr/>
        <w:t>Employee  </w:t>
      </w:r>
      <w:r>
        <w:rPr>
          <w:spacing w:val="1"/>
        </w:rPr>
        <w:t> </w:t>
      </w:r>
      <w:r>
        <w:rPr/>
        <w:t>Performance  </w:t>
      </w:r>
      <w:r>
        <w:rPr>
          <w:spacing w:val="1"/>
        </w:rPr>
        <w:t> </w:t>
      </w:r>
      <w:r>
        <w:rPr/>
        <w:t>and  </w:t>
      </w:r>
      <w:r>
        <w:rPr>
          <w:spacing w:val="1"/>
        </w:rPr>
        <w:t> </w:t>
      </w:r>
      <w:r>
        <w:rPr/>
        <w:t>Turnover   </w:t>
      </w:r>
      <w:r>
        <w:rPr>
          <w:spacing w:val="1"/>
        </w:rPr>
        <w:t> </w:t>
      </w:r>
      <w:r>
        <w:rPr/>
        <w:t>Intentions.</w:t>
      </w:r>
      <w:r>
        <w:rPr>
          <w:spacing w:val="1"/>
        </w:rPr>
        <w:t> </w:t>
      </w:r>
      <w:r>
        <w:rPr/>
        <w:t>International</w:t>
      </w:r>
      <w:r>
        <w:rPr>
          <w:spacing w:val="6"/>
        </w:rPr>
        <w:t> </w:t>
      </w:r>
      <w:r>
        <w:rPr/>
        <w:t>Journal</w:t>
      </w:r>
      <w:r>
        <w:rPr>
          <w:spacing w:val="-1"/>
        </w:rPr>
        <w:t> </w:t>
      </w:r>
      <w:r>
        <w:rPr/>
        <w:t>of</w:t>
      </w:r>
      <w:r>
        <w:rPr>
          <w:spacing w:val="-1"/>
        </w:rPr>
        <w:t> </w:t>
      </w:r>
      <w:r>
        <w:rPr/>
        <w:t>Learning</w:t>
      </w:r>
      <w:r>
        <w:rPr>
          <w:spacing w:val="6"/>
        </w:rPr>
        <w:t> </w:t>
      </w:r>
      <w:r>
        <w:rPr/>
        <w:t>&amp;</w:t>
      </w:r>
      <w:r>
        <w:rPr>
          <w:spacing w:val="-3"/>
        </w:rPr>
        <w:t> </w:t>
      </w:r>
      <w:r>
        <w:rPr/>
        <w:t>Development.,</w:t>
      </w:r>
      <w:r>
        <w:rPr>
          <w:spacing w:val="1"/>
        </w:rPr>
        <w:t> </w:t>
      </w:r>
      <w:r>
        <w:rPr/>
        <w:t>4, 2164-4063.</w:t>
      </w:r>
    </w:p>
    <w:p>
      <w:pPr>
        <w:pStyle w:val="BodyText"/>
        <w:spacing w:line="360" w:lineRule="auto"/>
        <w:ind w:left="1891" w:right="2656" w:hanging="360"/>
        <w:jc w:val="both"/>
      </w:pPr>
      <w:r>
        <w:rPr/>
        <w:t>Masooma,</w:t>
      </w:r>
      <w:r>
        <w:rPr>
          <w:spacing w:val="53"/>
        </w:rPr>
        <w:t> </w:t>
      </w:r>
      <w:r>
        <w:rPr/>
        <w:t>Rifat,</w:t>
      </w:r>
      <w:r>
        <w:rPr>
          <w:spacing w:val="56"/>
        </w:rPr>
        <w:t> </w:t>
      </w:r>
      <w:r>
        <w:rPr/>
        <w:t>&amp;</w:t>
      </w:r>
      <w:r>
        <w:rPr>
          <w:spacing w:val="54"/>
        </w:rPr>
        <w:t> </w:t>
      </w:r>
      <w:r>
        <w:rPr/>
        <w:t>Fatima.</w:t>
      </w:r>
      <w:r>
        <w:rPr>
          <w:spacing w:val="112"/>
        </w:rPr>
        <w:t> </w:t>
      </w:r>
      <w:r>
        <w:rPr/>
        <w:t>(2014).</w:t>
      </w:r>
      <w:r>
        <w:rPr>
          <w:spacing w:val="114"/>
        </w:rPr>
        <w:t> </w:t>
      </w:r>
      <w:r>
        <w:rPr/>
        <w:t>Determinants</w:t>
      </w:r>
      <w:r>
        <w:rPr>
          <w:spacing w:val="116"/>
        </w:rPr>
        <w:t> </w:t>
      </w:r>
      <w:r>
        <w:rPr/>
        <w:t>of</w:t>
      </w:r>
      <w:r>
        <w:rPr>
          <w:spacing w:val="112"/>
        </w:rPr>
        <w:t> </w:t>
      </w:r>
      <w:r>
        <w:rPr/>
        <w:t>Job</w:t>
      </w:r>
      <w:r>
        <w:rPr>
          <w:spacing w:val="116"/>
        </w:rPr>
        <w:t> </w:t>
      </w:r>
      <w:r>
        <w:rPr/>
        <w:t>Satisfaction</w:t>
      </w:r>
      <w:r>
        <w:rPr>
          <w:spacing w:val="115"/>
        </w:rPr>
        <w:t> </w:t>
      </w:r>
      <w:r>
        <w:rPr/>
        <w:t>and</w:t>
      </w:r>
      <w:r>
        <w:rPr>
          <w:spacing w:val="-58"/>
        </w:rPr>
        <w:t> </w:t>
      </w:r>
      <w:r>
        <w:rPr/>
        <w:t>its</w:t>
      </w:r>
      <w:r>
        <w:rPr>
          <w:spacing w:val="61"/>
        </w:rPr>
        <w:t> </w:t>
      </w:r>
      <w:r>
        <w:rPr/>
        <w:t>Impact</w:t>
      </w:r>
      <w:r>
        <w:rPr>
          <w:spacing w:val="61"/>
        </w:rPr>
        <w:t> </w:t>
      </w:r>
      <w:r>
        <w:rPr/>
        <w:t>on  </w:t>
      </w:r>
      <w:r>
        <w:rPr>
          <w:spacing w:val="1"/>
        </w:rPr>
        <w:t> </w:t>
      </w:r>
      <w:r>
        <w:rPr/>
        <w:t>employee  </w:t>
      </w:r>
      <w:r>
        <w:rPr>
          <w:spacing w:val="1"/>
        </w:rPr>
        <w:t> </w:t>
      </w:r>
      <w:r>
        <w:rPr/>
        <w:t>performance  </w:t>
      </w:r>
      <w:r>
        <w:rPr>
          <w:spacing w:val="1"/>
        </w:rPr>
        <w:t> </w:t>
      </w:r>
      <w:r>
        <w:rPr/>
        <w:t>and  </w:t>
      </w:r>
      <w:r>
        <w:rPr>
          <w:spacing w:val="1"/>
        </w:rPr>
        <w:t> </w:t>
      </w:r>
      <w:r>
        <w:rPr/>
        <w:t>turnover  </w:t>
      </w:r>
      <w:r>
        <w:rPr>
          <w:spacing w:val="1"/>
        </w:rPr>
        <w:t> </w:t>
      </w:r>
      <w:r>
        <w:rPr/>
        <w:t>intention.</w:t>
      </w:r>
      <w:r>
        <w:rPr>
          <w:spacing w:val="1"/>
        </w:rPr>
        <w:t> </w:t>
      </w:r>
      <w:r>
        <w:rPr/>
        <w:t>International</w:t>
      </w:r>
      <w:r>
        <w:rPr>
          <w:spacing w:val="6"/>
        </w:rPr>
        <w:t> </w:t>
      </w:r>
      <w:r>
        <w:rPr/>
        <w:t>Journal of</w:t>
      </w:r>
      <w:r>
        <w:rPr>
          <w:spacing w:val="-1"/>
        </w:rPr>
        <w:t> </w:t>
      </w:r>
      <w:r>
        <w:rPr/>
        <w:t>Learning</w:t>
      </w:r>
      <w:r>
        <w:rPr>
          <w:spacing w:val="6"/>
        </w:rPr>
        <w:t> </w:t>
      </w:r>
      <w:r>
        <w:rPr/>
        <w:t>&amp;</w:t>
      </w:r>
      <w:r>
        <w:rPr>
          <w:spacing w:val="-3"/>
        </w:rPr>
        <w:t> </w:t>
      </w:r>
      <w:r>
        <w:rPr/>
        <w:t>Development,</w:t>
      </w:r>
      <w:r>
        <w:rPr>
          <w:spacing w:val="2"/>
        </w:rPr>
        <w:t> </w:t>
      </w:r>
      <w:r>
        <w:rPr/>
        <w:t>4.</w:t>
      </w:r>
    </w:p>
    <w:p>
      <w:pPr>
        <w:pStyle w:val="BodyText"/>
        <w:spacing w:line="360" w:lineRule="auto"/>
        <w:ind w:left="1891" w:right="2660" w:hanging="360"/>
        <w:jc w:val="both"/>
      </w:pPr>
      <w:r>
        <w:rPr/>
        <w:t>Molm,</w:t>
      </w:r>
      <w:r>
        <w:rPr>
          <w:spacing w:val="61"/>
        </w:rPr>
        <w:t> </w:t>
      </w:r>
      <w:r>
        <w:rPr/>
        <w:t>Peterson,</w:t>
      </w:r>
      <w:r>
        <w:rPr>
          <w:spacing w:val="61"/>
        </w:rPr>
        <w:t> </w:t>
      </w:r>
      <w:r>
        <w:rPr/>
        <w:t>&amp;</w:t>
      </w:r>
      <w:r>
        <w:rPr>
          <w:spacing w:val="61"/>
        </w:rPr>
        <w:t> </w:t>
      </w:r>
      <w:r>
        <w:rPr/>
        <w:t>Takahashi.  </w:t>
      </w:r>
      <w:r>
        <w:rPr>
          <w:spacing w:val="1"/>
        </w:rPr>
        <w:t> </w:t>
      </w:r>
      <w:r>
        <w:rPr/>
        <w:t>(1999).  </w:t>
      </w:r>
      <w:r>
        <w:rPr>
          <w:spacing w:val="1"/>
        </w:rPr>
        <w:t> </w:t>
      </w:r>
      <w:r>
        <w:rPr/>
        <w:t>.  </w:t>
      </w:r>
      <w:r>
        <w:rPr>
          <w:spacing w:val="1"/>
        </w:rPr>
        <w:t> </w:t>
      </w:r>
      <w:r>
        <w:rPr/>
        <w:t>Power  </w:t>
      </w:r>
      <w:r>
        <w:rPr>
          <w:spacing w:val="1"/>
        </w:rPr>
        <w:t> </w:t>
      </w:r>
      <w:r>
        <w:rPr/>
        <w:t>in  </w:t>
      </w:r>
      <w:r>
        <w:rPr>
          <w:spacing w:val="1"/>
        </w:rPr>
        <w:t> </w:t>
      </w:r>
      <w:r>
        <w:rPr/>
        <w:t>negotiated  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reciprocal</w:t>
      </w:r>
      <w:r>
        <w:rPr>
          <w:spacing w:val="4"/>
        </w:rPr>
        <w:t> </w:t>
      </w:r>
      <w:r>
        <w:rPr/>
        <w:t>exchange.</w:t>
      </w:r>
      <w:r>
        <w:rPr>
          <w:spacing w:val="1"/>
        </w:rPr>
        <w:t> </w:t>
      </w:r>
      <w:r>
        <w:rPr/>
        <w:t>American</w:t>
      </w:r>
      <w:r>
        <w:rPr>
          <w:spacing w:val="1"/>
        </w:rPr>
        <w:t> </w:t>
      </w:r>
      <w:r>
        <w:rPr/>
        <w:t>Sociologi-</w:t>
      </w:r>
      <w:r>
        <w:rPr>
          <w:spacing w:val="1"/>
        </w:rPr>
        <w:t> </w:t>
      </w:r>
      <w:r>
        <w:rPr/>
        <w:t>cal</w:t>
      </w:r>
      <w:r>
        <w:rPr>
          <w:spacing w:val="1"/>
        </w:rPr>
        <w:t> </w:t>
      </w:r>
      <w:r>
        <w:rPr/>
        <w:t>review,</w:t>
      </w:r>
      <w:r>
        <w:rPr>
          <w:spacing w:val="1"/>
        </w:rPr>
        <w:t> </w:t>
      </w:r>
      <w:r>
        <w:rPr/>
        <w:t>876-890.</w:t>
      </w:r>
    </w:p>
    <w:p>
      <w:pPr>
        <w:pStyle w:val="BodyText"/>
        <w:spacing w:line="360" w:lineRule="auto" w:before="1"/>
        <w:ind w:left="1891" w:right="2656" w:hanging="360"/>
        <w:jc w:val="both"/>
      </w:pPr>
      <w:r>
        <w:rPr/>
        <w:t>Morrison,</w:t>
      </w:r>
      <w:r>
        <w:rPr>
          <w:spacing w:val="61"/>
        </w:rPr>
        <w:t> </w:t>
      </w:r>
      <w:r>
        <w:rPr/>
        <w:t>&amp;</w:t>
      </w:r>
      <w:r>
        <w:rPr>
          <w:spacing w:val="61"/>
        </w:rPr>
        <w:t> </w:t>
      </w:r>
      <w:r>
        <w:rPr/>
        <w:t>Robinson.   (1997).   When   employees   feel   betrayed:   a   model</w:t>
      </w:r>
      <w:r>
        <w:rPr>
          <w:spacing w:val="-57"/>
        </w:rPr>
        <w:t> </w:t>
      </w:r>
      <w:r>
        <w:rPr/>
        <w:t>of  </w:t>
      </w:r>
      <w:r>
        <w:rPr>
          <w:spacing w:val="1"/>
        </w:rPr>
        <w:t> </w:t>
      </w:r>
      <w:r>
        <w:rPr/>
        <w:t>how  </w:t>
      </w:r>
      <w:r>
        <w:rPr>
          <w:spacing w:val="1"/>
        </w:rPr>
        <w:t> </w:t>
      </w:r>
      <w:r>
        <w:rPr/>
        <w:t>psychological  </w:t>
      </w:r>
      <w:r>
        <w:rPr>
          <w:spacing w:val="1"/>
        </w:rPr>
        <w:t> </w:t>
      </w:r>
      <w:r>
        <w:rPr/>
        <w:t>contract    violation    develops.    Acad    Manage</w:t>
      </w:r>
      <w:r>
        <w:rPr>
          <w:spacing w:val="1"/>
        </w:rPr>
        <w:t> </w:t>
      </w:r>
      <w:r>
        <w:rPr/>
        <w:t>Rev,</w:t>
      </w:r>
      <w:r>
        <w:rPr>
          <w:spacing w:val="-1"/>
        </w:rPr>
        <w:t> </w:t>
      </w:r>
      <w:r>
        <w:rPr/>
        <w:t>22, 226-56.</w:t>
      </w:r>
    </w:p>
    <w:p>
      <w:pPr>
        <w:pStyle w:val="BodyText"/>
        <w:spacing w:line="360" w:lineRule="auto"/>
        <w:ind w:left="1891" w:right="2659" w:hanging="360"/>
        <w:jc w:val="both"/>
      </w:pPr>
      <w:r>
        <w:rPr/>
        <w:t>Munir,</w:t>
      </w:r>
      <w:r>
        <w:rPr>
          <w:spacing w:val="61"/>
        </w:rPr>
        <w:t> </w:t>
      </w:r>
      <w:r>
        <w:rPr/>
        <w:t>Y.,</w:t>
      </w:r>
      <w:r>
        <w:rPr>
          <w:spacing w:val="61"/>
        </w:rPr>
        <w:t> </w:t>
      </w:r>
      <w:r>
        <w:rPr/>
        <w:t>Ghafoor,</w:t>
      </w:r>
      <w:r>
        <w:rPr>
          <w:spacing w:val="61"/>
        </w:rPr>
        <w:t> </w:t>
      </w:r>
      <w:r>
        <w:rPr/>
        <w:t>M.  </w:t>
      </w:r>
      <w:r>
        <w:rPr>
          <w:spacing w:val="1"/>
        </w:rPr>
        <w:t> </w:t>
      </w:r>
      <w:r>
        <w:rPr/>
        <w:t>M.,  </w:t>
      </w:r>
      <w:r>
        <w:rPr>
          <w:spacing w:val="1"/>
        </w:rPr>
        <w:t> </w:t>
      </w:r>
      <w:r>
        <w:rPr/>
        <w:t>&amp;  </w:t>
      </w:r>
      <w:r>
        <w:rPr>
          <w:spacing w:val="1"/>
        </w:rPr>
        <w:t> </w:t>
      </w:r>
      <w:r>
        <w:rPr/>
        <w:t>Rasli,  </w:t>
      </w:r>
      <w:r>
        <w:rPr>
          <w:spacing w:val="1"/>
        </w:rPr>
        <w:t> </w:t>
      </w:r>
      <w:r>
        <w:rPr/>
        <w:t>A.  </w:t>
      </w:r>
      <w:r>
        <w:rPr>
          <w:spacing w:val="1"/>
        </w:rPr>
        <w:t> </w:t>
      </w:r>
      <w:r>
        <w:rPr/>
        <w:t>(2016).  </w:t>
      </w:r>
      <w:r>
        <w:rPr>
          <w:spacing w:val="1"/>
        </w:rPr>
        <w:t> </w:t>
      </w:r>
      <w:r>
        <w:rPr/>
        <w:t>Exploring  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relationship</w:t>
      </w:r>
      <w:r>
        <w:rPr>
          <w:spacing w:val="18"/>
        </w:rPr>
        <w:t> </w:t>
      </w:r>
      <w:r>
        <w:rPr/>
        <w:t>of</w:t>
      </w:r>
      <w:r>
        <w:rPr>
          <w:spacing w:val="20"/>
        </w:rPr>
        <w:t> </w:t>
      </w:r>
      <w:r>
        <w:rPr/>
        <w:t>horizontal</w:t>
      </w:r>
      <w:r>
        <w:rPr>
          <w:spacing w:val="18"/>
        </w:rPr>
        <w:t> </w:t>
      </w:r>
      <w:r>
        <w:rPr/>
        <w:t>violence,</w:t>
      </w:r>
      <w:r>
        <w:rPr>
          <w:spacing w:val="20"/>
        </w:rPr>
        <w:t> </w:t>
      </w:r>
      <w:r>
        <w:rPr/>
        <w:t>organizational</w:t>
      </w:r>
      <w:r>
        <w:rPr>
          <w:spacing w:val="18"/>
        </w:rPr>
        <w:t> </w:t>
      </w:r>
      <w:r>
        <w:rPr/>
        <w:t>cynicism</w:t>
      </w:r>
      <w:r>
        <w:rPr>
          <w:spacing w:val="21"/>
        </w:rPr>
        <w:t> </w:t>
      </w:r>
      <w:r>
        <w:rPr/>
        <w:t>and</w:t>
      </w:r>
    </w:p>
    <w:p>
      <w:pPr>
        <w:spacing w:after="0" w:line="360" w:lineRule="auto"/>
        <w:jc w:val="both"/>
        <w:sectPr>
          <w:pgSz w:w="12240" w:h="15840"/>
          <w:pgMar w:header="0" w:footer="0" w:top="1360" w:bottom="200" w:left="0" w:right="0"/>
        </w:sectPr>
      </w:pPr>
    </w:p>
    <w:p>
      <w:pPr>
        <w:pStyle w:val="BodyText"/>
        <w:spacing w:line="360" w:lineRule="auto" w:before="74"/>
        <w:ind w:left="1891" w:right="2656"/>
        <w:jc w:val="both"/>
      </w:pPr>
      <w:r>
        <w:rPr/>
        <w:t>turnover</w:t>
      </w:r>
      <w:r>
        <w:rPr>
          <w:spacing w:val="61"/>
        </w:rPr>
        <w:t> </w:t>
      </w:r>
      <w:r>
        <w:rPr/>
        <w:t>intention</w:t>
      </w:r>
      <w:r>
        <w:rPr>
          <w:spacing w:val="61"/>
        </w:rPr>
        <w:t> </w:t>
      </w:r>
      <w:r>
        <w:rPr/>
        <w:t>in  </w:t>
      </w:r>
      <w:r>
        <w:rPr>
          <w:spacing w:val="1"/>
        </w:rPr>
        <w:t> </w:t>
      </w:r>
      <w:r>
        <w:rPr/>
        <w:t>the  </w:t>
      </w:r>
      <w:r>
        <w:rPr>
          <w:spacing w:val="1"/>
        </w:rPr>
        <w:t> </w:t>
      </w:r>
      <w:r>
        <w:rPr/>
        <w:t>context  </w:t>
      </w:r>
      <w:r>
        <w:rPr>
          <w:spacing w:val="1"/>
        </w:rPr>
        <w:t> </w:t>
      </w:r>
      <w:r>
        <w:rPr/>
        <w:t>of  </w:t>
      </w:r>
      <w:r>
        <w:rPr>
          <w:spacing w:val="1"/>
        </w:rPr>
        <w:t> </w:t>
      </w:r>
      <w:r>
        <w:rPr/>
        <w:t>social  </w:t>
      </w:r>
      <w:r>
        <w:rPr>
          <w:spacing w:val="1"/>
        </w:rPr>
        <w:t> </w:t>
      </w:r>
      <w:r>
        <w:rPr/>
        <w:t>exchange  </w:t>
      </w:r>
      <w:r>
        <w:rPr>
          <w:spacing w:val="1"/>
        </w:rPr>
        <w:t> </w:t>
      </w:r>
      <w:r>
        <w:rPr/>
        <w:t>theory.</w:t>
      </w:r>
      <w:r>
        <w:rPr>
          <w:spacing w:val="1"/>
        </w:rPr>
        <w:t> </w:t>
      </w:r>
      <w:r>
        <w:rPr/>
        <w:t>International</w:t>
      </w:r>
      <w:r>
        <w:rPr>
          <w:spacing w:val="6"/>
        </w:rPr>
        <w:t> </w:t>
      </w:r>
      <w:r>
        <w:rPr/>
        <w:t>Journal</w:t>
      </w:r>
      <w:r>
        <w:rPr>
          <w:spacing w:val="-1"/>
        </w:rPr>
        <w:t> </w:t>
      </w:r>
      <w:r>
        <w:rPr/>
        <w:t>of</w:t>
      </w:r>
      <w:r>
        <w:rPr>
          <w:spacing w:val="-1"/>
        </w:rPr>
        <w:t> </w:t>
      </w:r>
      <w:r>
        <w:rPr/>
        <w:t>Human Rights</w:t>
      </w:r>
      <w:r>
        <w:rPr>
          <w:spacing w:val="-1"/>
        </w:rPr>
        <w:t> </w:t>
      </w:r>
      <w:r>
        <w:rPr/>
        <w:t>in</w:t>
      </w:r>
      <w:r>
        <w:rPr>
          <w:spacing w:val="-1"/>
        </w:rPr>
        <w:t> </w:t>
      </w:r>
      <w:r>
        <w:rPr/>
        <w:t>Healthcare,</w:t>
      </w:r>
      <w:r>
        <w:rPr>
          <w:spacing w:val="3"/>
        </w:rPr>
        <w:t> </w:t>
      </w:r>
      <w:r>
        <w:rPr/>
        <w:t>9(4),</w:t>
      </w:r>
      <w:r>
        <w:rPr>
          <w:spacing w:val="2"/>
        </w:rPr>
        <w:t> </w:t>
      </w:r>
      <w:r>
        <w:rPr/>
        <w:t>254–266.</w:t>
      </w:r>
    </w:p>
    <w:p>
      <w:pPr>
        <w:pStyle w:val="BodyText"/>
        <w:spacing w:line="360" w:lineRule="auto" w:before="1"/>
        <w:ind w:left="1891" w:right="2657" w:hanging="360"/>
        <w:jc w:val="both"/>
      </w:pPr>
      <w:r>
        <w:rPr/>
        <w:t>Nawaz,</w:t>
      </w:r>
      <w:r>
        <w:rPr>
          <w:spacing w:val="61"/>
        </w:rPr>
        <w:t> </w:t>
      </w:r>
      <w:r>
        <w:rPr/>
        <w:t>M.,</w:t>
      </w:r>
      <w:r>
        <w:rPr>
          <w:spacing w:val="61"/>
        </w:rPr>
        <w:t> </w:t>
      </w:r>
      <w:r>
        <w:rPr/>
        <w:t>&amp;  </w:t>
      </w:r>
      <w:r>
        <w:rPr>
          <w:spacing w:val="1"/>
        </w:rPr>
        <w:t> </w:t>
      </w:r>
      <w:r>
        <w:rPr/>
        <w:t>Pangil,  </w:t>
      </w:r>
      <w:r>
        <w:rPr>
          <w:spacing w:val="1"/>
        </w:rPr>
        <w:t> </w:t>
      </w:r>
      <w:r>
        <w:rPr/>
        <w:t>F.  </w:t>
      </w:r>
      <w:r>
        <w:rPr>
          <w:spacing w:val="1"/>
        </w:rPr>
        <w:t> </w:t>
      </w:r>
      <w:r>
        <w:rPr/>
        <w:t>(2016).  </w:t>
      </w:r>
      <w:r>
        <w:rPr>
          <w:spacing w:val="1"/>
        </w:rPr>
        <w:t> </w:t>
      </w:r>
      <w:r>
        <w:rPr/>
        <w:t>The  </w:t>
      </w:r>
      <w:r>
        <w:rPr>
          <w:spacing w:val="1"/>
        </w:rPr>
        <w:t> </w:t>
      </w:r>
      <w:r>
        <w:rPr/>
        <w:t>relationship  </w:t>
      </w:r>
      <w:r>
        <w:rPr>
          <w:spacing w:val="1"/>
        </w:rPr>
        <w:t> </w:t>
      </w:r>
      <w:r>
        <w:rPr/>
        <w:t>between  </w:t>
      </w:r>
      <w:r>
        <w:rPr>
          <w:spacing w:val="1"/>
        </w:rPr>
        <w:t> </w:t>
      </w:r>
      <w:r>
        <w:rPr/>
        <w:t>human</w:t>
      </w:r>
      <w:r>
        <w:rPr>
          <w:spacing w:val="1"/>
        </w:rPr>
        <w:t> </w:t>
      </w:r>
      <w:r>
        <w:rPr/>
        <w:t>resource   development   factors,   career   growth   and   turnover   intention:</w:t>
      </w:r>
      <w:r>
        <w:rPr>
          <w:spacing w:val="1"/>
        </w:rPr>
        <w:t> </w:t>
      </w:r>
      <w:r>
        <w:rPr/>
        <w:t>The  </w:t>
      </w:r>
      <w:r>
        <w:rPr>
          <w:spacing w:val="1"/>
        </w:rPr>
        <w:t> </w:t>
      </w:r>
      <w:r>
        <w:rPr/>
        <w:t>mediating  </w:t>
      </w:r>
      <w:r>
        <w:rPr>
          <w:spacing w:val="1"/>
        </w:rPr>
        <w:t> </w:t>
      </w:r>
      <w:r>
        <w:rPr/>
        <w:t>role  </w:t>
      </w:r>
      <w:r>
        <w:rPr>
          <w:spacing w:val="1"/>
        </w:rPr>
        <w:t> </w:t>
      </w:r>
      <w:r>
        <w:rPr/>
        <w:t>of  </w:t>
      </w:r>
      <w:r>
        <w:rPr>
          <w:spacing w:val="1"/>
        </w:rPr>
        <w:t> </w:t>
      </w:r>
      <w:r>
        <w:rPr/>
        <w:t>organizational  </w:t>
      </w:r>
      <w:r>
        <w:rPr>
          <w:spacing w:val="1"/>
        </w:rPr>
        <w:t> </w:t>
      </w:r>
      <w:r>
        <w:rPr/>
        <w:t>commitment.   </w:t>
      </w:r>
      <w:r>
        <w:rPr>
          <w:spacing w:val="1"/>
        </w:rPr>
        <w:t> </w:t>
      </w:r>
      <w:r>
        <w:rPr/>
        <w:t>Management</w:t>
      </w:r>
      <w:r>
        <w:rPr>
          <w:spacing w:val="1"/>
        </w:rPr>
        <w:t> </w:t>
      </w:r>
      <w:r>
        <w:rPr/>
        <w:t>Science Letters,</w:t>
      </w:r>
      <w:r>
        <w:rPr>
          <w:spacing w:val="6"/>
        </w:rPr>
        <w:t> </w:t>
      </w:r>
      <w:r>
        <w:rPr/>
        <w:t>157–176.</w:t>
      </w:r>
    </w:p>
    <w:p>
      <w:pPr>
        <w:pStyle w:val="BodyText"/>
        <w:spacing w:line="360" w:lineRule="auto"/>
        <w:ind w:left="1891" w:right="2655" w:hanging="360"/>
        <w:jc w:val="both"/>
      </w:pPr>
      <w:r>
        <w:rPr/>
        <w:t>Nguyen,</w:t>
      </w:r>
      <w:r>
        <w:rPr>
          <w:spacing w:val="61"/>
        </w:rPr>
        <w:t> </w:t>
      </w:r>
      <w:r>
        <w:rPr/>
        <w:t>T.</w:t>
      </w:r>
      <w:r>
        <w:rPr>
          <w:spacing w:val="61"/>
        </w:rPr>
        <w:t> </w:t>
      </w:r>
      <w:r>
        <w:rPr/>
        <w:t>H.,</w:t>
      </w:r>
      <w:r>
        <w:rPr>
          <w:spacing w:val="61"/>
        </w:rPr>
        <w:t> </w:t>
      </w:r>
      <w:r>
        <w:rPr/>
        <w:t>Nguyen,</w:t>
      </w:r>
      <w:r>
        <w:rPr>
          <w:spacing w:val="61"/>
        </w:rPr>
        <w:t> </w:t>
      </w:r>
      <w:r>
        <w:rPr/>
        <w:t>T.</w:t>
      </w:r>
      <w:r>
        <w:rPr>
          <w:spacing w:val="61"/>
        </w:rPr>
        <w:t> </w:t>
      </w:r>
      <w:r>
        <w:rPr/>
        <w:t>T.,</w:t>
      </w:r>
      <w:r>
        <w:rPr>
          <w:spacing w:val="61"/>
        </w:rPr>
        <w:t> </w:t>
      </w:r>
      <w:r>
        <w:rPr/>
        <w:t>&amp;</w:t>
      </w:r>
      <w:r>
        <w:rPr>
          <w:spacing w:val="61"/>
        </w:rPr>
        <w:t> </w:t>
      </w:r>
      <w:r>
        <w:rPr/>
        <w:t>Nguyen,</w:t>
      </w:r>
      <w:r>
        <w:rPr>
          <w:spacing w:val="61"/>
        </w:rPr>
        <w:t> </w:t>
      </w:r>
      <w:r>
        <w:rPr/>
        <w:t>T.   T.   (2020).   Workplace</w:t>
      </w:r>
      <w:r>
        <w:rPr>
          <w:spacing w:val="1"/>
        </w:rPr>
        <w:t> </w:t>
      </w:r>
      <w:r>
        <w:rPr/>
        <w:t>support,</w:t>
      </w:r>
      <w:r>
        <w:rPr>
          <w:spacing w:val="1"/>
        </w:rPr>
        <w:t> </w:t>
      </w:r>
      <w:r>
        <w:rPr/>
        <w:t>work-family</w:t>
      </w:r>
      <w:r>
        <w:rPr>
          <w:spacing w:val="1"/>
        </w:rPr>
        <w:t> </w:t>
      </w:r>
      <w:r>
        <w:rPr/>
        <w:t>conflict,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subjective</w:t>
      </w:r>
      <w:r>
        <w:rPr>
          <w:spacing w:val="1"/>
        </w:rPr>
        <w:t> </w:t>
      </w:r>
      <w:r>
        <w:rPr/>
        <w:t>well-being: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study</w:t>
      </w:r>
      <w:r>
        <w:rPr>
          <w:spacing w:val="61"/>
        </w:rPr>
        <w:t> </w:t>
      </w:r>
      <w:r>
        <w:rPr/>
        <w:t>of</w:t>
      </w:r>
      <w:r>
        <w:rPr>
          <w:spacing w:val="1"/>
        </w:rPr>
        <w:t> </w:t>
      </w:r>
      <w:r>
        <w:rPr/>
        <w:t>Vietnamese  </w:t>
      </w:r>
      <w:r>
        <w:rPr>
          <w:spacing w:val="1"/>
        </w:rPr>
        <w:t> </w:t>
      </w:r>
      <w:r>
        <w:rPr/>
        <w:t>employees.  </w:t>
      </w:r>
      <w:r>
        <w:rPr>
          <w:spacing w:val="1"/>
        </w:rPr>
        <w:t> </w:t>
      </w:r>
      <w:r>
        <w:rPr/>
        <w:t>International   </w:t>
      </w:r>
      <w:r>
        <w:rPr>
          <w:spacing w:val="1"/>
        </w:rPr>
        <w:t> </w:t>
      </w:r>
      <w:r>
        <w:rPr/>
        <w:t>Journal   </w:t>
      </w:r>
      <w:r>
        <w:rPr>
          <w:spacing w:val="1"/>
        </w:rPr>
        <w:t> </w:t>
      </w:r>
      <w:r>
        <w:rPr/>
        <w:t>of   </w:t>
      </w:r>
      <w:r>
        <w:rPr>
          <w:spacing w:val="1"/>
        </w:rPr>
        <w:t> </w:t>
      </w:r>
      <w:r>
        <w:rPr/>
        <w:t>Environmental</w:t>
      </w:r>
      <w:r>
        <w:rPr>
          <w:spacing w:val="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and</w:t>
      </w:r>
      <w:r>
        <w:rPr>
          <w:spacing w:val="2"/>
        </w:rPr>
        <w:t> </w:t>
      </w:r>
      <w:r>
        <w:rPr/>
        <w:t>Public</w:t>
      </w:r>
      <w:r>
        <w:rPr>
          <w:spacing w:val="-1"/>
        </w:rPr>
        <w:t> </w:t>
      </w:r>
      <w:r>
        <w:rPr/>
        <w:t>Health, 17(21),</w:t>
      </w:r>
      <w:r>
        <w:rPr>
          <w:spacing w:val="1"/>
        </w:rPr>
        <w:t> </w:t>
      </w:r>
      <w:r>
        <w:rPr/>
        <w:t>8038.</w:t>
      </w:r>
    </w:p>
    <w:p>
      <w:pPr>
        <w:pStyle w:val="BodyText"/>
        <w:spacing w:line="360" w:lineRule="auto"/>
        <w:ind w:left="1891" w:right="2660" w:hanging="360"/>
        <w:jc w:val="both"/>
      </w:pPr>
      <w:r>
        <w:rPr/>
        <w:t>Okenyi.</w:t>
      </w:r>
      <w:r>
        <w:rPr>
          <w:spacing w:val="61"/>
        </w:rPr>
        <w:t> </w:t>
      </w:r>
      <w:r>
        <w:rPr/>
        <w:t>(2013).</w:t>
      </w:r>
      <w:r>
        <w:rPr>
          <w:spacing w:val="61"/>
        </w:rPr>
        <w:t> </w:t>
      </w:r>
      <w:r>
        <w:rPr/>
        <w:t>School</w:t>
      </w:r>
      <w:r>
        <w:rPr>
          <w:spacing w:val="61"/>
        </w:rPr>
        <w:t> </w:t>
      </w:r>
      <w:r>
        <w:rPr/>
        <w:t>community</w:t>
      </w:r>
      <w:r>
        <w:rPr>
          <w:spacing w:val="61"/>
        </w:rPr>
        <w:t> </w:t>
      </w:r>
      <w:r>
        <w:rPr/>
        <w:t>relation</w:t>
      </w:r>
      <w:r>
        <w:rPr>
          <w:spacing w:val="61"/>
        </w:rPr>
        <w:t> </w:t>
      </w:r>
      <w:r>
        <w:rPr/>
        <w:t>challenges</w:t>
      </w:r>
      <w:r>
        <w:rPr>
          <w:spacing w:val="61"/>
        </w:rPr>
        <w:t> </w:t>
      </w:r>
      <w:r>
        <w:rPr/>
        <w:t>and</w:t>
      </w:r>
      <w:r>
        <w:rPr>
          <w:spacing w:val="61"/>
        </w:rPr>
        <w:t> </w:t>
      </w:r>
      <w:r>
        <w:rPr/>
        <w:t>insecurity   in</w:t>
      </w:r>
      <w:r>
        <w:rPr>
          <w:spacing w:val="1"/>
        </w:rPr>
        <w:t> </w:t>
      </w:r>
      <w:r>
        <w:rPr/>
        <w:t>public</w:t>
      </w:r>
      <w:r>
        <w:rPr>
          <w:spacing w:val="-2"/>
        </w:rPr>
        <w:t> </w:t>
      </w:r>
      <w:r>
        <w:rPr/>
        <w:t>schools in River</w:t>
      </w:r>
      <w:r>
        <w:rPr>
          <w:spacing w:val="-2"/>
        </w:rPr>
        <w:t> </w:t>
      </w:r>
      <w:r>
        <w:rPr/>
        <w:t>state,</w:t>
      </w:r>
      <w:r>
        <w:rPr>
          <w:spacing w:val="-1"/>
        </w:rPr>
        <w:t> </w:t>
      </w:r>
      <w:r>
        <w:rPr/>
        <w:t>Nigeria.</w:t>
      </w:r>
      <w:r>
        <w:rPr>
          <w:spacing w:val="4"/>
        </w:rPr>
        <w:t> </w:t>
      </w:r>
      <w:r>
        <w:rPr/>
        <w:t>Educ</w:t>
      </w:r>
      <w:r>
        <w:rPr>
          <w:spacing w:val="-2"/>
        </w:rPr>
        <w:t> </w:t>
      </w:r>
      <w:r>
        <w:rPr/>
        <w:t>Crisis Resolution,</w:t>
      </w:r>
      <w:r>
        <w:rPr>
          <w:spacing w:val="-1"/>
        </w:rPr>
        <w:t> </w:t>
      </w:r>
      <w:r>
        <w:rPr/>
        <w:t>18-39.</w:t>
      </w:r>
    </w:p>
    <w:p>
      <w:pPr>
        <w:pStyle w:val="BodyText"/>
        <w:spacing w:line="360" w:lineRule="auto"/>
        <w:ind w:left="1891" w:right="2657" w:hanging="360"/>
        <w:jc w:val="both"/>
      </w:pPr>
      <w:r>
        <w:rPr/>
        <w:t>Omar.</w:t>
      </w:r>
      <w:r>
        <w:rPr>
          <w:spacing w:val="61"/>
        </w:rPr>
        <w:t> </w:t>
      </w:r>
      <w:r>
        <w:rPr/>
        <w:t>(2019).</w:t>
      </w:r>
      <w:r>
        <w:rPr>
          <w:spacing w:val="61"/>
        </w:rPr>
        <w:t> </w:t>
      </w:r>
      <w:r>
        <w:rPr/>
        <w:t>Self-efficacy</w:t>
      </w:r>
      <w:r>
        <w:rPr>
          <w:spacing w:val="61"/>
        </w:rPr>
        <w:t> </w:t>
      </w:r>
      <w:r>
        <w:rPr/>
        <w:t>and</w:t>
      </w:r>
      <w:r>
        <w:rPr>
          <w:spacing w:val="61"/>
        </w:rPr>
        <w:t> </w:t>
      </w:r>
      <w:r>
        <w:rPr/>
        <w:t>job  </w:t>
      </w:r>
      <w:r>
        <w:rPr>
          <w:spacing w:val="1"/>
        </w:rPr>
        <w:t> </w:t>
      </w:r>
      <w:r>
        <w:rPr/>
        <w:t>satisfaction  </w:t>
      </w:r>
      <w:r>
        <w:rPr>
          <w:spacing w:val="1"/>
        </w:rPr>
        <w:t> </w:t>
      </w:r>
      <w:r>
        <w:rPr/>
        <w:t>as  </w:t>
      </w:r>
      <w:r>
        <w:rPr>
          <w:spacing w:val="1"/>
        </w:rPr>
        <w:t> </w:t>
      </w:r>
      <w:r>
        <w:rPr/>
        <w:t>antecedents  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citizenship</w:t>
      </w:r>
      <w:r>
        <w:rPr>
          <w:spacing w:val="61"/>
        </w:rPr>
        <w:t> </w:t>
      </w:r>
      <w:r>
        <w:rPr/>
        <w:t>behavior</w:t>
      </w:r>
      <w:r>
        <w:rPr>
          <w:spacing w:val="61"/>
        </w:rPr>
        <w:t> </w:t>
      </w:r>
      <w:r>
        <w:rPr/>
        <w:t>in</w:t>
      </w:r>
      <w:r>
        <w:rPr>
          <w:spacing w:val="61"/>
        </w:rPr>
        <w:t> </w:t>
      </w:r>
      <w:r>
        <w:rPr/>
        <w:t>private</w:t>
      </w:r>
      <w:r>
        <w:rPr>
          <w:spacing w:val="61"/>
        </w:rPr>
        <w:t> </w:t>
      </w:r>
      <w:r>
        <w:rPr/>
        <w:t>schools.  </w:t>
      </w:r>
      <w:r>
        <w:rPr>
          <w:spacing w:val="1"/>
        </w:rPr>
        <w:t> </w:t>
      </w:r>
      <w:r>
        <w:rPr/>
        <w:t>Int.  </w:t>
      </w:r>
      <w:r>
        <w:rPr>
          <w:spacing w:val="1"/>
        </w:rPr>
        <w:t> </w:t>
      </w:r>
      <w:r>
        <w:rPr/>
        <w:t>J.  </w:t>
      </w:r>
      <w:r>
        <w:rPr>
          <w:spacing w:val="1"/>
        </w:rPr>
        <w:t> </w:t>
      </w:r>
      <w:r>
        <w:rPr/>
        <w:t>Management  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Education.,</w:t>
      </w:r>
      <w:r>
        <w:rPr>
          <w:spacing w:val="-1"/>
        </w:rPr>
        <w:t> </w:t>
      </w:r>
      <w:r>
        <w:rPr/>
        <w:t>13.</w:t>
      </w:r>
    </w:p>
    <w:p>
      <w:pPr>
        <w:pStyle w:val="BodyText"/>
        <w:spacing w:line="362" w:lineRule="auto"/>
        <w:ind w:left="1891" w:right="2660" w:hanging="360"/>
        <w:jc w:val="both"/>
      </w:pPr>
      <w:r>
        <w:rPr/>
        <w:t>pallant,</w:t>
      </w:r>
      <w:r>
        <w:rPr>
          <w:spacing w:val="61"/>
        </w:rPr>
        <w:t> </w:t>
      </w:r>
      <w:r>
        <w:rPr/>
        <w:t>J.</w:t>
      </w:r>
      <w:r>
        <w:rPr>
          <w:spacing w:val="61"/>
        </w:rPr>
        <w:t> </w:t>
      </w:r>
      <w:r>
        <w:rPr/>
        <w:t>(2011).</w:t>
      </w:r>
      <w:r>
        <w:rPr>
          <w:spacing w:val="61"/>
        </w:rPr>
        <w:t> </w:t>
      </w:r>
      <w:r>
        <w:rPr/>
        <w:t>Spss</w:t>
      </w:r>
      <w:r>
        <w:rPr>
          <w:spacing w:val="61"/>
        </w:rPr>
        <w:t> </w:t>
      </w:r>
      <w:r>
        <w:rPr/>
        <w:t>Survival   Manual   4Th   Edition:   a   step   by   step</w:t>
      </w:r>
      <w:r>
        <w:rPr>
          <w:spacing w:val="1"/>
        </w:rPr>
        <w:t> </w:t>
      </w:r>
      <w:r>
        <w:rPr/>
        <w:t>guide to</w:t>
      </w:r>
      <w:r>
        <w:rPr>
          <w:spacing w:val="-1"/>
        </w:rPr>
        <w:t> </w:t>
      </w:r>
      <w:r>
        <w:rPr/>
        <w:t>data</w:t>
      </w:r>
      <w:r>
        <w:rPr>
          <w:spacing w:val="1"/>
        </w:rPr>
        <w:t> </w:t>
      </w:r>
      <w:r>
        <w:rPr/>
        <w:t>analysis</w:t>
      </w:r>
      <w:r>
        <w:rPr>
          <w:spacing w:val="6"/>
        </w:rPr>
        <w:t> </w:t>
      </w:r>
      <w:r>
        <w:rPr/>
        <w:t>using</w:t>
      </w:r>
      <w:r>
        <w:rPr>
          <w:spacing w:val="-3"/>
        </w:rPr>
        <w:t> </w:t>
      </w:r>
      <w:r>
        <w:rPr/>
        <w:t>spss version</w:t>
      </w:r>
      <w:r>
        <w:rPr>
          <w:spacing w:val="1"/>
        </w:rPr>
        <w:t> </w:t>
      </w:r>
      <w:r>
        <w:rPr/>
        <w:t>18.</w:t>
      </w:r>
      <w:r>
        <w:rPr>
          <w:spacing w:val="-1"/>
        </w:rPr>
        <w:t> </w:t>
      </w:r>
      <w:r>
        <w:rPr/>
        <w:t>Open university</w:t>
      </w:r>
      <w:r>
        <w:rPr>
          <w:spacing w:val="-2"/>
        </w:rPr>
        <w:t> </w:t>
      </w:r>
      <w:r>
        <w:rPr/>
        <w:t>press.</w:t>
      </w:r>
    </w:p>
    <w:p>
      <w:pPr>
        <w:pStyle w:val="BodyText"/>
        <w:spacing w:line="360" w:lineRule="auto"/>
        <w:ind w:left="1891" w:right="2655" w:hanging="360"/>
        <w:jc w:val="both"/>
      </w:pPr>
      <w:r>
        <w:rPr/>
        <w:t>Park.</w:t>
      </w:r>
      <w:r>
        <w:rPr>
          <w:spacing w:val="61"/>
        </w:rPr>
        <w:t> </w:t>
      </w:r>
      <w:r>
        <w:rPr/>
        <w:t>(2013).   Hospital   nurse's   experience   of   bullying   in   the   workplace</w:t>
      </w:r>
      <w:r>
        <w:rPr>
          <w:spacing w:val="1"/>
        </w:rPr>
        <w:t> </w:t>
      </w:r>
      <w:r>
        <w:rPr/>
        <w:t>and  </w:t>
      </w:r>
      <w:r>
        <w:rPr>
          <w:spacing w:val="1"/>
        </w:rPr>
        <w:t> </w:t>
      </w:r>
      <w:r>
        <w:rPr/>
        <w:t>burnout,  </w:t>
      </w:r>
      <w:r>
        <w:rPr>
          <w:spacing w:val="1"/>
        </w:rPr>
        <w:t> </w:t>
      </w:r>
      <w:r>
        <w:rPr/>
        <w:t>organizational  </w:t>
      </w:r>
      <w:r>
        <w:rPr>
          <w:spacing w:val="1"/>
        </w:rPr>
        <w:t> </w:t>
      </w:r>
      <w:r>
        <w:rPr/>
        <w:t>commitment.  </w:t>
      </w:r>
      <w:r>
        <w:rPr>
          <w:spacing w:val="1"/>
        </w:rPr>
        <w:t> </w:t>
      </w:r>
      <w:r>
        <w:rPr/>
        <w:t>turnover   </w:t>
      </w:r>
      <w:r>
        <w:rPr>
          <w:spacing w:val="1"/>
        </w:rPr>
        <w:t> </w:t>
      </w:r>
      <w:r>
        <w:rPr/>
        <w:t>intention   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nursing</w:t>
      </w:r>
      <w:r>
        <w:rPr>
          <w:spacing w:val="1"/>
        </w:rPr>
        <w:t> </w:t>
      </w:r>
      <w:r>
        <w:rPr/>
        <w:t>productivity.</w:t>
      </w:r>
      <w:r>
        <w:rPr>
          <w:spacing w:val="1"/>
        </w:rPr>
        <w:t> </w:t>
      </w:r>
      <w:r>
        <w:rPr/>
        <w:t>Journal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Korean</w:t>
      </w:r>
      <w:r>
        <w:rPr>
          <w:spacing w:val="61"/>
        </w:rPr>
        <w:t> </w:t>
      </w:r>
      <w:r>
        <w:rPr/>
        <w:t>Clinic</w:t>
      </w:r>
      <w:r>
        <w:rPr>
          <w:spacing w:val="61"/>
        </w:rPr>
        <w:t> </w:t>
      </w:r>
      <w:r>
        <w:rPr/>
        <w:t>Nursing</w:t>
      </w:r>
      <w:r>
        <w:rPr>
          <w:spacing w:val="61"/>
        </w:rPr>
        <w:t> </w:t>
      </w:r>
      <w:r>
        <w:rPr/>
        <w:t>Research,</w:t>
      </w:r>
      <w:r>
        <w:rPr>
          <w:spacing w:val="61"/>
        </w:rPr>
        <w:t> </w:t>
      </w:r>
      <w:r>
        <w:rPr/>
        <w:t>19,</w:t>
      </w:r>
      <w:r>
        <w:rPr>
          <w:spacing w:val="1"/>
        </w:rPr>
        <w:t> </w:t>
      </w:r>
      <w:r>
        <w:rPr/>
        <w:t>169-180.</w:t>
      </w:r>
    </w:p>
    <w:p>
      <w:pPr>
        <w:pStyle w:val="BodyText"/>
        <w:spacing w:line="360" w:lineRule="auto"/>
        <w:ind w:left="1891" w:right="2654" w:hanging="360"/>
        <w:jc w:val="both"/>
      </w:pPr>
      <w:r>
        <w:rPr/>
        <w:t>Paterson.</w:t>
      </w:r>
      <w:r>
        <w:rPr>
          <w:spacing w:val="1"/>
        </w:rPr>
        <w:t> </w:t>
      </w:r>
      <w:r>
        <w:rPr/>
        <w:t>(2014).</w:t>
      </w:r>
      <w:r>
        <w:rPr>
          <w:spacing w:val="1"/>
        </w:rPr>
        <w:t> </w:t>
      </w:r>
      <w:r>
        <w:rPr/>
        <w:t>Thriving</w:t>
      </w:r>
      <w:r>
        <w:rPr>
          <w:spacing w:val="1"/>
        </w:rPr>
        <w:t> </w:t>
      </w:r>
      <w:r>
        <w:rPr/>
        <w:t>at</w:t>
      </w:r>
      <w:r>
        <w:rPr>
          <w:spacing w:val="1"/>
        </w:rPr>
        <w:t> </w:t>
      </w:r>
      <w:r>
        <w:rPr/>
        <w:t>work:Imoact</w:t>
      </w:r>
      <w:r>
        <w:rPr>
          <w:spacing w:val="61"/>
        </w:rPr>
        <w:t> </w:t>
      </w:r>
      <w:r>
        <w:rPr/>
        <w:t>od</w:t>
      </w:r>
      <w:r>
        <w:rPr>
          <w:spacing w:val="61"/>
        </w:rPr>
        <w:t> </w:t>
      </w:r>
      <w:r>
        <w:rPr/>
        <w:t>psychological</w:t>
      </w:r>
      <w:r>
        <w:rPr>
          <w:spacing w:val="61"/>
        </w:rPr>
        <w:t> </w:t>
      </w:r>
      <w:r>
        <w:rPr/>
        <w:t>capital</w:t>
      </w:r>
      <w:r>
        <w:rPr>
          <w:spacing w:val="61"/>
        </w:rPr>
        <w:t> </w:t>
      </w:r>
      <w:r>
        <w:rPr/>
        <w:t>and</w:t>
      </w:r>
      <w:r>
        <w:rPr>
          <w:spacing w:val="1"/>
        </w:rPr>
        <w:t> </w:t>
      </w:r>
      <w:r>
        <w:rPr/>
        <w:t>supervisor  </w:t>
      </w:r>
      <w:r>
        <w:rPr>
          <w:spacing w:val="1"/>
        </w:rPr>
        <w:t> </w:t>
      </w:r>
      <w:r>
        <w:rPr/>
        <w:t>support.  </w:t>
      </w:r>
      <w:r>
        <w:rPr>
          <w:spacing w:val="1"/>
        </w:rPr>
        <w:t> </w:t>
      </w:r>
      <w:r>
        <w:rPr/>
        <w:t>Journal  </w:t>
      </w:r>
      <w:r>
        <w:rPr>
          <w:spacing w:val="1"/>
        </w:rPr>
        <w:t> </w:t>
      </w:r>
      <w:r>
        <w:rPr/>
        <w:t>of  </w:t>
      </w:r>
      <w:r>
        <w:rPr>
          <w:spacing w:val="1"/>
        </w:rPr>
        <w:t> </w:t>
      </w:r>
      <w:r>
        <w:rPr/>
        <w:t>organizational  </w:t>
      </w:r>
      <w:r>
        <w:rPr>
          <w:spacing w:val="1"/>
        </w:rPr>
        <w:t> </w:t>
      </w:r>
      <w:r>
        <w:rPr/>
        <w:t>behavior,  </w:t>
      </w:r>
      <w:r>
        <w:rPr>
          <w:spacing w:val="1"/>
        </w:rPr>
        <w:t> </w:t>
      </w:r>
      <w:r>
        <w:rPr/>
        <w:t>35(3),    434-</w:t>
      </w:r>
      <w:r>
        <w:rPr>
          <w:spacing w:val="-57"/>
        </w:rPr>
        <w:t> </w:t>
      </w:r>
      <w:r>
        <w:rPr/>
        <w:t>446.</w:t>
      </w:r>
    </w:p>
    <w:p>
      <w:pPr>
        <w:pStyle w:val="BodyText"/>
        <w:spacing w:line="360" w:lineRule="auto"/>
        <w:ind w:left="1891" w:right="2659" w:hanging="360"/>
        <w:jc w:val="both"/>
      </w:pPr>
      <w:r>
        <w:rPr/>
        <w:t>Ployhart.</w:t>
      </w:r>
      <w:r>
        <w:rPr>
          <w:spacing w:val="61"/>
        </w:rPr>
        <w:t> </w:t>
      </w:r>
      <w:r>
        <w:rPr/>
        <w:t>(2010).</w:t>
      </w:r>
      <w:r>
        <w:rPr>
          <w:spacing w:val="61"/>
        </w:rPr>
        <w:t> </w:t>
      </w:r>
      <w:r>
        <w:rPr/>
        <w:t>R.  </w:t>
      </w:r>
      <w:r>
        <w:rPr>
          <w:spacing w:val="1"/>
        </w:rPr>
        <w:t> </w:t>
      </w:r>
      <w:r>
        <w:rPr/>
        <w:t>E.Longitudinal  </w:t>
      </w:r>
      <w:r>
        <w:rPr>
          <w:spacing w:val="1"/>
        </w:rPr>
        <w:t> </w:t>
      </w:r>
      <w:r>
        <w:rPr/>
        <w:t>research:  </w:t>
      </w:r>
      <w:r>
        <w:rPr>
          <w:spacing w:val="1"/>
        </w:rPr>
        <w:t> </w:t>
      </w:r>
      <w:r>
        <w:rPr/>
        <w:t>Thetheory,  </w:t>
      </w:r>
      <w:r>
        <w:rPr>
          <w:spacing w:val="1"/>
        </w:rPr>
        <w:t> </w:t>
      </w:r>
      <w:r>
        <w:rPr/>
        <w:t>design,  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analysis</w:t>
      </w:r>
      <w:r>
        <w:rPr>
          <w:spacing w:val="6"/>
        </w:rPr>
        <w:t> </w:t>
      </w:r>
      <w:r>
        <w:rPr/>
        <w:t>of</w:t>
      </w:r>
      <w:r>
        <w:rPr>
          <w:spacing w:val="1"/>
        </w:rPr>
        <w:t> </w:t>
      </w:r>
      <w:r>
        <w:rPr/>
        <w:t>change.</w:t>
      </w:r>
      <w:r>
        <w:rPr>
          <w:spacing w:val="3"/>
        </w:rPr>
        <w:t> </w:t>
      </w:r>
      <w:r>
        <w:rPr/>
        <w:t>Journal of</w:t>
      </w:r>
      <w:r>
        <w:rPr>
          <w:spacing w:val="-1"/>
        </w:rPr>
        <w:t> </w:t>
      </w:r>
      <w:r>
        <w:rPr/>
        <w:t>Management,</w:t>
      </w:r>
      <w:r>
        <w:rPr>
          <w:spacing w:val="2"/>
        </w:rPr>
        <w:t> </w:t>
      </w:r>
      <w:r>
        <w:rPr/>
        <w:t>36,</w:t>
      </w:r>
      <w:r>
        <w:rPr>
          <w:spacing w:val="-1"/>
        </w:rPr>
        <w:t> </w:t>
      </w:r>
      <w:r>
        <w:rPr/>
        <w:t>94-120.</w:t>
      </w:r>
    </w:p>
    <w:p>
      <w:pPr>
        <w:pStyle w:val="BodyText"/>
        <w:spacing w:line="360" w:lineRule="auto"/>
        <w:ind w:left="1891" w:right="2657" w:hanging="360"/>
        <w:jc w:val="both"/>
      </w:pPr>
      <w:r>
        <w:rPr/>
        <w:t>Preacher,</w:t>
      </w:r>
      <w:r>
        <w:rPr>
          <w:spacing w:val="1"/>
        </w:rPr>
        <w:t> </w:t>
      </w:r>
      <w:r>
        <w:rPr/>
        <w:t>K.,</w:t>
      </w:r>
      <w:r>
        <w:rPr>
          <w:spacing w:val="61"/>
        </w:rPr>
        <w:t> </w:t>
      </w:r>
      <w:r>
        <w:rPr/>
        <w:t>Rucker,</w:t>
      </w:r>
      <w:r>
        <w:rPr>
          <w:spacing w:val="61"/>
        </w:rPr>
        <w:t> </w:t>
      </w:r>
      <w:r>
        <w:rPr/>
        <w:t>D.,</w:t>
      </w:r>
      <w:r>
        <w:rPr>
          <w:spacing w:val="61"/>
        </w:rPr>
        <w:t> </w:t>
      </w:r>
      <w:r>
        <w:rPr/>
        <w:t>&amp;</w:t>
      </w:r>
      <w:r>
        <w:rPr>
          <w:spacing w:val="61"/>
        </w:rPr>
        <w:t> </w:t>
      </w:r>
      <w:r>
        <w:rPr/>
        <w:t>Hayes,</w:t>
      </w:r>
      <w:r>
        <w:rPr>
          <w:spacing w:val="61"/>
        </w:rPr>
        <w:t> </w:t>
      </w:r>
      <w:r>
        <w:rPr/>
        <w:t>A.</w:t>
      </w:r>
      <w:r>
        <w:rPr>
          <w:spacing w:val="61"/>
        </w:rPr>
        <w:t> </w:t>
      </w:r>
      <w:r>
        <w:rPr/>
        <w:t>(2008).</w:t>
      </w:r>
      <w:r>
        <w:rPr>
          <w:spacing w:val="61"/>
        </w:rPr>
        <w:t> </w:t>
      </w:r>
      <w:r>
        <w:rPr/>
        <w:t>Addressing</w:t>
      </w:r>
      <w:r>
        <w:rPr>
          <w:spacing w:val="61"/>
        </w:rPr>
        <w:t> </w:t>
      </w:r>
      <w:r>
        <w:rPr/>
        <w:t>moderated</w:t>
      </w:r>
      <w:r>
        <w:rPr>
          <w:spacing w:val="1"/>
        </w:rPr>
        <w:t> </w:t>
      </w:r>
      <w:r>
        <w:rPr/>
        <w:t>mediation  </w:t>
      </w:r>
      <w:r>
        <w:rPr>
          <w:spacing w:val="1"/>
        </w:rPr>
        <w:t> </w:t>
      </w:r>
      <w:r>
        <w:rPr/>
        <w:t>hypotheses:   </w:t>
      </w:r>
      <w:r>
        <w:rPr>
          <w:spacing w:val="1"/>
        </w:rPr>
        <w:t> </w:t>
      </w:r>
      <w:r>
        <w:rPr/>
        <w:t>Theory,   </w:t>
      </w:r>
      <w:r>
        <w:rPr>
          <w:spacing w:val="1"/>
        </w:rPr>
        <w:t> </w:t>
      </w:r>
      <w:r>
        <w:rPr/>
        <w:t>methods,   </w:t>
      </w:r>
      <w:r>
        <w:rPr>
          <w:spacing w:val="1"/>
        </w:rPr>
        <w:t> </w:t>
      </w:r>
      <w:r>
        <w:rPr/>
        <w:t>and   </w:t>
      </w:r>
      <w:r>
        <w:rPr>
          <w:spacing w:val="1"/>
        </w:rPr>
        <w:t> </w:t>
      </w:r>
      <w:r>
        <w:rPr/>
        <w:t>prescriptions.</w:t>
      </w:r>
      <w:r>
        <w:rPr>
          <w:spacing w:val="1"/>
        </w:rPr>
        <w:t> </w:t>
      </w:r>
      <w:r>
        <w:rPr/>
        <w:t>Multivariate</w:t>
      </w:r>
      <w:r>
        <w:rPr>
          <w:spacing w:val="-2"/>
        </w:rPr>
        <w:t> </w:t>
      </w:r>
      <w:r>
        <w:rPr/>
        <w:t>Behavioral</w:t>
      </w:r>
      <w:r>
        <w:rPr>
          <w:spacing w:val="5"/>
        </w:rPr>
        <w:t> </w:t>
      </w:r>
      <w:r>
        <w:rPr/>
        <w:t>Research,</w:t>
      </w:r>
      <w:r>
        <w:rPr>
          <w:spacing w:val="2"/>
        </w:rPr>
        <w:t> </w:t>
      </w:r>
      <w:r>
        <w:rPr/>
        <w:t>42, 185-227.</w:t>
      </w:r>
    </w:p>
    <w:p>
      <w:pPr>
        <w:pStyle w:val="BodyText"/>
        <w:spacing w:line="360" w:lineRule="auto"/>
        <w:ind w:left="1891" w:right="2654" w:hanging="360"/>
        <w:jc w:val="both"/>
      </w:pPr>
      <w:r>
        <w:rPr/>
        <w:t>Purani,</w:t>
      </w:r>
      <w:r>
        <w:rPr>
          <w:spacing w:val="37"/>
        </w:rPr>
        <w:t> </w:t>
      </w:r>
      <w:r>
        <w:rPr/>
        <w:t>K.</w:t>
      </w:r>
      <w:r>
        <w:rPr>
          <w:spacing w:val="36"/>
        </w:rPr>
        <w:t> </w:t>
      </w:r>
      <w:r>
        <w:rPr/>
        <w:t>&amp;.</w:t>
      </w:r>
      <w:r>
        <w:rPr>
          <w:spacing w:val="37"/>
        </w:rPr>
        <w:t> </w:t>
      </w:r>
      <w:r>
        <w:rPr/>
        <w:t>(2008).</w:t>
      </w:r>
      <w:r>
        <w:rPr>
          <w:spacing w:val="38"/>
        </w:rPr>
        <w:t> </w:t>
      </w:r>
      <w:r>
        <w:rPr/>
        <w:t>The</w:t>
      </w:r>
      <w:r>
        <w:rPr>
          <w:spacing w:val="94"/>
        </w:rPr>
        <w:t> </w:t>
      </w:r>
      <w:r>
        <w:rPr/>
        <w:t>moderating</w:t>
      </w:r>
      <w:r>
        <w:rPr>
          <w:spacing w:val="93"/>
        </w:rPr>
        <w:t> </w:t>
      </w:r>
      <w:r>
        <w:rPr/>
        <w:t>role</w:t>
      </w:r>
      <w:r>
        <w:rPr>
          <w:spacing w:val="95"/>
        </w:rPr>
        <w:t> </w:t>
      </w:r>
      <w:r>
        <w:rPr/>
        <w:t>of</w:t>
      </w:r>
      <w:r>
        <w:rPr>
          <w:spacing w:val="97"/>
        </w:rPr>
        <w:t> </w:t>
      </w:r>
      <w:r>
        <w:rPr/>
        <w:t>Industria</w:t>
      </w:r>
      <w:r>
        <w:rPr>
          <w:spacing w:val="95"/>
        </w:rPr>
        <w:t> </w:t>
      </w:r>
      <w:r>
        <w:rPr/>
        <w:t>Experience</w:t>
      </w:r>
      <w:r>
        <w:rPr>
          <w:spacing w:val="95"/>
        </w:rPr>
        <w:t> </w:t>
      </w:r>
      <w:r>
        <w:rPr/>
        <w:t>in</w:t>
      </w:r>
      <w:r>
        <w:rPr>
          <w:spacing w:val="100"/>
        </w:rPr>
        <w:t> </w:t>
      </w:r>
      <w:r>
        <w:rPr/>
        <w:t>the</w:t>
      </w:r>
      <w:r>
        <w:rPr>
          <w:spacing w:val="-58"/>
        </w:rPr>
        <w:t> </w:t>
      </w:r>
      <w:r>
        <w:rPr/>
        <w:t>job</w:t>
      </w:r>
      <w:r>
        <w:rPr>
          <w:spacing w:val="28"/>
        </w:rPr>
        <w:t> </w:t>
      </w:r>
      <w:r>
        <w:rPr/>
        <w:t>satisfaction</w:t>
      </w:r>
      <w:r>
        <w:rPr>
          <w:spacing w:val="27"/>
        </w:rPr>
        <w:t> </w:t>
      </w:r>
      <w:r>
        <w:rPr/>
        <w:t>intention</w:t>
      </w:r>
      <w:r>
        <w:rPr>
          <w:spacing w:val="27"/>
        </w:rPr>
        <w:t> </w:t>
      </w:r>
      <w:r>
        <w:rPr/>
        <w:t>to</w:t>
      </w:r>
      <w:r>
        <w:rPr>
          <w:spacing w:val="28"/>
        </w:rPr>
        <w:t> </w:t>
      </w:r>
      <w:r>
        <w:rPr/>
        <w:t>leave</w:t>
      </w:r>
      <w:r>
        <w:rPr>
          <w:spacing w:val="26"/>
        </w:rPr>
        <w:t> </w:t>
      </w:r>
      <w:r>
        <w:rPr/>
        <w:t>Relationship:</w:t>
      </w:r>
      <w:r>
        <w:rPr>
          <w:spacing w:val="28"/>
        </w:rPr>
        <w:t> </w:t>
      </w:r>
      <w:r>
        <w:rPr/>
        <w:t>An</w:t>
      </w:r>
      <w:r>
        <w:rPr>
          <w:spacing w:val="27"/>
        </w:rPr>
        <w:t> </w:t>
      </w:r>
      <w:r>
        <w:rPr/>
        <w:t>Empirical</w:t>
      </w:r>
      <w:r>
        <w:rPr>
          <w:spacing w:val="28"/>
        </w:rPr>
        <w:t> </w:t>
      </w:r>
      <w:r>
        <w:rPr/>
        <w:t>Study</w:t>
      </w:r>
    </w:p>
    <w:p>
      <w:pPr>
        <w:spacing w:after="0" w:line="360" w:lineRule="auto"/>
        <w:jc w:val="both"/>
        <w:sectPr>
          <w:pgSz w:w="12240" w:h="15840"/>
          <w:pgMar w:header="0" w:footer="0" w:top="1360" w:bottom="200" w:left="0" w:right="0"/>
        </w:sectPr>
      </w:pPr>
    </w:p>
    <w:p>
      <w:pPr>
        <w:pStyle w:val="BodyText"/>
        <w:spacing w:line="360" w:lineRule="auto" w:before="74"/>
        <w:ind w:left="1891" w:right="2658"/>
        <w:jc w:val="both"/>
      </w:pPr>
      <w:r>
        <w:rPr/>
        <w:t>among</w:t>
      </w:r>
      <w:r>
        <w:rPr>
          <w:spacing w:val="61"/>
        </w:rPr>
        <w:t> </w:t>
      </w:r>
      <w:r>
        <w:rPr/>
        <w:t>salesmen  </w:t>
      </w:r>
      <w:r>
        <w:rPr>
          <w:spacing w:val="1"/>
        </w:rPr>
        <w:t> </w:t>
      </w:r>
      <w:r>
        <w:rPr/>
        <w:t>in  </w:t>
      </w:r>
      <w:r>
        <w:rPr>
          <w:spacing w:val="1"/>
        </w:rPr>
        <w:t> </w:t>
      </w:r>
      <w:r>
        <w:rPr/>
        <w:t>India.  </w:t>
      </w:r>
      <w:r>
        <w:rPr>
          <w:spacing w:val="1"/>
        </w:rPr>
        <w:t> </w:t>
      </w:r>
      <w:r>
        <w:rPr/>
        <w:t>Journal  </w:t>
      </w:r>
      <w:r>
        <w:rPr>
          <w:spacing w:val="1"/>
        </w:rPr>
        <w:t> </w:t>
      </w:r>
      <w:r>
        <w:rPr/>
        <w:t>of  </w:t>
      </w:r>
      <w:r>
        <w:rPr>
          <w:spacing w:val="1"/>
        </w:rPr>
        <w:t> </w:t>
      </w:r>
      <w:r>
        <w:rPr/>
        <w:t>Business  </w:t>
      </w:r>
      <w:r>
        <w:rPr>
          <w:spacing w:val="1"/>
        </w:rPr>
        <w:t> </w:t>
      </w:r>
      <w:r>
        <w:rPr/>
        <w:t>and  </w:t>
      </w:r>
      <w:r>
        <w:rPr>
          <w:spacing w:val="1"/>
        </w:rPr>
        <w:t> </w:t>
      </w:r>
      <w:r>
        <w:rPr/>
        <w:t>Industrial</w:t>
      </w:r>
      <w:r>
        <w:rPr>
          <w:spacing w:val="-57"/>
        </w:rPr>
        <w:t> </w:t>
      </w:r>
      <w:r>
        <w:rPr/>
        <w:t>Marketing,</w:t>
      </w:r>
      <w:r>
        <w:rPr>
          <w:spacing w:val="3"/>
        </w:rPr>
        <w:t> </w:t>
      </w:r>
      <w:r>
        <w:rPr/>
        <w:t>475-485.</w:t>
      </w:r>
    </w:p>
    <w:p>
      <w:pPr>
        <w:pStyle w:val="BodyText"/>
        <w:spacing w:line="360" w:lineRule="auto"/>
        <w:ind w:left="1891" w:right="2655" w:hanging="360"/>
        <w:jc w:val="both"/>
      </w:pPr>
      <w:r>
        <w:rPr/>
        <w:t>Qiu,</w:t>
      </w:r>
      <w:r>
        <w:rPr>
          <w:spacing w:val="61"/>
        </w:rPr>
        <w:t> </w:t>
      </w:r>
      <w:r>
        <w:rPr/>
        <w:t>C.</w:t>
      </w:r>
      <w:r>
        <w:rPr>
          <w:spacing w:val="61"/>
        </w:rPr>
        <w:t> </w:t>
      </w:r>
      <w:r>
        <w:rPr/>
        <w:t>(2023).</w:t>
      </w:r>
      <w:r>
        <w:rPr>
          <w:spacing w:val="61"/>
        </w:rPr>
        <w:t> </w:t>
      </w:r>
      <w:r>
        <w:rPr/>
        <w:t>Work</w:t>
      </w:r>
      <w:r>
        <w:rPr>
          <w:rFonts w:ascii="Cambria Math" w:hAnsi="Cambria Math"/>
        </w:rPr>
        <w:t>‐</w:t>
      </w:r>
      <w:r>
        <w:rPr/>
        <w:t>Family</w:t>
      </w:r>
      <w:r>
        <w:rPr>
          <w:spacing w:val="61"/>
        </w:rPr>
        <w:t> </w:t>
      </w:r>
      <w:r>
        <w:rPr/>
        <w:t>Conflict  </w:t>
      </w:r>
      <w:r>
        <w:rPr>
          <w:spacing w:val="1"/>
        </w:rPr>
        <w:t> </w:t>
      </w:r>
      <w:r>
        <w:rPr/>
        <w:t>and  </w:t>
      </w:r>
      <w:r>
        <w:rPr>
          <w:spacing w:val="1"/>
        </w:rPr>
        <w:t> </w:t>
      </w:r>
      <w:r>
        <w:rPr/>
        <w:t>Well</w:t>
      </w:r>
      <w:r>
        <w:rPr>
          <w:rFonts w:ascii="Cambria Math" w:hAnsi="Cambria Math"/>
        </w:rPr>
        <w:t>‐</w:t>
      </w:r>
      <w:r>
        <w:rPr/>
        <w:t>being  </w:t>
      </w:r>
      <w:r>
        <w:rPr>
          <w:spacing w:val="1"/>
        </w:rPr>
        <w:t> </w:t>
      </w:r>
      <w:r>
        <w:rPr/>
        <w:t>in  </w:t>
      </w:r>
      <w:r>
        <w:rPr>
          <w:spacing w:val="1"/>
        </w:rPr>
        <w:t> </w:t>
      </w:r>
      <w:r>
        <w:rPr/>
        <w:t>Chinese</w:t>
      </w:r>
      <w:r>
        <w:rPr>
          <w:spacing w:val="1"/>
        </w:rPr>
        <w:t> </w:t>
      </w:r>
      <w:r>
        <w:rPr/>
        <w:t>Preschools  </w:t>
      </w:r>
      <w:r>
        <w:rPr>
          <w:spacing w:val="1"/>
        </w:rPr>
        <w:t> </w:t>
      </w:r>
      <w:r>
        <w:rPr/>
        <w:t>Context:  </w:t>
      </w:r>
      <w:r>
        <w:rPr>
          <w:spacing w:val="1"/>
        </w:rPr>
        <w:t> </w:t>
      </w:r>
      <w:r>
        <w:rPr/>
        <w:t>Burnout  </w:t>
      </w:r>
      <w:r>
        <w:rPr>
          <w:spacing w:val="1"/>
        </w:rPr>
        <w:t> </w:t>
      </w:r>
      <w:r>
        <w:rPr/>
        <w:t>and   </w:t>
      </w:r>
      <w:r>
        <w:rPr>
          <w:spacing w:val="1"/>
        </w:rPr>
        <w:t> </w:t>
      </w:r>
      <w:r>
        <w:rPr/>
        <w:t>Resilience   </w:t>
      </w:r>
      <w:r>
        <w:rPr>
          <w:spacing w:val="1"/>
        </w:rPr>
        <w:t> </w:t>
      </w:r>
      <w:r>
        <w:rPr/>
        <w:t>as   </w:t>
      </w:r>
      <w:r>
        <w:rPr>
          <w:spacing w:val="1"/>
        </w:rPr>
        <w:t> </w:t>
      </w:r>
      <w:r>
        <w:rPr/>
        <w:t>Mediators.</w:t>
      </w:r>
      <w:r>
        <w:rPr>
          <w:spacing w:val="1"/>
        </w:rPr>
        <w:t> </w:t>
      </w:r>
      <w:r>
        <w:rPr/>
        <w:t>International</w:t>
      </w:r>
      <w:r>
        <w:rPr>
          <w:spacing w:val="6"/>
        </w:rPr>
        <w:t> </w:t>
      </w:r>
      <w:r>
        <w:rPr/>
        <w:t>Journal of Education</w:t>
      </w:r>
      <w:r>
        <w:rPr>
          <w:spacing w:val="-1"/>
        </w:rPr>
        <w:t> </w:t>
      </w:r>
      <w:r>
        <w:rPr/>
        <w:t>and Humanities., 6.</w:t>
      </w:r>
    </w:p>
    <w:p>
      <w:pPr>
        <w:pStyle w:val="BodyText"/>
        <w:spacing w:line="360" w:lineRule="auto" w:before="1"/>
        <w:ind w:left="1891" w:right="2657" w:hanging="360"/>
        <w:jc w:val="both"/>
      </w:pPr>
      <w:r>
        <w:rPr/>
        <w:t>Quick,</w:t>
      </w:r>
      <w:r>
        <w:rPr>
          <w:spacing w:val="61"/>
        </w:rPr>
        <w:t> </w:t>
      </w:r>
      <w:r>
        <w:rPr/>
        <w:t>J.,</w:t>
      </w:r>
      <w:r>
        <w:rPr>
          <w:spacing w:val="61"/>
        </w:rPr>
        <w:t> </w:t>
      </w:r>
      <w:r>
        <w:rPr/>
        <w:t>&amp;</w:t>
      </w:r>
      <w:r>
        <w:rPr>
          <w:spacing w:val="61"/>
        </w:rPr>
        <w:t> </w:t>
      </w:r>
      <w:r>
        <w:rPr/>
        <w:t>Nelson,</w:t>
      </w:r>
      <w:r>
        <w:rPr>
          <w:spacing w:val="61"/>
        </w:rPr>
        <w:t> </w:t>
      </w:r>
      <w:r>
        <w:rPr/>
        <w:t>D.</w:t>
      </w:r>
      <w:r>
        <w:rPr>
          <w:spacing w:val="61"/>
        </w:rPr>
        <w:t> </w:t>
      </w:r>
      <w:r>
        <w:rPr/>
        <w:t>(2011).</w:t>
      </w:r>
      <w:r>
        <w:rPr>
          <w:spacing w:val="61"/>
        </w:rPr>
        <w:t> </w:t>
      </w:r>
      <w:r>
        <w:rPr/>
        <w:t>Principles   of   organizational   ehavior,</w:t>
      </w:r>
      <w:r>
        <w:rPr>
          <w:spacing w:val="1"/>
        </w:rPr>
        <w:t> </w:t>
      </w:r>
      <w:r>
        <w:rPr/>
        <w:t>realities  </w:t>
      </w:r>
      <w:r>
        <w:rPr>
          <w:spacing w:val="1"/>
        </w:rPr>
        <w:t> </w:t>
      </w:r>
      <w:r>
        <w:rPr/>
        <w:t>and  </w:t>
      </w:r>
      <w:r>
        <w:rPr>
          <w:spacing w:val="1"/>
        </w:rPr>
        <w:t> </w:t>
      </w:r>
      <w:r>
        <w:rPr/>
        <w:t>Challenges  </w:t>
      </w:r>
      <w:r>
        <w:rPr>
          <w:spacing w:val="1"/>
        </w:rPr>
        <w:t> </w:t>
      </w:r>
      <w:r>
        <w:rPr/>
        <w:t>;South  </w:t>
      </w:r>
      <w:r>
        <w:rPr>
          <w:spacing w:val="1"/>
        </w:rPr>
        <w:t> </w:t>
      </w:r>
      <w:r>
        <w:rPr/>
        <w:t>eastern   </w:t>
      </w:r>
      <w:r>
        <w:rPr>
          <w:spacing w:val="1"/>
        </w:rPr>
        <w:t> </w:t>
      </w:r>
      <w:r>
        <w:rPr/>
        <w:t>.   </w:t>
      </w:r>
      <w:r>
        <w:rPr>
          <w:spacing w:val="1"/>
        </w:rPr>
        <w:t> </w:t>
      </w:r>
      <w:r>
        <w:rPr/>
        <w:t>Cengage   </w:t>
      </w:r>
      <w:r>
        <w:rPr>
          <w:spacing w:val="1"/>
        </w:rPr>
        <w:t> </w:t>
      </w:r>
      <w:r>
        <w:rPr/>
        <w:t>learning,</w:t>
      </w:r>
      <w:r>
        <w:rPr>
          <w:spacing w:val="1"/>
        </w:rPr>
        <w:t> </w:t>
      </w:r>
      <w:r>
        <w:rPr/>
        <w:t>Singapore.</w:t>
      </w:r>
    </w:p>
    <w:p>
      <w:pPr>
        <w:pStyle w:val="BodyText"/>
        <w:spacing w:line="360" w:lineRule="auto"/>
        <w:ind w:left="1891" w:right="2658" w:hanging="360"/>
        <w:jc w:val="both"/>
      </w:pPr>
      <w:r>
        <w:rPr/>
        <w:t>Redding,</w:t>
      </w:r>
      <w:r>
        <w:rPr>
          <w:spacing w:val="1"/>
        </w:rPr>
        <w:t> </w:t>
      </w:r>
      <w:r>
        <w:rPr/>
        <w:t>&amp;</w:t>
      </w:r>
      <w:r>
        <w:rPr>
          <w:spacing w:val="1"/>
        </w:rPr>
        <w:t> </w:t>
      </w:r>
      <w:r>
        <w:rPr/>
        <w:t>Desimone.</w:t>
      </w:r>
      <w:r>
        <w:rPr>
          <w:spacing w:val="1"/>
        </w:rPr>
        <w:t> </w:t>
      </w:r>
      <w:r>
        <w:rPr/>
        <w:t>(2019).</w:t>
      </w:r>
      <w:r>
        <w:rPr>
          <w:spacing w:val="1"/>
        </w:rPr>
        <w:t> </w:t>
      </w:r>
      <w:r>
        <w:rPr/>
        <w:t>School</w:t>
      </w:r>
      <w:r>
        <w:rPr>
          <w:spacing w:val="1"/>
        </w:rPr>
        <w:t> </w:t>
      </w:r>
      <w:r>
        <w:rPr/>
        <w:t>administrators’</w:t>
      </w:r>
      <w:r>
        <w:rPr>
          <w:spacing w:val="1"/>
        </w:rPr>
        <w:t> </w:t>
      </w:r>
      <w:r>
        <w:rPr/>
        <w:t>direct</w:t>
      </w:r>
      <w:r>
        <w:rPr>
          <w:spacing w:val="1"/>
        </w:rPr>
        <w:t> </w:t>
      </w:r>
      <w:r>
        <w:rPr/>
        <w:t>and</w:t>
      </w:r>
      <w:r>
        <w:rPr>
          <w:spacing w:val="61"/>
        </w:rPr>
        <w:t> </w:t>
      </w:r>
      <w:r>
        <w:rPr/>
        <w:t>indirect</w:t>
      </w:r>
      <w:r>
        <w:rPr>
          <w:spacing w:val="1"/>
        </w:rPr>
        <w:t> </w:t>
      </w:r>
      <w:r>
        <w:rPr/>
        <w:t>influences</w:t>
      </w:r>
      <w:r>
        <w:rPr>
          <w:spacing w:val="61"/>
        </w:rPr>
        <w:t> </w:t>
      </w:r>
      <w:r>
        <w:rPr/>
        <w:t>n</w:t>
      </w:r>
      <w:r>
        <w:rPr>
          <w:spacing w:val="61"/>
        </w:rPr>
        <w:t> </w:t>
      </w:r>
      <w:r>
        <w:rPr/>
        <w:t>middle</w:t>
      </w:r>
      <w:r>
        <w:rPr>
          <w:spacing w:val="61"/>
        </w:rPr>
        <w:t> </w:t>
      </w:r>
      <w:r>
        <w:rPr/>
        <w:t>school</w:t>
      </w:r>
      <w:r>
        <w:rPr>
          <w:spacing w:val="61"/>
        </w:rPr>
        <w:t> </w:t>
      </w:r>
      <w:r>
        <w:rPr/>
        <w:t>math</w:t>
      </w:r>
      <w:r>
        <w:rPr>
          <w:spacing w:val="61"/>
        </w:rPr>
        <w:t> </w:t>
      </w:r>
      <w:r>
        <w:rPr/>
        <w:t>teachers’</w:t>
      </w:r>
      <w:r>
        <w:rPr>
          <w:spacing w:val="61"/>
        </w:rPr>
        <w:t> </w:t>
      </w:r>
      <w:r>
        <w:rPr/>
        <w:t>turnover.</w:t>
      </w:r>
      <w:r>
        <w:rPr>
          <w:spacing w:val="61"/>
        </w:rPr>
        <w:t> </w:t>
      </w:r>
      <w:r>
        <w:rPr/>
        <w:t>Journal  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Educational</w:t>
      </w:r>
      <w:r>
        <w:rPr>
          <w:spacing w:val="1"/>
        </w:rPr>
        <w:t> </w:t>
      </w:r>
      <w:r>
        <w:rPr/>
        <w:t>Administration, 56, 708-730.</w:t>
      </w:r>
    </w:p>
    <w:p>
      <w:pPr>
        <w:pStyle w:val="BodyText"/>
        <w:spacing w:line="360" w:lineRule="auto" w:before="1"/>
        <w:ind w:left="1891" w:right="2656" w:hanging="360"/>
        <w:jc w:val="both"/>
      </w:pPr>
      <w:r>
        <w:rPr/>
        <w:t>Scott</w:t>
      </w:r>
      <w:r>
        <w:rPr>
          <w:spacing w:val="61"/>
        </w:rPr>
        <w:t> </w:t>
      </w:r>
      <w:r>
        <w:rPr/>
        <w:t>L.</w:t>
      </w:r>
      <w:r>
        <w:rPr>
          <w:spacing w:val="61"/>
        </w:rPr>
        <w:t> </w:t>
      </w:r>
      <w:r>
        <w:rPr/>
        <w:t>Boyar,</w:t>
      </w:r>
      <w:r>
        <w:rPr>
          <w:spacing w:val="61"/>
        </w:rPr>
        <w:t> </w:t>
      </w:r>
      <w:r>
        <w:rPr/>
        <w:t>C.</w:t>
      </w:r>
      <w:r>
        <w:rPr>
          <w:spacing w:val="61"/>
        </w:rPr>
        <w:t> </w:t>
      </w:r>
      <w:r>
        <w:rPr/>
        <w:t>P.</w:t>
      </w:r>
      <w:r>
        <w:rPr>
          <w:spacing w:val="61"/>
        </w:rPr>
        <w:t> </w:t>
      </w:r>
      <w:r>
        <w:rPr/>
        <w:t>(2020).  </w:t>
      </w:r>
      <w:r>
        <w:rPr>
          <w:spacing w:val="1"/>
        </w:rPr>
        <w:t> </w:t>
      </w:r>
      <w:r>
        <w:rPr/>
        <w:t>Work-Family   Conflict:  </w:t>
      </w:r>
      <w:r>
        <w:rPr>
          <w:spacing w:val="1"/>
        </w:rPr>
        <w:t> </w:t>
      </w:r>
      <w:r>
        <w:rPr/>
        <w:t>A  </w:t>
      </w:r>
      <w:r>
        <w:rPr>
          <w:spacing w:val="1"/>
        </w:rPr>
        <w:t> </w:t>
      </w:r>
      <w:r>
        <w:rPr/>
        <w:t>Model  </w:t>
      </w:r>
      <w:r>
        <w:rPr>
          <w:spacing w:val="1"/>
        </w:rPr>
        <w:t> </w:t>
      </w:r>
      <w:r>
        <w:rPr/>
        <w:t>Of</w:t>
      </w:r>
      <w:r>
        <w:rPr>
          <w:spacing w:val="-57"/>
        </w:rPr>
        <w:t> </w:t>
      </w:r>
      <w:r>
        <w:rPr/>
        <w:t>Linkages  </w:t>
      </w:r>
      <w:r>
        <w:rPr>
          <w:spacing w:val="1"/>
        </w:rPr>
        <w:t> </w:t>
      </w:r>
      <w:r>
        <w:rPr/>
        <w:t>Between  </w:t>
      </w:r>
      <w:r>
        <w:rPr>
          <w:spacing w:val="1"/>
        </w:rPr>
        <w:t> </w:t>
      </w:r>
      <w:r>
        <w:rPr/>
        <w:t>Work  </w:t>
      </w:r>
      <w:r>
        <w:rPr>
          <w:spacing w:val="1"/>
        </w:rPr>
        <w:t> </w:t>
      </w:r>
      <w:r>
        <w:rPr/>
        <w:t>And  </w:t>
      </w:r>
      <w:r>
        <w:rPr>
          <w:spacing w:val="1"/>
        </w:rPr>
        <w:t> </w:t>
      </w:r>
      <w:r>
        <w:rPr/>
        <w:t>Family  </w:t>
      </w:r>
      <w:r>
        <w:rPr>
          <w:spacing w:val="1"/>
        </w:rPr>
        <w:t> </w:t>
      </w:r>
      <w:r>
        <w:rPr/>
        <w:t>Domain   </w:t>
      </w:r>
      <w:r>
        <w:rPr>
          <w:spacing w:val="1"/>
        </w:rPr>
        <w:t> </w:t>
      </w:r>
      <w:r>
        <w:rPr/>
        <w:t>Variables   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Turnover Intentions.</w:t>
      </w:r>
      <w:r>
        <w:rPr>
          <w:spacing w:val="4"/>
        </w:rPr>
        <w:t> </w:t>
      </w:r>
      <w:r>
        <w:rPr/>
        <w:t>Journal</w:t>
      </w:r>
      <w:r>
        <w:rPr>
          <w:spacing w:val="-1"/>
        </w:rPr>
        <w:t> </w:t>
      </w:r>
      <w:r>
        <w:rPr/>
        <w:t>of Managerial</w:t>
      </w:r>
      <w:r>
        <w:rPr>
          <w:spacing w:val="4"/>
        </w:rPr>
        <w:t> </w:t>
      </w:r>
      <w:r>
        <w:rPr/>
        <w:t>Issues,</w:t>
      </w:r>
      <w:r>
        <w:rPr>
          <w:spacing w:val="4"/>
        </w:rPr>
        <w:t> </w:t>
      </w:r>
      <w:r>
        <w:rPr/>
        <w:t>17.</w:t>
      </w:r>
    </w:p>
    <w:p>
      <w:pPr>
        <w:pStyle w:val="BodyText"/>
        <w:spacing w:line="360" w:lineRule="auto"/>
        <w:ind w:left="1891" w:right="2656" w:hanging="360"/>
        <w:jc w:val="both"/>
      </w:pPr>
      <w:r>
        <w:rPr/>
        <w:t>Schalk,</w:t>
      </w:r>
      <w:r>
        <w:rPr>
          <w:spacing w:val="61"/>
        </w:rPr>
        <w:t> </w:t>
      </w:r>
      <w:r>
        <w:rPr/>
        <w:t>R.,</w:t>
      </w:r>
      <w:r>
        <w:rPr>
          <w:spacing w:val="61"/>
        </w:rPr>
        <w:t> </w:t>
      </w:r>
      <w:r>
        <w:rPr/>
        <w:t>&amp;</w:t>
      </w:r>
      <w:r>
        <w:rPr>
          <w:spacing w:val="61"/>
        </w:rPr>
        <w:t> </w:t>
      </w:r>
      <w:r>
        <w:rPr/>
        <w:t>Roe,</w:t>
      </w:r>
      <w:r>
        <w:rPr>
          <w:spacing w:val="61"/>
        </w:rPr>
        <w:t> </w:t>
      </w:r>
      <w:r>
        <w:rPr/>
        <w:t>R.</w:t>
      </w:r>
      <w:r>
        <w:rPr>
          <w:spacing w:val="61"/>
        </w:rPr>
        <w:t> </w:t>
      </w:r>
      <w:r>
        <w:rPr/>
        <w:t>(2009).</w:t>
      </w:r>
      <w:r>
        <w:rPr>
          <w:spacing w:val="61"/>
        </w:rPr>
        <w:t> </w:t>
      </w:r>
      <w:r>
        <w:rPr/>
        <w:t>Towards</w:t>
      </w:r>
      <w:r>
        <w:rPr>
          <w:spacing w:val="61"/>
        </w:rPr>
        <w:t> </w:t>
      </w:r>
      <w:r>
        <w:rPr/>
        <w:t>a</w:t>
      </w:r>
      <w:r>
        <w:rPr>
          <w:spacing w:val="61"/>
        </w:rPr>
        <w:t> </w:t>
      </w:r>
      <w:r>
        <w:rPr/>
        <w:t>dynamic</w:t>
      </w:r>
      <w:r>
        <w:rPr>
          <w:spacing w:val="61"/>
        </w:rPr>
        <w:t> </w:t>
      </w:r>
      <w:r>
        <w:rPr/>
        <w:t>model</w:t>
      </w:r>
      <w:r>
        <w:rPr>
          <w:spacing w:val="61"/>
        </w:rPr>
        <w:t> </w:t>
      </w:r>
      <w:r>
        <w:rPr/>
        <w:t>of</w:t>
      </w:r>
      <w:r>
        <w:rPr>
          <w:spacing w:val="61"/>
        </w:rPr>
        <w:t> </w:t>
      </w:r>
      <w:r>
        <w:rPr/>
        <w:t>the</w:t>
      </w:r>
      <w:r>
        <w:rPr>
          <w:spacing w:val="-58"/>
        </w:rPr>
        <w:t> </w:t>
      </w:r>
      <w:r>
        <w:rPr/>
        <w:t>psychological</w:t>
      </w:r>
      <w:r>
        <w:rPr>
          <w:spacing w:val="1"/>
        </w:rPr>
        <w:t> </w:t>
      </w:r>
      <w:r>
        <w:rPr/>
        <w:t>contract.</w:t>
      </w:r>
      <w:r>
        <w:rPr>
          <w:spacing w:val="1"/>
        </w:rPr>
        <w:t> </w:t>
      </w:r>
      <w:r>
        <w:rPr/>
        <w:t>Journal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Theory</w:t>
      </w:r>
      <w:r>
        <w:rPr>
          <w:spacing w:val="60"/>
        </w:rPr>
        <w:t> </w:t>
      </w:r>
      <w:r>
        <w:rPr/>
        <w:t>of</w:t>
      </w:r>
      <w:r>
        <w:rPr>
          <w:spacing w:val="61"/>
        </w:rPr>
        <w:t> </w:t>
      </w:r>
      <w:r>
        <w:rPr/>
        <w:t>Social</w:t>
      </w:r>
      <w:r>
        <w:rPr>
          <w:spacing w:val="61"/>
        </w:rPr>
        <w:t> </w:t>
      </w:r>
      <w:r>
        <w:rPr/>
        <w:t>Behavior,</w:t>
      </w:r>
      <w:r>
        <w:rPr>
          <w:spacing w:val="61"/>
        </w:rPr>
        <w:t> </w:t>
      </w:r>
      <w:r>
        <w:rPr/>
        <w:t>37,</w:t>
      </w:r>
      <w:r>
        <w:rPr>
          <w:spacing w:val="1"/>
        </w:rPr>
        <w:t> </w:t>
      </w:r>
      <w:r>
        <w:rPr/>
        <w:t>167-182.</w:t>
      </w:r>
    </w:p>
    <w:p>
      <w:pPr>
        <w:pStyle w:val="BodyText"/>
        <w:spacing w:line="360" w:lineRule="auto"/>
        <w:ind w:left="1891" w:right="2659" w:hanging="360"/>
        <w:jc w:val="both"/>
      </w:pPr>
      <w:r>
        <w:rPr/>
        <w:t>Seeck,</w:t>
      </w:r>
      <w:r>
        <w:rPr>
          <w:spacing w:val="1"/>
        </w:rPr>
        <w:t> </w:t>
      </w:r>
      <w:r>
        <w:rPr/>
        <w:t>H.,</w:t>
      </w:r>
      <w:r>
        <w:rPr>
          <w:spacing w:val="1"/>
        </w:rPr>
        <w:t> </w:t>
      </w:r>
      <w:r>
        <w:rPr/>
        <w:t>&amp;</w:t>
      </w:r>
      <w:r>
        <w:rPr>
          <w:spacing w:val="1"/>
        </w:rPr>
        <w:t> </w:t>
      </w:r>
      <w:r>
        <w:rPr/>
        <w:t>Parzefal,</w:t>
      </w:r>
      <w:r>
        <w:rPr>
          <w:spacing w:val="1"/>
        </w:rPr>
        <w:t> </w:t>
      </w:r>
      <w:r>
        <w:rPr/>
        <w:t>M.</w:t>
      </w:r>
      <w:r>
        <w:rPr>
          <w:spacing w:val="1"/>
        </w:rPr>
        <w:t> </w:t>
      </w:r>
      <w:r>
        <w:rPr/>
        <w:t>(2008).</w:t>
      </w:r>
      <w:r>
        <w:rPr>
          <w:spacing w:val="1"/>
        </w:rPr>
        <w:t> </w:t>
      </w:r>
      <w:r>
        <w:rPr/>
        <w:t>Employee</w:t>
      </w:r>
      <w:r>
        <w:rPr>
          <w:spacing w:val="61"/>
        </w:rPr>
        <w:t> </w:t>
      </w:r>
      <w:r>
        <w:rPr/>
        <w:t>agency:</w:t>
      </w:r>
      <w:r>
        <w:rPr>
          <w:spacing w:val="61"/>
        </w:rPr>
        <w:t> </w:t>
      </w:r>
      <w:r>
        <w:rPr/>
        <w:t>Challenges</w:t>
      </w:r>
      <w:r>
        <w:rPr>
          <w:spacing w:val="61"/>
        </w:rPr>
        <w:t> </w:t>
      </w:r>
      <w:r>
        <w:rPr/>
        <w:t>and</w:t>
      </w:r>
      <w:r>
        <w:rPr>
          <w:spacing w:val="1"/>
        </w:rPr>
        <w:t> </w:t>
      </w:r>
      <w:r>
        <w:rPr/>
        <w:t>opportunities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psychological</w:t>
      </w:r>
      <w:r>
        <w:rPr>
          <w:spacing w:val="1"/>
        </w:rPr>
        <w:t> </w:t>
      </w:r>
      <w:r>
        <w:rPr/>
        <w:t>contract</w:t>
      </w:r>
      <w:r>
        <w:rPr>
          <w:spacing w:val="1"/>
        </w:rPr>
        <w:t> </w:t>
      </w:r>
      <w:r>
        <w:rPr/>
        <w:t>theory.</w:t>
      </w:r>
      <w:r>
        <w:rPr>
          <w:spacing w:val="61"/>
        </w:rPr>
        <w:t> </w:t>
      </w:r>
      <w:r>
        <w:rPr/>
        <w:t>Personal</w:t>
      </w:r>
      <w:r>
        <w:rPr>
          <w:spacing w:val="61"/>
        </w:rPr>
        <w:t> </w:t>
      </w:r>
      <w:r>
        <w:rPr/>
        <w:t>Review,</w:t>
      </w:r>
      <w:r>
        <w:rPr>
          <w:spacing w:val="61"/>
        </w:rPr>
        <w:t> </w:t>
      </w:r>
      <w:r>
        <w:rPr/>
        <w:t>37,</w:t>
      </w:r>
      <w:r>
        <w:rPr>
          <w:spacing w:val="1"/>
        </w:rPr>
        <w:t> </w:t>
      </w:r>
      <w:r>
        <w:rPr/>
        <w:t>473-489.</w:t>
      </w:r>
    </w:p>
    <w:p>
      <w:pPr>
        <w:pStyle w:val="BodyText"/>
        <w:tabs>
          <w:tab w:pos="9080" w:val="left" w:leader="none"/>
        </w:tabs>
        <w:spacing w:line="360" w:lineRule="auto"/>
        <w:ind w:left="1891" w:right="2656" w:hanging="360"/>
        <w:jc w:val="both"/>
      </w:pPr>
      <w:r>
        <w:rPr/>
        <w:t>Shi,</w:t>
      </w:r>
      <w:r>
        <w:rPr>
          <w:spacing w:val="61"/>
        </w:rPr>
        <w:t> </w:t>
      </w:r>
      <w:r>
        <w:rPr/>
        <w:t>H.</w:t>
      </w:r>
      <w:r>
        <w:rPr>
          <w:spacing w:val="61"/>
        </w:rPr>
        <w:t> </w:t>
      </w:r>
      <w:r>
        <w:rPr/>
        <w:t>(2020,</w:t>
      </w:r>
      <w:r>
        <w:rPr>
          <w:spacing w:val="61"/>
        </w:rPr>
        <w:t> </w:t>
      </w:r>
      <w:r>
        <w:rPr/>
        <w:t>July</w:t>
      </w:r>
      <w:r>
        <w:rPr>
          <w:spacing w:val="61"/>
        </w:rPr>
        <w:t> </w:t>
      </w:r>
      <w:r>
        <w:rPr/>
        <w:t>11).</w:t>
      </w:r>
      <w:r>
        <w:rPr>
          <w:spacing w:val="61"/>
        </w:rPr>
        <w:t> </w:t>
      </w:r>
      <w:r>
        <w:rPr/>
        <w:t>Understand</w:t>
      </w:r>
      <w:r>
        <w:rPr>
          <w:spacing w:val="61"/>
        </w:rPr>
        <w:t> </w:t>
      </w:r>
      <w:r>
        <w:rPr/>
        <w:t>the</w:t>
      </w:r>
      <w:r>
        <w:rPr>
          <w:spacing w:val="61"/>
        </w:rPr>
        <w:t> </w:t>
      </w:r>
      <w:r>
        <w:rPr/>
        <w:t>turnover</w:t>
      </w:r>
      <w:r>
        <w:rPr>
          <w:spacing w:val="61"/>
        </w:rPr>
        <w:t> </w:t>
      </w:r>
      <w:r>
        <w:rPr/>
        <w:t>intention  </w:t>
      </w:r>
      <w:r>
        <w:rPr>
          <w:spacing w:val="1"/>
        </w:rPr>
        <w:t> </w:t>
      </w:r>
      <w:r>
        <w:rPr/>
        <w:t>among</w:t>
      </w:r>
      <w:r>
        <w:rPr>
          <w:spacing w:val="1"/>
        </w:rPr>
        <w:t> </w:t>
      </w:r>
      <w:r>
        <w:rPr/>
        <w:t>kindergarten</w:t>
      </w:r>
      <w:r>
        <w:rPr>
          <w:spacing w:val="61"/>
        </w:rPr>
        <w:t> </w:t>
      </w:r>
      <w:r>
        <w:rPr/>
        <w:t>teachers</w:t>
      </w:r>
      <w:r>
        <w:rPr>
          <w:spacing w:val="61"/>
        </w:rPr>
        <w:t> </w:t>
      </w:r>
      <w:r>
        <w:rPr/>
        <w:t>in  </w:t>
      </w:r>
      <w:r>
        <w:rPr>
          <w:spacing w:val="1"/>
        </w:rPr>
        <w:t> </w:t>
      </w:r>
      <w:r>
        <w:rPr/>
        <w:t>the.  </w:t>
      </w:r>
      <w:r>
        <w:rPr>
          <w:spacing w:val="1"/>
        </w:rPr>
        <w:t> </w:t>
      </w:r>
      <w:r>
        <w:rPr/>
        <w:t>Retrieved  </w:t>
      </w:r>
      <w:r>
        <w:rPr>
          <w:spacing w:val="1"/>
        </w:rPr>
        <w:t> </w:t>
      </w:r>
      <w:r>
        <w:rPr/>
        <w:t>from  </w:t>
      </w:r>
      <w:r>
        <w:rPr>
          <w:spacing w:val="1"/>
        </w:rPr>
        <w:t> </w:t>
      </w:r>
      <w:r>
        <w:rPr/>
        <w:t>Universiti  </w:t>
      </w:r>
      <w:r>
        <w:rPr>
          <w:spacing w:val="1"/>
        </w:rPr>
        <w:t> </w:t>
      </w:r>
      <w:r>
        <w:rPr/>
        <w:t>Pendidikan</w:t>
      </w:r>
      <w:r>
        <w:rPr>
          <w:spacing w:val="-57"/>
        </w:rPr>
        <w:t> </w:t>
      </w:r>
      <w:r>
        <w:rPr/>
        <w:t>Sultan</w:t>
        <w:tab/>
      </w:r>
      <w:r>
        <w:rPr>
          <w:spacing w:val="-2"/>
        </w:rPr>
        <w:t>Idris:</w:t>
      </w:r>
    </w:p>
    <w:p>
      <w:pPr>
        <w:pStyle w:val="BodyText"/>
        <w:spacing w:before="1"/>
        <w:ind w:left="1891"/>
      </w:pPr>
      <w:r>
        <w:rPr/>
        <w:t>https://ojs.upsi.edu.my/index.php/JRPPTTE/article/view/3554</w:t>
      </w:r>
    </w:p>
    <w:p>
      <w:pPr>
        <w:pStyle w:val="BodyText"/>
        <w:spacing w:before="136"/>
        <w:ind w:left="1531"/>
        <w:jc w:val="both"/>
      </w:pPr>
      <w:r>
        <w:rPr/>
        <w:t>Stephen,</w:t>
      </w:r>
      <w:r>
        <w:rPr>
          <w:spacing w:val="34"/>
        </w:rPr>
        <w:t> </w:t>
      </w:r>
      <w:r>
        <w:rPr/>
        <w:t>I.</w:t>
      </w:r>
      <w:r>
        <w:rPr>
          <w:spacing w:val="92"/>
        </w:rPr>
        <w:t> </w:t>
      </w:r>
      <w:r>
        <w:rPr/>
        <w:t>a.,</w:t>
      </w:r>
      <w:r>
        <w:rPr>
          <w:spacing w:val="93"/>
        </w:rPr>
        <w:t> </w:t>
      </w:r>
      <w:r>
        <w:rPr/>
        <w:t>Ibidunni,</w:t>
      </w:r>
      <w:r>
        <w:rPr>
          <w:spacing w:val="93"/>
        </w:rPr>
        <w:t> </w:t>
      </w:r>
      <w:r>
        <w:rPr/>
        <w:t>O.</w:t>
      </w:r>
      <w:r>
        <w:rPr>
          <w:spacing w:val="93"/>
        </w:rPr>
        <w:t> </w:t>
      </w:r>
      <w:r>
        <w:rPr/>
        <w:t>M.,</w:t>
      </w:r>
      <w:r>
        <w:rPr>
          <w:spacing w:val="94"/>
        </w:rPr>
        <w:t> </w:t>
      </w:r>
      <w:r>
        <w:rPr/>
        <w:t>Oke,</w:t>
      </w:r>
      <w:r>
        <w:rPr>
          <w:spacing w:val="93"/>
        </w:rPr>
        <w:t> </w:t>
      </w:r>
      <w:r>
        <w:rPr/>
        <w:t>a.</w:t>
      </w:r>
      <w:r>
        <w:rPr>
          <w:spacing w:val="93"/>
        </w:rPr>
        <w:t> </w:t>
      </w:r>
      <w:r>
        <w:rPr/>
        <w:t>O.,</w:t>
      </w:r>
      <w:r>
        <w:rPr>
          <w:spacing w:val="93"/>
        </w:rPr>
        <w:t> </w:t>
      </w:r>
      <w:r>
        <w:rPr/>
        <w:t>Ayeni,</w:t>
      </w:r>
      <w:r>
        <w:rPr>
          <w:spacing w:val="94"/>
        </w:rPr>
        <w:t> </w:t>
      </w:r>
      <w:r>
        <w:rPr/>
        <w:t>a.</w:t>
      </w:r>
      <w:r>
        <w:rPr>
          <w:spacing w:val="93"/>
        </w:rPr>
        <w:t> </w:t>
      </w:r>
      <w:r>
        <w:rPr/>
        <w:t>W.,</w:t>
      </w:r>
      <w:r>
        <w:rPr>
          <w:spacing w:val="93"/>
        </w:rPr>
        <w:t> </w:t>
      </w:r>
      <w:r>
        <w:rPr/>
        <w:t>&amp;</w:t>
      </w:r>
      <w:r>
        <w:rPr>
          <w:spacing w:val="91"/>
        </w:rPr>
        <w:t> </w:t>
      </w:r>
      <w:r>
        <w:rPr/>
        <w:t>Olokundun,</w:t>
      </w:r>
    </w:p>
    <w:p>
      <w:pPr>
        <w:pStyle w:val="BodyText"/>
        <w:spacing w:line="360" w:lineRule="auto" w:before="140"/>
        <w:ind w:left="1891" w:right="2656"/>
        <w:jc w:val="both"/>
      </w:pPr>
      <w:r>
        <w:rPr/>
        <w:t>M.</w:t>
      </w:r>
      <w:r>
        <w:rPr>
          <w:spacing w:val="61"/>
        </w:rPr>
        <w:t> </w:t>
      </w:r>
      <w:r>
        <w:rPr/>
        <w:t>A.</w:t>
      </w:r>
      <w:r>
        <w:rPr>
          <w:spacing w:val="61"/>
        </w:rPr>
        <w:t> </w:t>
      </w:r>
      <w:r>
        <w:rPr/>
        <w:t>(2019).  </w:t>
      </w:r>
      <w:r>
        <w:rPr>
          <w:spacing w:val="1"/>
        </w:rPr>
        <w:t> </w:t>
      </w:r>
      <w:r>
        <w:rPr/>
        <w:t>Relationship  </w:t>
      </w:r>
      <w:r>
        <w:rPr>
          <w:spacing w:val="1"/>
        </w:rPr>
        <w:t> </w:t>
      </w:r>
      <w:r>
        <w:rPr/>
        <w:t>Between  </w:t>
      </w:r>
      <w:r>
        <w:rPr>
          <w:spacing w:val="1"/>
        </w:rPr>
        <w:t> </w:t>
      </w:r>
      <w:r>
        <w:rPr/>
        <w:t>Job  </w:t>
      </w:r>
      <w:r>
        <w:rPr>
          <w:spacing w:val="1"/>
        </w:rPr>
        <w:t> </w:t>
      </w:r>
      <w:r>
        <w:rPr/>
        <w:t>Insecurity,  </w:t>
      </w:r>
      <w:r>
        <w:rPr>
          <w:spacing w:val="1"/>
        </w:rPr>
        <w:t> </w:t>
      </w:r>
      <w:r>
        <w:rPr/>
        <w:t>Workplace</w:t>
      </w:r>
      <w:r>
        <w:rPr>
          <w:spacing w:val="1"/>
        </w:rPr>
        <w:t> </w:t>
      </w:r>
      <w:r>
        <w:rPr/>
        <w:t>Incivility,   </w:t>
      </w:r>
      <w:r>
        <w:rPr>
          <w:spacing w:val="1"/>
        </w:rPr>
        <w:t> </w:t>
      </w:r>
      <w:r>
        <w:rPr/>
        <w:t>and   </w:t>
      </w:r>
      <w:r>
        <w:rPr>
          <w:spacing w:val="1"/>
        </w:rPr>
        <w:t> </w:t>
      </w:r>
      <w:r>
        <w:rPr/>
        <w:t>Counterproductive   </w:t>
      </w:r>
      <w:r>
        <w:rPr>
          <w:spacing w:val="1"/>
        </w:rPr>
        <w:t> </w:t>
      </w:r>
      <w:r>
        <w:rPr/>
        <w:t>Work   </w:t>
      </w:r>
      <w:r>
        <w:rPr>
          <w:spacing w:val="1"/>
        </w:rPr>
        <w:t> </w:t>
      </w:r>
      <w:r>
        <w:rPr/>
        <w:t>Behaviour    </w:t>
      </w:r>
      <w:r>
        <w:rPr>
          <w:spacing w:val="1"/>
        </w:rPr>
        <w:t> </w:t>
      </w:r>
      <w:r>
        <w:rPr/>
        <w:t>Among</w:t>
      </w:r>
      <w:r>
        <w:rPr>
          <w:spacing w:val="1"/>
        </w:rPr>
        <w:t> </w:t>
      </w:r>
      <w:r>
        <w:rPr/>
        <w:t>Employees:</w:t>
      </w:r>
      <w:r>
        <w:rPr>
          <w:spacing w:val="1"/>
        </w:rPr>
        <w:t> </w:t>
      </w:r>
      <w:r>
        <w:rPr/>
        <w:t>Role</w:t>
      </w:r>
      <w:r>
        <w:rPr>
          <w:spacing w:val="1"/>
        </w:rPr>
        <w:t> </w:t>
      </w:r>
      <w:r>
        <w:rPr/>
        <w:t>of</w:t>
      </w:r>
      <w:r>
        <w:rPr>
          <w:spacing w:val="60"/>
        </w:rPr>
        <w:t> </w:t>
      </w:r>
      <w:r>
        <w:rPr/>
        <w:t>Work</w:t>
      </w:r>
      <w:r>
        <w:rPr>
          <w:spacing w:val="60"/>
        </w:rPr>
        <w:t> </w:t>
      </w:r>
      <w:r>
        <w:rPr/>
        <w:t>Family</w:t>
      </w:r>
      <w:r>
        <w:rPr>
          <w:spacing w:val="60"/>
        </w:rPr>
        <w:t> </w:t>
      </w:r>
      <w:r>
        <w:rPr/>
        <w:t>Conflict.</w:t>
      </w:r>
      <w:r>
        <w:rPr>
          <w:spacing w:val="60"/>
        </w:rPr>
        <w:t> </w:t>
      </w:r>
      <w:r>
        <w:rPr/>
        <w:t>Work-life</w:t>
      </w:r>
      <w:r>
        <w:rPr>
          <w:spacing w:val="60"/>
        </w:rPr>
        <w:t> </w:t>
      </w:r>
      <w:r>
        <w:rPr/>
        <w:t>balance</w:t>
      </w:r>
      <w:r>
        <w:rPr>
          <w:spacing w:val="60"/>
        </w:rPr>
        <w:t> </w:t>
      </w:r>
      <w:r>
        <w:rPr/>
        <w:t>and</w:t>
      </w:r>
      <w:r>
        <w:rPr>
          <w:spacing w:val="60"/>
        </w:rPr>
        <w:t> </w:t>
      </w:r>
      <w:r>
        <w:rPr/>
        <w:t>its</w:t>
      </w:r>
      <w:r>
        <w:rPr>
          <w:spacing w:val="1"/>
        </w:rPr>
        <w:t> </w:t>
      </w:r>
      <w:r>
        <w:rPr/>
        <w:t>impact  </w:t>
      </w:r>
      <w:r>
        <w:rPr>
          <w:spacing w:val="1"/>
        </w:rPr>
        <w:t> </w:t>
      </w:r>
      <w:r>
        <w:rPr/>
        <w:t>on  </w:t>
      </w:r>
      <w:r>
        <w:rPr>
          <w:spacing w:val="1"/>
        </w:rPr>
        <w:t> </w:t>
      </w:r>
      <w:r>
        <w:rPr/>
        <w:t>turnover  </w:t>
      </w:r>
      <w:r>
        <w:rPr>
          <w:spacing w:val="1"/>
        </w:rPr>
        <w:t> </w:t>
      </w:r>
      <w:r>
        <w:rPr/>
        <w:t>intention  </w:t>
      </w:r>
      <w:r>
        <w:rPr>
          <w:spacing w:val="1"/>
        </w:rPr>
        <w:t> </w:t>
      </w:r>
      <w:r>
        <w:rPr/>
        <w:t>of  </w:t>
      </w:r>
      <w:r>
        <w:rPr>
          <w:spacing w:val="1"/>
        </w:rPr>
        <w:t> </w:t>
      </w:r>
      <w:r>
        <w:rPr/>
        <w:t>married  </w:t>
      </w:r>
      <w:r>
        <w:rPr>
          <w:spacing w:val="1"/>
        </w:rPr>
        <w:t> </w:t>
      </w:r>
      <w:r>
        <w:rPr/>
        <w:t>female  </w:t>
      </w:r>
      <w:r>
        <w:rPr>
          <w:spacing w:val="1"/>
        </w:rPr>
        <w:t> </w:t>
      </w:r>
      <w:r>
        <w:rPr/>
        <w:t>academics  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Malaysia:</w:t>
      </w:r>
      <w:r>
        <w:rPr>
          <w:spacing w:val="6"/>
        </w:rPr>
        <w:t> </w:t>
      </w:r>
      <w:r>
        <w:rPr/>
        <w:t>The mediating</w:t>
      </w:r>
      <w:r>
        <w:rPr>
          <w:spacing w:val="-2"/>
        </w:rPr>
        <w:t> </w:t>
      </w:r>
      <w:r>
        <w:rPr/>
        <w:t>role</w:t>
      </w:r>
      <w:r>
        <w:rPr>
          <w:spacing w:val="-2"/>
        </w:rPr>
        <w:t> </w:t>
      </w:r>
      <w:r>
        <w:rPr/>
        <w:t>of job</w:t>
      </w:r>
      <w:r>
        <w:rPr>
          <w:spacing w:val="-1"/>
        </w:rPr>
        <w:t> </w:t>
      </w:r>
      <w:r>
        <w:rPr/>
        <w:t>satisfaction.</w:t>
      </w:r>
      <w:r>
        <w:rPr>
          <w:spacing w:val="2"/>
        </w:rPr>
        <w:t> </w:t>
      </w:r>
      <w:r>
        <w:rPr/>
        <w:t>(2021).</w:t>
      </w:r>
    </w:p>
    <w:p>
      <w:pPr>
        <w:pStyle w:val="BodyText"/>
        <w:spacing w:line="275" w:lineRule="exact"/>
        <w:ind w:left="1531"/>
        <w:jc w:val="both"/>
      </w:pPr>
      <w:r>
        <w:rPr/>
        <w:t>Shah,</w:t>
      </w:r>
      <w:r>
        <w:rPr>
          <w:spacing w:val="54"/>
        </w:rPr>
        <w:t> </w:t>
      </w:r>
      <w:r>
        <w:rPr/>
        <w:t>N.</w:t>
      </w:r>
      <w:r>
        <w:rPr>
          <w:spacing w:val="115"/>
        </w:rPr>
        <w:t> </w:t>
      </w:r>
      <w:r>
        <w:rPr/>
        <w:t>H.</w:t>
      </w:r>
      <w:r>
        <w:rPr>
          <w:spacing w:val="115"/>
        </w:rPr>
        <w:t> </w:t>
      </w:r>
      <w:r>
        <w:rPr/>
        <w:t>(2015,</w:t>
      </w:r>
      <w:r>
        <w:rPr>
          <w:spacing w:val="116"/>
        </w:rPr>
        <w:t> </w:t>
      </w:r>
      <w:r>
        <w:rPr/>
        <w:t>July).</w:t>
      </w:r>
      <w:r>
        <w:rPr>
          <w:spacing w:val="115"/>
        </w:rPr>
        <w:t> </w:t>
      </w:r>
      <w:r>
        <w:rPr/>
        <w:t>Relationship</w:t>
      </w:r>
      <w:r>
        <w:rPr>
          <w:spacing w:val="114"/>
        </w:rPr>
        <w:t> </w:t>
      </w:r>
      <w:r>
        <w:rPr/>
        <w:t>of</w:t>
      </w:r>
      <w:r>
        <w:rPr>
          <w:spacing w:val="115"/>
        </w:rPr>
        <w:t> </w:t>
      </w:r>
      <w:r>
        <w:rPr/>
        <w:t>Job</w:t>
      </w:r>
      <w:r>
        <w:rPr>
          <w:spacing w:val="116"/>
        </w:rPr>
        <w:t> </w:t>
      </w:r>
      <w:r>
        <w:rPr/>
        <w:t>Satisfaction</w:t>
      </w:r>
      <w:r>
        <w:rPr>
          <w:spacing w:val="116"/>
        </w:rPr>
        <w:t> </w:t>
      </w:r>
      <w:r>
        <w:rPr/>
        <w:t>and</w:t>
      </w:r>
      <w:r>
        <w:rPr>
          <w:spacing w:val="116"/>
        </w:rPr>
        <w:t> </w:t>
      </w:r>
      <w:r>
        <w:rPr/>
        <w:t>Turnover</w:t>
      </w:r>
    </w:p>
    <w:p>
      <w:pPr>
        <w:spacing w:after="0" w:line="275" w:lineRule="exact"/>
        <w:jc w:val="both"/>
        <w:sectPr>
          <w:pgSz w:w="12240" w:h="15840"/>
          <w:pgMar w:header="0" w:footer="0" w:top="1360" w:bottom="200" w:left="0" w:right="0"/>
        </w:sectPr>
      </w:pPr>
    </w:p>
    <w:p>
      <w:pPr>
        <w:pStyle w:val="BodyText"/>
        <w:spacing w:line="360" w:lineRule="auto" w:before="74"/>
        <w:ind w:left="1891" w:right="2659"/>
        <w:jc w:val="both"/>
      </w:pPr>
      <w:r>
        <w:rPr/>
        <w:t>Intention   </w:t>
      </w:r>
      <w:r>
        <w:rPr>
          <w:spacing w:val="1"/>
        </w:rPr>
        <w:t> </w:t>
      </w:r>
      <w:r>
        <w:rPr/>
        <w:t>of   </w:t>
      </w:r>
      <w:r>
        <w:rPr>
          <w:spacing w:val="1"/>
        </w:rPr>
        <w:t> </w:t>
      </w:r>
      <w:r>
        <w:rPr/>
        <w:t>private   </w:t>
      </w:r>
      <w:r>
        <w:rPr>
          <w:spacing w:val="1"/>
        </w:rPr>
        <w:t> </w:t>
      </w:r>
      <w:r>
        <w:rPr/>
        <w:t>secondary   </w:t>
      </w:r>
      <w:r>
        <w:rPr>
          <w:spacing w:val="1"/>
        </w:rPr>
        <w:t> </w:t>
      </w:r>
      <w:r>
        <w:rPr/>
        <w:t>school   </w:t>
      </w:r>
      <w:r>
        <w:rPr>
          <w:spacing w:val="1"/>
        </w:rPr>
        <w:t> </w:t>
      </w:r>
      <w:r>
        <w:rPr/>
        <w:t>teachers.   </w:t>
      </w:r>
      <w:r>
        <w:rPr>
          <w:spacing w:val="1"/>
        </w:rPr>
        <w:t> </w:t>
      </w:r>
      <w:r>
        <w:rPr/>
        <w:t>Mediterranean</w:t>
      </w:r>
      <w:r>
        <w:rPr>
          <w:spacing w:val="1"/>
        </w:rPr>
        <w:t> </w:t>
      </w:r>
      <w:r>
        <w:rPr/>
        <w:t>Journal</w:t>
      </w:r>
      <w:r>
        <w:rPr>
          <w:spacing w:val="-1"/>
        </w:rPr>
        <w:t> </w:t>
      </w:r>
      <w:r>
        <w:rPr/>
        <w:t>of Social Sciences, 6.</w:t>
      </w:r>
    </w:p>
    <w:p>
      <w:pPr>
        <w:pStyle w:val="BodyText"/>
        <w:spacing w:line="360" w:lineRule="auto" w:before="1"/>
        <w:ind w:left="1891" w:right="2656" w:hanging="360"/>
        <w:jc w:val="both"/>
      </w:pPr>
      <w:r>
        <w:rPr/>
        <w:t>Shahzadi,</w:t>
      </w:r>
      <w:r>
        <w:rPr>
          <w:spacing w:val="1"/>
        </w:rPr>
        <w:t> </w:t>
      </w:r>
      <w:r>
        <w:rPr/>
        <w:t>I.,</w:t>
      </w:r>
      <w:r>
        <w:rPr>
          <w:spacing w:val="1"/>
        </w:rPr>
        <w:t> </w:t>
      </w:r>
      <w:r>
        <w:rPr/>
        <w:t>Javed,</w:t>
      </w:r>
      <w:r>
        <w:rPr>
          <w:spacing w:val="60"/>
        </w:rPr>
        <w:t> </w:t>
      </w:r>
      <w:r>
        <w:rPr/>
        <w:t>S.,</w:t>
      </w:r>
      <w:r>
        <w:rPr>
          <w:spacing w:val="60"/>
        </w:rPr>
        <w:t> </w:t>
      </w:r>
      <w:r>
        <w:rPr/>
        <w:t>Anjum,</w:t>
      </w:r>
      <w:r>
        <w:rPr>
          <w:spacing w:val="60"/>
        </w:rPr>
        <w:t> </w:t>
      </w:r>
      <w:r>
        <w:rPr/>
        <w:t>A.,</w:t>
      </w:r>
      <w:r>
        <w:rPr>
          <w:spacing w:val="60"/>
        </w:rPr>
        <w:t> </w:t>
      </w:r>
      <w:r>
        <w:rPr/>
        <w:t>&amp;</w:t>
      </w:r>
      <w:r>
        <w:rPr>
          <w:spacing w:val="60"/>
        </w:rPr>
        <w:t> </w:t>
      </w:r>
      <w:r>
        <w:rPr/>
        <w:t>Raza,</w:t>
      </w:r>
      <w:r>
        <w:rPr>
          <w:spacing w:val="60"/>
        </w:rPr>
        <w:t> </w:t>
      </w:r>
      <w:r>
        <w:rPr/>
        <w:t>S.</w:t>
      </w:r>
      <w:r>
        <w:rPr>
          <w:spacing w:val="60"/>
        </w:rPr>
        <w:t> </w:t>
      </w:r>
      <w:r>
        <w:rPr/>
        <w:t>A.</w:t>
      </w:r>
      <w:r>
        <w:rPr>
          <w:spacing w:val="60"/>
        </w:rPr>
        <w:t> </w:t>
      </w:r>
      <w:r>
        <w:rPr/>
        <w:t>(2021).</w:t>
      </w:r>
      <w:r>
        <w:rPr>
          <w:spacing w:val="60"/>
        </w:rPr>
        <w:t> </w:t>
      </w:r>
      <w:r>
        <w:rPr/>
        <w:t>The</w:t>
      </w:r>
      <w:r>
        <w:rPr>
          <w:spacing w:val="60"/>
        </w:rPr>
        <w:t> </w:t>
      </w:r>
      <w:r>
        <w:rPr/>
        <w:t>mediating</w:t>
      </w:r>
      <w:r>
        <w:rPr>
          <w:spacing w:val="1"/>
        </w:rPr>
        <w:t> </w:t>
      </w:r>
      <w:r>
        <w:rPr/>
        <w:t>effect</w:t>
      </w:r>
      <w:r>
        <w:rPr>
          <w:spacing w:val="61"/>
        </w:rPr>
        <w:t> </w:t>
      </w:r>
      <w:r>
        <w:rPr/>
        <w:t>of</w:t>
      </w:r>
      <w:r>
        <w:rPr>
          <w:spacing w:val="61"/>
        </w:rPr>
        <w:t> </w:t>
      </w:r>
      <w:r>
        <w:rPr/>
        <w:t>psychological</w:t>
      </w:r>
      <w:r>
        <w:rPr>
          <w:spacing w:val="61"/>
        </w:rPr>
        <w:t> </w:t>
      </w:r>
      <w:r>
        <w:rPr/>
        <w:t>contract</w:t>
      </w:r>
      <w:r>
        <w:rPr>
          <w:spacing w:val="61"/>
        </w:rPr>
        <w:t> </w:t>
      </w:r>
      <w:r>
        <w:rPr/>
        <w:t>between</w:t>
      </w:r>
      <w:r>
        <w:rPr>
          <w:spacing w:val="61"/>
        </w:rPr>
        <w:t> </w:t>
      </w:r>
      <w:r>
        <w:rPr/>
        <w:t>work-family  </w:t>
      </w:r>
      <w:r>
        <w:rPr>
          <w:spacing w:val="1"/>
        </w:rPr>
        <w:t> </w:t>
      </w:r>
      <w:r>
        <w:rPr/>
        <w:t>conflict  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turnover</w:t>
      </w:r>
      <w:r>
        <w:rPr>
          <w:spacing w:val="1"/>
        </w:rPr>
        <w:t> </w:t>
      </w:r>
      <w:r>
        <w:rPr/>
        <w:t>intention</w:t>
      </w:r>
      <w:r>
        <w:rPr>
          <w:spacing w:val="1"/>
        </w:rPr>
        <w:t> </w:t>
      </w:r>
      <w:r>
        <w:rPr/>
        <w:t>among</w:t>
      </w:r>
      <w:r>
        <w:rPr>
          <w:spacing w:val="1"/>
        </w:rPr>
        <w:t> </w:t>
      </w:r>
      <w:r>
        <w:rPr/>
        <w:t>nurses</w:t>
      </w:r>
      <w:r>
        <w:rPr>
          <w:spacing w:val="1"/>
        </w:rPr>
        <w:t> </w:t>
      </w:r>
      <w:r>
        <w:rPr/>
        <w:t>in</w:t>
      </w:r>
      <w:r>
        <w:rPr>
          <w:spacing w:val="61"/>
        </w:rPr>
        <w:t> </w:t>
      </w:r>
      <w:r>
        <w:rPr/>
        <w:t>Pakistan.</w:t>
      </w:r>
      <w:r>
        <w:rPr>
          <w:spacing w:val="61"/>
        </w:rPr>
        <w:t> </w:t>
      </w:r>
      <w:r>
        <w:rPr/>
        <w:t>Journal</w:t>
      </w:r>
      <w:r>
        <w:rPr>
          <w:spacing w:val="61"/>
        </w:rPr>
        <w:t> </w:t>
      </w:r>
      <w:r>
        <w:rPr/>
        <w:t>of</w:t>
      </w:r>
      <w:r>
        <w:rPr>
          <w:spacing w:val="61"/>
        </w:rPr>
        <w:t> </w:t>
      </w:r>
      <w:r>
        <w:rPr/>
        <w:t>Nursing</w:t>
      </w:r>
      <w:r>
        <w:rPr>
          <w:spacing w:val="1"/>
        </w:rPr>
        <w:t> </w:t>
      </w:r>
      <w:r>
        <w:rPr/>
        <w:t>Management,</w:t>
      </w:r>
      <w:r>
        <w:rPr>
          <w:spacing w:val="3"/>
        </w:rPr>
        <w:t> </w:t>
      </w:r>
      <w:r>
        <w:rPr/>
        <w:t>29(1),</w:t>
      </w:r>
      <w:r>
        <w:rPr>
          <w:spacing w:val="2"/>
        </w:rPr>
        <w:t> </w:t>
      </w:r>
      <w:r>
        <w:rPr/>
        <w:t>101-109.</w:t>
      </w:r>
    </w:p>
    <w:p>
      <w:pPr>
        <w:pStyle w:val="BodyText"/>
        <w:spacing w:line="360" w:lineRule="auto"/>
        <w:ind w:left="1891" w:right="2659" w:hanging="360"/>
        <w:jc w:val="both"/>
      </w:pPr>
      <w:r>
        <w:rPr/>
        <w:t>Siddiqi,</w:t>
      </w:r>
      <w:r>
        <w:rPr>
          <w:spacing w:val="61"/>
        </w:rPr>
        <w:t> </w:t>
      </w:r>
      <w:r>
        <w:rPr/>
        <w:t>M.</w:t>
      </w:r>
      <w:r>
        <w:rPr>
          <w:spacing w:val="61"/>
        </w:rPr>
        <w:t> </w:t>
      </w:r>
      <w:r>
        <w:rPr/>
        <w:t>(2013).</w:t>
      </w:r>
      <w:r>
        <w:rPr>
          <w:spacing w:val="61"/>
        </w:rPr>
        <w:t> </w:t>
      </w:r>
      <w:r>
        <w:rPr/>
        <w:t>Examining  </w:t>
      </w:r>
      <w:r>
        <w:rPr>
          <w:spacing w:val="1"/>
        </w:rPr>
        <w:t> </w:t>
      </w:r>
      <w:r>
        <w:rPr/>
        <w:t>work  </w:t>
      </w:r>
      <w:r>
        <w:rPr>
          <w:spacing w:val="1"/>
        </w:rPr>
        <w:t> </w:t>
      </w:r>
      <w:r>
        <w:rPr/>
        <w:t>engagement  </w:t>
      </w:r>
      <w:r>
        <w:rPr>
          <w:spacing w:val="1"/>
        </w:rPr>
        <w:t> </w:t>
      </w:r>
      <w:r>
        <w:rPr/>
        <w:t>as  </w:t>
      </w:r>
      <w:r>
        <w:rPr>
          <w:spacing w:val="1"/>
        </w:rPr>
        <w:t> </w:t>
      </w:r>
      <w:r>
        <w:rPr/>
        <w:t>a  </w:t>
      </w:r>
      <w:r>
        <w:rPr>
          <w:spacing w:val="1"/>
        </w:rPr>
        <w:t> </w:t>
      </w:r>
      <w:r>
        <w:rPr/>
        <w:t>precursor  </w:t>
      </w:r>
      <w:r>
        <w:rPr>
          <w:spacing w:val="1"/>
        </w:rPr>
        <w:t> </w:t>
      </w:r>
      <w:r>
        <w:rPr/>
        <w:t>to</w:t>
      </w:r>
      <w:r>
        <w:rPr>
          <w:spacing w:val="-57"/>
        </w:rPr>
        <w:t> </w:t>
      </w:r>
      <w:r>
        <w:rPr/>
        <w:t>turnover</w:t>
      </w:r>
      <w:r>
        <w:rPr>
          <w:spacing w:val="1"/>
        </w:rPr>
        <w:t> </w:t>
      </w:r>
      <w:r>
        <w:rPr/>
        <w:t>intentions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service</w:t>
      </w:r>
      <w:r>
        <w:rPr>
          <w:spacing w:val="61"/>
        </w:rPr>
        <w:t> </w:t>
      </w:r>
      <w:r>
        <w:rPr/>
        <w:t>employees.</w:t>
      </w:r>
      <w:r>
        <w:rPr>
          <w:spacing w:val="61"/>
        </w:rPr>
        <w:t> </w:t>
      </w:r>
      <w:r>
        <w:rPr/>
        <w:t>International</w:t>
      </w:r>
      <w:r>
        <w:rPr>
          <w:spacing w:val="61"/>
        </w:rPr>
        <w:t> </w:t>
      </w:r>
      <w:r>
        <w:rPr/>
        <w:t>Journal</w:t>
      </w:r>
      <w:r>
        <w:rPr>
          <w:spacing w:val="61"/>
        </w:rPr>
        <w:t> </w:t>
      </w:r>
      <w:r>
        <w:rPr/>
        <w:t>of</w:t>
      </w:r>
      <w:r>
        <w:rPr>
          <w:spacing w:val="1"/>
        </w:rPr>
        <w:t> </w:t>
      </w:r>
      <w:r>
        <w:rPr/>
        <w:t>Information,</w:t>
      </w:r>
      <w:r>
        <w:rPr>
          <w:spacing w:val="6"/>
        </w:rPr>
        <w:t> </w:t>
      </w:r>
      <w:r>
        <w:rPr/>
        <w:t>Business and</w:t>
      </w:r>
      <w:r>
        <w:rPr>
          <w:spacing w:val="1"/>
        </w:rPr>
        <w:t> </w:t>
      </w:r>
      <w:r>
        <w:rPr/>
        <w:t>Management,</w:t>
      </w:r>
      <w:r>
        <w:rPr>
          <w:spacing w:val="4"/>
        </w:rPr>
        <w:t> </w:t>
      </w:r>
      <w:r>
        <w:rPr/>
        <w:t>5, 118-132.</w:t>
      </w:r>
    </w:p>
    <w:p>
      <w:pPr>
        <w:pStyle w:val="BodyText"/>
        <w:spacing w:line="275" w:lineRule="exact"/>
        <w:ind w:left="1531"/>
        <w:jc w:val="both"/>
      </w:pPr>
      <w:r>
        <w:rPr/>
        <w:t>Sirgy.</w:t>
      </w:r>
      <w:r>
        <w:rPr>
          <w:spacing w:val="98"/>
        </w:rPr>
        <w:t> </w:t>
      </w:r>
      <w:r>
        <w:rPr/>
        <w:t>(2018).  </w:t>
      </w:r>
      <w:r>
        <w:rPr>
          <w:spacing w:val="36"/>
        </w:rPr>
        <w:t> </w:t>
      </w:r>
      <w:r>
        <w:rPr/>
        <w:t>.  </w:t>
      </w:r>
      <w:r>
        <w:rPr>
          <w:spacing w:val="37"/>
        </w:rPr>
        <w:t> </w:t>
      </w:r>
      <w:r>
        <w:rPr/>
        <w:t>Work-life  </w:t>
      </w:r>
      <w:r>
        <w:rPr>
          <w:spacing w:val="35"/>
        </w:rPr>
        <w:t> </w:t>
      </w:r>
      <w:r>
        <w:rPr/>
        <w:t>balance:  </w:t>
      </w:r>
      <w:r>
        <w:rPr>
          <w:spacing w:val="41"/>
        </w:rPr>
        <w:t> </w:t>
      </w:r>
      <w:r>
        <w:rPr/>
        <w:t>An  </w:t>
      </w:r>
      <w:r>
        <w:rPr>
          <w:spacing w:val="37"/>
        </w:rPr>
        <w:t> </w:t>
      </w:r>
      <w:r>
        <w:rPr/>
        <w:t>integrative  </w:t>
      </w:r>
      <w:r>
        <w:rPr>
          <w:spacing w:val="36"/>
        </w:rPr>
        <w:t> </w:t>
      </w:r>
      <w:r>
        <w:rPr/>
        <w:t>review.  </w:t>
      </w:r>
      <w:r>
        <w:rPr>
          <w:spacing w:val="38"/>
        </w:rPr>
        <w:t> </w:t>
      </w:r>
      <w:r>
        <w:rPr/>
        <w:t>Appl.  </w:t>
      </w:r>
      <w:r>
        <w:rPr>
          <w:spacing w:val="39"/>
        </w:rPr>
        <w:t> </w:t>
      </w:r>
      <w:r>
        <w:rPr/>
        <w:t>Res.</w:t>
      </w:r>
    </w:p>
    <w:p>
      <w:pPr>
        <w:pStyle w:val="BodyText"/>
        <w:spacing w:before="139"/>
        <w:ind w:left="1891"/>
        <w:jc w:val="both"/>
      </w:pPr>
      <w:r>
        <w:rPr/>
        <w:t>Qual.</w:t>
      </w:r>
      <w:r>
        <w:rPr>
          <w:spacing w:val="-3"/>
        </w:rPr>
        <w:t> </w:t>
      </w:r>
      <w:r>
        <w:rPr/>
        <w:t>Life.,</w:t>
      </w:r>
      <w:r>
        <w:rPr>
          <w:spacing w:val="4"/>
        </w:rPr>
        <w:t> </w:t>
      </w:r>
      <w:r>
        <w:rPr/>
        <w:t>13,</w:t>
      </w:r>
      <w:r>
        <w:rPr>
          <w:spacing w:val="-3"/>
        </w:rPr>
        <w:t> </w:t>
      </w:r>
      <w:r>
        <w:rPr/>
        <w:t>229-254.</w:t>
      </w:r>
    </w:p>
    <w:p>
      <w:pPr>
        <w:pStyle w:val="BodyText"/>
        <w:spacing w:line="360" w:lineRule="auto" w:before="137"/>
        <w:ind w:left="1891" w:right="2652" w:hanging="360"/>
        <w:jc w:val="both"/>
      </w:pPr>
      <w:r>
        <w:rPr/>
        <w:t>Sopuruchi.  </w:t>
      </w:r>
      <w:r>
        <w:rPr>
          <w:spacing w:val="1"/>
        </w:rPr>
        <w:t> </w:t>
      </w:r>
      <w:r>
        <w:rPr/>
        <w:t>(2014).  </w:t>
      </w:r>
      <w:r>
        <w:rPr>
          <w:spacing w:val="1"/>
        </w:rPr>
        <w:t> </w:t>
      </w:r>
      <w:r>
        <w:rPr/>
        <w:t>Management  </w:t>
      </w:r>
      <w:r>
        <w:rPr>
          <w:spacing w:val="1"/>
        </w:rPr>
        <w:t> </w:t>
      </w:r>
      <w:r>
        <w:rPr/>
        <w:t>of   </w:t>
      </w:r>
      <w:r>
        <w:rPr>
          <w:spacing w:val="1"/>
        </w:rPr>
        <w:t> </w:t>
      </w:r>
      <w:r>
        <w:rPr/>
        <w:t>work   </w:t>
      </w:r>
      <w:r>
        <w:rPr>
          <w:spacing w:val="1"/>
        </w:rPr>
        <w:t> </w:t>
      </w:r>
      <w:r>
        <w:rPr/>
        <w:t>challenges   </w:t>
      </w:r>
      <w:r>
        <w:rPr>
          <w:spacing w:val="1"/>
        </w:rPr>
        <w:t> </w:t>
      </w:r>
      <w:r>
        <w:rPr/>
        <w:t>for   </w:t>
      </w:r>
      <w:r>
        <w:rPr>
          <w:spacing w:val="1"/>
        </w:rPr>
        <w:t> </w:t>
      </w:r>
      <w:r>
        <w:rPr/>
        <w:t>quality</w:t>
      </w:r>
      <w:r>
        <w:rPr>
          <w:spacing w:val="1"/>
        </w:rPr>
        <w:t> </w:t>
      </w:r>
      <w:r>
        <w:rPr/>
        <w:t>assurance</w:t>
      </w:r>
      <w:r>
        <w:rPr>
          <w:spacing w:val="61"/>
        </w:rPr>
        <w:t> </w:t>
      </w:r>
      <w:r>
        <w:rPr/>
        <w:t>in</w:t>
      </w:r>
      <w:r>
        <w:rPr>
          <w:spacing w:val="61"/>
        </w:rPr>
        <w:t> </w:t>
      </w:r>
      <w:r>
        <w:rPr/>
        <w:t>secondary</w:t>
      </w:r>
      <w:r>
        <w:rPr>
          <w:spacing w:val="61"/>
        </w:rPr>
        <w:t> </w:t>
      </w:r>
      <w:r>
        <w:rPr/>
        <w:t>schools</w:t>
      </w:r>
      <w:r>
        <w:rPr>
          <w:spacing w:val="61"/>
        </w:rPr>
        <w:t> </w:t>
      </w:r>
      <w:r>
        <w:rPr/>
        <w:t>in</w:t>
      </w:r>
      <w:r>
        <w:rPr>
          <w:spacing w:val="61"/>
        </w:rPr>
        <w:t> </w:t>
      </w:r>
      <w:r>
        <w:rPr/>
        <w:t>Nigeria.   Trends   Educ   Develop.,</w:t>
      </w:r>
      <w:r>
        <w:rPr>
          <w:spacing w:val="1"/>
        </w:rPr>
        <w:t> </w:t>
      </w:r>
      <w:r>
        <w:rPr/>
        <w:t>101-18.</w:t>
      </w:r>
    </w:p>
    <w:p>
      <w:pPr>
        <w:pStyle w:val="BodyText"/>
        <w:spacing w:line="360" w:lineRule="auto" w:before="1"/>
        <w:ind w:left="1891" w:right="2660" w:hanging="360"/>
        <w:jc w:val="both"/>
      </w:pPr>
      <w:r>
        <w:rPr/>
        <w:t>Souza,  </w:t>
      </w:r>
      <w:r>
        <w:rPr>
          <w:spacing w:val="1"/>
        </w:rPr>
        <w:t> </w:t>
      </w:r>
      <w:r>
        <w:rPr/>
        <w:t>&amp;  </w:t>
      </w:r>
      <w:r>
        <w:rPr>
          <w:spacing w:val="1"/>
        </w:rPr>
        <w:t> </w:t>
      </w:r>
      <w:r>
        <w:rPr/>
        <w:t>Hennenberger.  </w:t>
      </w:r>
      <w:r>
        <w:rPr>
          <w:spacing w:val="1"/>
        </w:rPr>
        <w:t> </w:t>
      </w:r>
      <w:r>
        <w:rPr/>
        <w:t>(2004).  </w:t>
      </w:r>
      <w:r>
        <w:rPr>
          <w:spacing w:val="1"/>
        </w:rPr>
        <w:t> </w:t>
      </w:r>
      <w:r>
        <w:rPr/>
        <w:t>Analyzing  </w:t>
      </w:r>
      <w:r>
        <w:rPr>
          <w:spacing w:val="1"/>
        </w:rPr>
        <w:t> </w:t>
      </w:r>
      <w:r>
        <w:rPr/>
        <w:t>job  </w:t>
      </w:r>
      <w:r>
        <w:rPr>
          <w:spacing w:val="1"/>
        </w:rPr>
        <w:t> </w:t>
      </w:r>
      <w:r>
        <w:rPr/>
        <w:t>mobility  </w:t>
      </w:r>
      <w:r>
        <w:rPr>
          <w:spacing w:val="1"/>
        </w:rPr>
        <w:t> </w:t>
      </w:r>
      <w:r>
        <w:rPr/>
        <w:t>with  </w:t>
      </w:r>
      <w:r>
        <w:rPr>
          <w:spacing w:val="1"/>
        </w:rPr>
        <w:t> </w:t>
      </w:r>
      <w:r>
        <w:rPr/>
        <w:t>job</w:t>
      </w:r>
      <w:r>
        <w:rPr>
          <w:spacing w:val="1"/>
        </w:rPr>
        <w:t> </w:t>
      </w:r>
      <w:r>
        <w:rPr/>
        <w:t>turnover</w:t>
      </w:r>
      <w:r>
        <w:rPr>
          <w:spacing w:val="1"/>
        </w:rPr>
        <w:t> </w:t>
      </w:r>
      <w:r>
        <w:rPr/>
        <w:t>intentions:</w:t>
      </w:r>
      <w:r>
        <w:rPr>
          <w:spacing w:val="1"/>
        </w:rPr>
        <w:t> </w:t>
      </w:r>
      <w:r>
        <w:rPr/>
        <w:t>An</w:t>
      </w:r>
      <w:r>
        <w:rPr>
          <w:spacing w:val="61"/>
        </w:rPr>
        <w:t> </w:t>
      </w:r>
      <w:r>
        <w:rPr/>
        <w:t>International</w:t>
      </w:r>
      <w:r>
        <w:rPr>
          <w:spacing w:val="61"/>
        </w:rPr>
        <w:t> </w:t>
      </w:r>
      <w:r>
        <w:rPr/>
        <w:t>Cooperative</w:t>
      </w:r>
      <w:r>
        <w:rPr>
          <w:spacing w:val="61"/>
        </w:rPr>
        <w:t> </w:t>
      </w:r>
      <w:r>
        <w:rPr/>
        <w:t>Study.</w:t>
      </w:r>
      <w:r>
        <w:rPr>
          <w:spacing w:val="61"/>
        </w:rPr>
        <w:t> </w:t>
      </w:r>
      <w:r>
        <w:rPr/>
        <w:t>Journal</w:t>
      </w:r>
      <w:r>
        <w:rPr>
          <w:spacing w:val="61"/>
        </w:rPr>
        <w:t> </w:t>
      </w:r>
      <w:r>
        <w:rPr/>
        <w:t>of</w:t>
      </w:r>
      <w:r>
        <w:rPr>
          <w:spacing w:val="1"/>
        </w:rPr>
        <w:t> </w:t>
      </w:r>
      <w:r>
        <w:rPr/>
        <w:t>economic issues, 113-137.</w:t>
      </w:r>
    </w:p>
    <w:p>
      <w:pPr>
        <w:pStyle w:val="BodyText"/>
        <w:tabs>
          <w:tab w:pos="3523" w:val="left" w:leader="none"/>
          <w:tab w:pos="5097" w:val="left" w:leader="none"/>
          <w:tab w:pos="6865" w:val="left" w:leader="none"/>
          <w:tab w:pos="8170" w:val="left" w:leader="none"/>
        </w:tabs>
        <w:spacing w:line="360" w:lineRule="auto"/>
        <w:ind w:left="1891" w:right="2656" w:hanging="360"/>
        <w:jc w:val="both"/>
      </w:pPr>
      <w:r>
        <w:rPr/>
        <w:t>Tahmid,</w:t>
      </w:r>
      <w:r>
        <w:rPr>
          <w:spacing w:val="61"/>
        </w:rPr>
        <w:t> </w:t>
      </w:r>
      <w:r>
        <w:rPr/>
        <w:t>T.,</w:t>
      </w:r>
      <w:r>
        <w:rPr>
          <w:spacing w:val="61"/>
        </w:rPr>
        <w:t> </w:t>
      </w:r>
      <w:r>
        <w:rPr/>
        <w:t>&amp;</w:t>
      </w:r>
      <w:r>
        <w:rPr>
          <w:spacing w:val="61"/>
        </w:rPr>
        <w:t> </w:t>
      </w:r>
      <w:r>
        <w:rPr/>
        <w:t>Azad,</w:t>
      </w:r>
      <w:r>
        <w:rPr>
          <w:spacing w:val="61"/>
        </w:rPr>
        <w:t> </w:t>
      </w:r>
      <w:r>
        <w:rPr/>
        <w:t>M.   A.   (2020,   july   16).   Job   satisfaction   and</w:t>
      </w:r>
      <w:r>
        <w:rPr>
          <w:spacing w:val="1"/>
        </w:rPr>
        <w:t> </w:t>
      </w:r>
      <w:r>
        <w:rPr/>
        <w:t>intention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quit:</w:t>
      </w:r>
      <w:r>
        <w:rPr>
          <w:spacing w:val="61"/>
        </w:rPr>
        <w:t> </w:t>
      </w:r>
      <w:r>
        <w:rPr/>
        <w:t>A</w:t>
      </w:r>
      <w:r>
        <w:rPr>
          <w:spacing w:val="61"/>
        </w:rPr>
        <w:t> </w:t>
      </w:r>
      <w:r>
        <w:rPr/>
        <w:t>bibliometric</w:t>
      </w:r>
      <w:r>
        <w:rPr>
          <w:spacing w:val="61"/>
        </w:rPr>
        <w:t> </w:t>
      </w:r>
      <w:r>
        <w:rPr/>
        <w:t>review</w:t>
      </w:r>
      <w:r>
        <w:rPr>
          <w:spacing w:val="61"/>
        </w:rPr>
        <w:t> </w:t>
      </w:r>
      <w:r>
        <w:rPr/>
        <w:t>of</w:t>
      </w:r>
      <w:r>
        <w:rPr>
          <w:spacing w:val="61"/>
        </w:rPr>
        <w:t> </w:t>
      </w:r>
      <w:r>
        <w:rPr/>
        <w:t>work-family</w:t>
      </w:r>
      <w:r>
        <w:rPr>
          <w:spacing w:val="61"/>
        </w:rPr>
        <w:t> </w:t>
      </w:r>
      <w:r>
        <w:rPr/>
        <w:t>conflict</w:t>
      </w:r>
      <w:r>
        <w:rPr>
          <w:spacing w:val="61"/>
        </w:rPr>
        <w:t> </w:t>
      </w:r>
      <w:r>
        <w:rPr/>
        <w:t>and</w:t>
      </w:r>
      <w:r>
        <w:rPr>
          <w:spacing w:val="1"/>
        </w:rPr>
        <w:t> </w:t>
      </w:r>
      <w:r>
        <w:rPr/>
        <w:t>research</w:t>
        <w:tab/>
        <w:t>agenda.</w:t>
        <w:tab/>
        <w:t>Retrieved</w:t>
        <w:tab/>
        <w:t>from</w:t>
        <w:tab/>
      </w:r>
      <w:r>
        <w:rPr>
          <w:spacing w:val="-1"/>
        </w:rPr>
        <w:t>ScienceDirect:</w:t>
      </w:r>
      <w:r>
        <w:rPr>
          <w:spacing w:val="-58"/>
        </w:rPr>
        <w:t> </w:t>
      </w:r>
      <w:r>
        <w:rPr/>
        <w:t>https:/</w:t>
      </w:r>
      <w:hyperlink r:id="rId18">
        <w:r>
          <w:rPr/>
          <w:t>/www.scienc</w:t>
        </w:r>
      </w:hyperlink>
      <w:r>
        <w:rPr/>
        <w:t>e</w:t>
      </w:r>
      <w:hyperlink r:id="rId18">
        <w:r>
          <w:rPr/>
          <w:t>direct.com/science/article/abs/pii/S08971897203</w:t>
        </w:r>
      </w:hyperlink>
    </w:p>
    <w:p>
      <w:pPr>
        <w:pStyle w:val="BodyText"/>
        <w:ind w:left="1891"/>
      </w:pPr>
      <w:r>
        <w:rPr/>
        <w:t>01956</w:t>
      </w:r>
    </w:p>
    <w:p>
      <w:pPr>
        <w:pStyle w:val="BodyText"/>
        <w:spacing w:line="360" w:lineRule="auto" w:before="139"/>
        <w:ind w:left="1891" w:right="2652" w:hanging="360"/>
        <w:jc w:val="both"/>
      </w:pPr>
      <w:r>
        <w:rPr/>
        <w:t>Thau,  </w:t>
      </w:r>
      <w:r>
        <w:rPr>
          <w:spacing w:val="1"/>
        </w:rPr>
        <w:t> </w:t>
      </w:r>
      <w:r>
        <w:rPr/>
        <w:t>Aquino,  </w:t>
      </w:r>
      <w:r>
        <w:rPr>
          <w:spacing w:val="1"/>
        </w:rPr>
        <w:t> </w:t>
      </w:r>
      <w:r>
        <w:rPr/>
        <w:t>&amp;  </w:t>
      </w:r>
      <w:r>
        <w:rPr>
          <w:spacing w:val="1"/>
        </w:rPr>
        <w:t> </w:t>
      </w:r>
      <w:r>
        <w:rPr/>
        <w:t>Wittek.  </w:t>
      </w:r>
      <w:r>
        <w:rPr>
          <w:spacing w:val="1"/>
        </w:rPr>
        <w:t> </w:t>
      </w:r>
      <w:r>
        <w:rPr/>
        <w:t>(2019).  </w:t>
      </w:r>
      <w:r>
        <w:rPr>
          <w:spacing w:val="1"/>
        </w:rPr>
        <w:t> </w:t>
      </w:r>
      <w:r>
        <w:rPr/>
        <w:t>An  </w:t>
      </w:r>
      <w:r>
        <w:rPr>
          <w:spacing w:val="1"/>
        </w:rPr>
        <w:t> </w:t>
      </w:r>
      <w:r>
        <w:rPr/>
        <w:t>extension  </w:t>
      </w:r>
      <w:r>
        <w:rPr>
          <w:spacing w:val="1"/>
        </w:rPr>
        <w:t> </w:t>
      </w:r>
      <w:r>
        <w:rPr/>
        <w:t>of  </w:t>
      </w:r>
      <w:r>
        <w:rPr>
          <w:spacing w:val="1"/>
        </w:rPr>
        <w:t> </w:t>
      </w:r>
      <w:r>
        <w:rPr/>
        <w:t>uncertainty</w:t>
      </w:r>
      <w:r>
        <w:rPr>
          <w:spacing w:val="1"/>
        </w:rPr>
        <w:t> </w:t>
      </w:r>
      <w:r>
        <w:rPr/>
        <w:t>management  </w:t>
      </w:r>
      <w:r>
        <w:rPr>
          <w:spacing w:val="1"/>
        </w:rPr>
        <w:t> </w:t>
      </w:r>
      <w:r>
        <w:rPr/>
        <w:t>theory  </w:t>
      </w:r>
      <w:r>
        <w:rPr>
          <w:spacing w:val="1"/>
        </w:rPr>
        <w:t> </w:t>
      </w:r>
      <w:r>
        <w:rPr/>
        <w:t>to  </w:t>
      </w:r>
      <w:r>
        <w:rPr>
          <w:spacing w:val="1"/>
        </w:rPr>
        <w:t> </w:t>
      </w:r>
      <w:r>
        <w:rPr/>
        <w:t>the  </w:t>
      </w:r>
      <w:r>
        <w:rPr>
          <w:spacing w:val="1"/>
        </w:rPr>
        <w:t> </w:t>
      </w:r>
      <w:r>
        <w:rPr/>
        <w:t>self:  </w:t>
      </w:r>
      <w:r>
        <w:rPr>
          <w:spacing w:val="1"/>
        </w:rPr>
        <w:t> </w:t>
      </w:r>
      <w:r>
        <w:rPr/>
        <w:t>the  </w:t>
      </w:r>
      <w:r>
        <w:rPr>
          <w:spacing w:val="1"/>
        </w:rPr>
        <w:t> </w:t>
      </w:r>
      <w:r>
        <w:rPr/>
        <w:t>relationship  </w:t>
      </w:r>
      <w:r>
        <w:rPr>
          <w:spacing w:val="1"/>
        </w:rPr>
        <w:t> </w:t>
      </w:r>
      <w:r>
        <w:rPr/>
        <w:t>between    justice,</w:t>
      </w:r>
      <w:r>
        <w:rPr>
          <w:spacing w:val="1"/>
        </w:rPr>
        <w:t> </w:t>
      </w:r>
      <w:r>
        <w:rPr/>
        <w:t>social</w:t>
      </w:r>
      <w:r>
        <w:rPr>
          <w:spacing w:val="1"/>
        </w:rPr>
        <w:t> </w:t>
      </w:r>
      <w:r>
        <w:rPr/>
        <w:t>comparison</w:t>
      </w:r>
      <w:r>
        <w:rPr>
          <w:spacing w:val="1"/>
        </w:rPr>
        <w:t> </w:t>
      </w:r>
      <w:r>
        <w:rPr/>
        <w:t>orientation,</w:t>
      </w:r>
      <w:r>
        <w:rPr>
          <w:spacing w:val="1"/>
        </w:rPr>
        <w:t> </w:t>
      </w:r>
      <w:r>
        <w:rPr/>
        <w:t>and</w:t>
      </w:r>
      <w:r>
        <w:rPr>
          <w:spacing w:val="61"/>
        </w:rPr>
        <w:t> </w:t>
      </w:r>
      <w:r>
        <w:rPr/>
        <w:t>antisocial</w:t>
      </w:r>
      <w:r>
        <w:rPr>
          <w:spacing w:val="61"/>
        </w:rPr>
        <w:t> </w:t>
      </w:r>
      <w:r>
        <w:rPr/>
        <w:t>work</w:t>
      </w:r>
      <w:r>
        <w:rPr>
          <w:spacing w:val="61"/>
        </w:rPr>
        <w:t> </w:t>
      </w:r>
      <w:r>
        <w:rPr/>
        <w:t>behaviors.</w:t>
      </w:r>
      <w:r>
        <w:rPr>
          <w:spacing w:val="61"/>
        </w:rPr>
        <w:t> </w:t>
      </w:r>
      <w:r>
        <w:rPr/>
        <w:t>J</w:t>
      </w:r>
      <w:r>
        <w:rPr>
          <w:spacing w:val="61"/>
        </w:rPr>
        <w:t> </w:t>
      </w:r>
      <w:r>
        <w:rPr/>
        <w:t>Appl</w:t>
      </w:r>
      <w:r>
        <w:rPr>
          <w:spacing w:val="1"/>
        </w:rPr>
        <w:t> </w:t>
      </w:r>
      <w:r>
        <w:rPr/>
        <w:t>Psychol,</w:t>
      </w:r>
      <w:r>
        <w:rPr>
          <w:spacing w:val="6"/>
        </w:rPr>
        <w:t> </w:t>
      </w:r>
      <w:r>
        <w:rPr/>
        <w:t>92, 250-58.</w:t>
      </w:r>
    </w:p>
    <w:p>
      <w:pPr>
        <w:pStyle w:val="BodyText"/>
        <w:spacing w:line="360" w:lineRule="auto"/>
        <w:ind w:left="1891" w:right="2660" w:hanging="360"/>
        <w:jc w:val="both"/>
      </w:pPr>
      <w:r>
        <w:rPr/>
        <w:t>Tschopp,</w:t>
      </w:r>
      <w:r>
        <w:rPr>
          <w:spacing w:val="61"/>
        </w:rPr>
        <w:t> </w:t>
      </w:r>
      <w:r>
        <w:rPr/>
        <w:t>&amp;</w:t>
      </w:r>
      <w:r>
        <w:rPr>
          <w:spacing w:val="61"/>
        </w:rPr>
        <w:t> </w:t>
      </w:r>
      <w:r>
        <w:rPr/>
        <w:t>Cecile.</w:t>
      </w:r>
      <w:r>
        <w:rPr>
          <w:spacing w:val="61"/>
        </w:rPr>
        <w:t> </w:t>
      </w:r>
      <w:r>
        <w:rPr/>
        <w:t>(2014).</w:t>
      </w:r>
      <w:r>
        <w:rPr>
          <w:spacing w:val="61"/>
        </w:rPr>
        <w:t> </w:t>
      </w:r>
      <w:r>
        <w:rPr/>
        <w:t>How</w:t>
      </w:r>
      <w:r>
        <w:rPr>
          <w:spacing w:val="61"/>
        </w:rPr>
        <w:t> </w:t>
      </w:r>
      <w:r>
        <w:rPr/>
        <w:t>career</w:t>
      </w:r>
      <w:r>
        <w:rPr>
          <w:spacing w:val="61"/>
        </w:rPr>
        <w:t> </w:t>
      </w:r>
      <w:r>
        <w:rPr/>
        <w:t>orientation</w:t>
      </w:r>
      <w:r>
        <w:rPr>
          <w:spacing w:val="61"/>
        </w:rPr>
        <w:t> </w:t>
      </w:r>
      <w:r>
        <w:rPr/>
        <w:t>shapes  </w:t>
      </w:r>
      <w:r>
        <w:rPr>
          <w:spacing w:val="1"/>
        </w:rPr>
        <w:t> </w:t>
      </w:r>
      <w:r>
        <w:rPr/>
        <w:t>the  </w:t>
      </w:r>
      <w:r>
        <w:rPr>
          <w:spacing w:val="1"/>
        </w:rPr>
        <w:t> </w:t>
      </w:r>
      <w:r>
        <w:rPr/>
        <w:t>job</w:t>
      </w:r>
      <w:r>
        <w:rPr>
          <w:spacing w:val="1"/>
        </w:rPr>
        <w:t> </w:t>
      </w:r>
      <w:r>
        <w:rPr/>
        <w:t>satisfaction</w:t>
      </w:r>
      <w:r>
        <w:rPr>
          <w:spacing w:val="61"/>
        </w:rPr>
        <w:t> </w:t>
      </w:r>
      <w:r>
        <w:rPr/>
        <w:t>-</w:t>
      </w:r>
      <w:r>
        <w:rPr>
          <w:spacing w:val="61"/>
        </w:rPr>
        <w:t> </w:t>
      </w:r>
      <w:r>
        <w:rPr/>
        <w:t>turnover  </w:t>
      </w:r>
      <w:r>
        <w:rPr>
          <w:spacing w:val="1"/>
        </w:rPr>
        <w:t> </w:t>
      </w:r>
      <w:r>
        <w:rPr/>
        <w:t>intention  </w:t>
      </w:r>
      <w:r>
        <w:rPr>
          <w:spacing w:val="1"/>
        </w:rPr>
        <w:t> </w:t>
      </w:r>
      <w:r>
        <w:rPr/>
        <w:t>link.  </w:t>
      </w:r>
      <w:r>
        <w:rPr>
          <w:spacing w:val="1"/>
        </w:rPr>
        <w:t> </w:t>
      </w:r>
      <w:r>
        <w:rPr/>
        <w:t>Journal  </w:t>
      </w:r>
      <w:r>
        <w:rPr>
          <w:spacing w:val="1"/>
        </w:rPr>
        <w:t> </w:t>
      </w:r>
      <w:r>
        <w:rPr/>
        <w:t>of  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Behavior.,</w:t>
      </w:r>
      <w:r>
        <w:rPr>
          <w:spacing w:val="3"/>
        </w:rPr>
        <w:t> </w:t>
      </w:r>
      <w:r>
        <w:rPr/>
        <w:t>35, 151-171.</w:t>
      </w:r>
    </w:p>
    <w:p>
      <w:pPr>
        <w:pStyle w:val="BodyText"/>
        <w:spacing w:line="360" w:lineRule="auto"/>
        <w:ind w:left="1891" w:right="2659" w:hanging="360"/>
        <w:jc w:val="both"/>
      </w:pPr>
      <w:r>
        <w:rPr/>
        <w:t>Vekeman,</w:t>
      </w:r>
      <w:r>
        <w:rPr>
          <w:spacing w:val="1"/>
        </w:rPr>
        <w:t> </w:t>
      </w:r>
      <w:r>
        <w:rPr/>
        <w:t>E.,</w:t>
      </w:r>
      <w:r>
        <w:rPr>
          <w:spacing w:val="60"/>
        </w:rPr>
        <w:t> </w:t>
      </w:r>
      <w:r>
        <w:rPr/>
        <w:t>Devos,</w:t>
      </w:r>
      <w:r>
        <w:rPr>
          <w:spacing w:val="60"/>
        </w:rPr>
        <w:t> </w:t>
      </w:r>
      <w:r>
        <w:rPr/>
        <w:t>G.,</w:t>
      </w:r>
      <w:r>
        <w:rPr>
          <w:spacing w:val="60"/>
        </w:rPr>
        <w:t> </w:t>
      </w:r>
      <w:r>
        <w:rPr/>
        <w:t>Valcke,</w:t>
      </w:r>
      <w:r>
        <w:rPr>
          <w:spacing w:val="60"/>
        </w:rPr>
        <w:t> </w:t>
      </w:r>
      <w:r>
        <w:rPr/>
        <w:t>M.,</w:t>
      </w:r>
      <w:r>
        <w:rPr>
          <w:spacing w:val="60"/>
        </w:rPr>
        <w:t> </w:t>
      </w:r>
      <w:r>
        <w:rPr/>
        <w:t>&amp;</w:t>
      </w:r>
      <w:r>
        <w:rPr>
          <w:spacing w:val="60"/>
        </w:rPr>
        <w:t> </w:t>
      </w:r>
      <w:r>
        <w:rPr/>
        <w:t>Rosseel,</w:t>
      </w:r>
      <w:r>
        <w:rPr>
          <w:spacing w:val="60"/>
        </w:rPr>
        <w:t> </w:t>
      </w:r>
      <w:r>
        <w:rPr/>
        <w:t>Y.</w:t>
      </w:r>
      <w:r>
        <w:rPr>
          <w:spacing w:val="60"/>
        </w:rPr>
        <w:t> </w:t>
      </w:r>
      <w:r>
        <w:rPr/>
        <w:t>(2017).</w:t>
      </w:r>
      <w:r>
        <w:rPr>
          <w:spacing w:val="60"/>
        </w:rPr>
        <w:t> </w:t>
      </w:r>
      <w:r>
        <w:rPr/>
        <w:t>Do</w:t>
      </w:r>
      <w:r>
        <w:rPr>
          <w:spacing w:val="60"/>
        </w:rPr>
        <w:t> </w:t>
      </w:r>
      <w:r>
        <w:rPr/>
        <w:t>teachers</w:t>
      </w:r>
      <w:r>
        <w:rPr>
          <w:spacing w:val="1"/>
        </w:rPr>
        <w:t> </w:t>
      </w:r>
      <w:r>
        <w:rPr/>
        <w:t>leave</w:t>
      </w:r>
      <w:r>
        <w:rPr>
          <w:spacing w:val="48"/>
        </w:rPr>
        <w:t> </w:t>
      </w:r>
      <w:r>
        <w:rPr/>
        <w:t>the</w:t>
      </w:r>
      <w:r>
        <w:rPr>
          <w:spacing w:val="48"/>
        </w:rPr>
        <w:t> </w:t>
      </w:r>
      <w:r>
        <w:rPr/>
        <w:t>profession</w:t>
      </w:r>
      <w:r>
        <w:rPr>
          <w:spacing w:val="49"/>
        </w:rPr>
        <w:t> </w:t>
      </w:r>
      <w:r>
        <w:rPr/>
        <w:t>or</w:t>
      </w:r>
      <w:r>
        <w:rPr>
          <w:spacing w:val="48"/>
        </w:rPr>
        <w:t> </w:t>
      </w:r>
      <w:r>
        <w:rPr/>
        <w:t>move</w:t>
      </w:r>
      <w:r>
        <w:rPr>
          <w:spacing w:val="48"/>
        </w:rPr>
        <w:t> </w:t>
      </w:r>
      <w:r>
        <w:rPr/>
        <w:t>to</w:t>
      </w:r>
      <w:r>
        <w:rPr>
          <w:spacing w:val="49"/>
        </w:rPr>
        <w:t> </w:t>
      </w:r>
      <w:r>
        <w:rPr/>
        <w:t>another</w:t>
      </w:r>
      <w:r>
        <w:rPr>
          <w:spacing w:val="47"/>
        </w:rPr>
        <w:t> </w:t>
      </w:r>
      <w:r>
        <w:rPr/>
        <w:t>school</w:t>
      </w:r>
      <w:r>
        <w:rPr>
          <w:spacing w:val="49"/>
        </w:rPr>
        <w:t> </w:t>
      </w:r>
      <w:r>
        <w:rPr/>
        <w:t>when</w:t>
      </w:r>
      <w:r>
        <w:rPr>
          <w:spacing w:val="49"/>
        </w:rPr>
        <w:t> </w:t>
      </w:r>
      <w:r>
        <w:rPr/>
        <w:t>they</w:t>
      </w:r>
      <w:r>
        <w:rPr>
          <w:spacing w:val="41"/>
        </w:rPr>
        <w:t> </w:t>
      </w:r>
      <w:r>
        <w:rPr/>
        <w:t>don’t</w:t>
      </w:r>
      <w:r>
        <w:rPr>
          <w:spacing w:val="51"/>
        </w:rPr>
        <w:t> </w:t>
      </w:r>
      <w:r>
        <w:rPr/>
        <w:t>fit?</w:t>
      </w:r>
    </w:p>
    <w:p>
      <w:pPr>
        <w:spacing w:after="0" w:line="360" w:lineRule="auto"/>
        <w:jc w:val="both"/>
        <w:sectPr>
          <w:pgSz w:w="12240" w:h="15840"/>
          <w:pgMar w:header="0" w:footer="0" w:top="1360" w:bottom="200" w:left="0" w:right="0"/>
        </w:sectPr>
      </w:pPr>
    </w:p>
    <w:p>
      <w:pPr>
        <w:pStyle w:val="BodyText"/>
        <w:spacing w:before="74"/>
        <w:ind w:left="1891"/>
        <w:jc w:val="both"/>
      </w:pPr>
      <w:r>
        <w:rPr/>
        <w:t>Educational Review,</w:t>
      </w:r>
      <w:r>
        <w:rPr>
          <w:spacing w:val="-1"/>
        </w:rPr>
        <w:t> </w:t>
      </w:r>
      <w:r>
        <w:rPr/>
        <w:t>69(4),</w:t>
      </w:r>
      <w:r>
        <w:rPr>
          <w:spacing w:val="-1"/>
        </w:rPr>
        <w:t> </w:t>
      </w:r>
      <w:r>
        <w:rPr/>
        <w:t>411–434.</w:t>
      </w:r>
    </w:p>
    <w:p>
      <w:pPr>
        <w:pStyle w:val="BodyText"/>
        <w:spacing w:line="360" w:lineRule="auto" w:before="137"/>
        <w:ind w:left="1891" w:right="2654" w:hanging="360"/>
        <w:jc w:val="both"/>
      </w:pPr>
      <w:r>
        <w:rPr/>
        <w:t>Wang.</w:t>
      </w:r>
      <w:r>
        <w:rPr>
          <w:spacing w:val="1"/>
        </w:rPr>
        <w:t> </w:t>
      </w:r>
      <w:r>
        <w:rPr/>
        <w:t>(2013).</w:t>
      </w:r>
      <w:r>
        <w:rPr>
          <w:spacing w:val="1"/>
        </w:rPr>
        <w:t> </w:t>
      </w:r>
      <w:r>
        <w:rPr/>
        <w:t>Psychological</w:t>
      </w:r>
      <w:r>
        <w:rPr>
          <w:spacing w:val="1"/>
        </w:rPr>
        <w:t> </w:t>
      </w:r>
      <w:r>
        <w:rPr/>
        <w:t>contract</w:t>
      </w:r>
      <w:r>
        <w:rPr>
          <w:spacing w:val="1"/>
        </w:rPr>
        <w:t> </w:t>
      </w:r>
      <w:r>
        <w:rPr/>
        <w:t>breach,</w:t>
      </w:r>
      <w:r>
        <w:rPr>
          <w:spacing w:val="61"/>
        </w:rPr>
        <w:t> </w:t>
      </w:r>
      <w:r>
        <w:rPr/>
        <w:t>job</w:t>
      </w:r>
      <w:r>
        <w:rPr>
          <w:spacing w:val="61"/>
        </w:rPr>
        <w:t> </w:t>
      </w:r>
      <w:r>
        <w:rPr/>
        <w:t>satisfaction,</w:t>
      </w:r>
      <w:r>
        <w:rPr>
          <w:spacing w:val="61"/>
        </w:rPr>
        <w:t> </w:t>
      </w:r>
      <w:r>
        <w:rPr/>
        <w:t>and</w:t>
      </w:r>
      <w:r>
        <w:rPr>
          <w:spacing w:val="61"/>
        </w:rPr>
        <w:t> </w:t>
      </w:r>
      <w:r>
        <w:rPr/>
        <w:t>voice</w:t>
      </w:r>
      <w:r>
        <w:rPr>
          <w:spacing w:val="1"/>
        </w:rPr>
        <w:t> </w:t>
      </w:r>
      <w:r>
        <w:rPr/>
        <w:t>behavior:</w:t>
      </w:r>
      <w:r>
        <w:rPr>
          <w:spacing w:val="61"/>
        </w:rPr>
        <w:t> </w:t>
      </w:r>
      <w:r>
        <w:rPr/>
        <w:t>the</w:t>
      </w:r>
      <w:r>
        <w:rPr>
          <w:spacing w:val="61"/>
        </w:rPr>
        <w:t> </w:t>
      </w:r>
      <w:r>
        <w:rPr/>
        <w:t>moderating</w:t>
      </w:r>
      <w:r>
        <w:rPr>
          <w:spacing w:val="61"/>
        </w:rPr>
        <w:t> </w:t>
      </w:r>
      <w:r>
        <w:rPr/>
        <w:t>effect</w:t>
      </w:r>
      <w:r>
        <w:rPr>
          <w:spacing w:val="61"/>
        </w:rPr>
        <w:t> </w:t>
      </w:r>
      <w:r>
        <w:rPr/>
        <w:t>of</w:t>
      </w:r>
      <w:r>
        <w:rPr>
          <w:spacing w:val="61"/>
        </w:rPr>
        <w:t> </w:t>
      </w:r>
      <w:r>
        <w:rPr/>
        <w:t>neuroticism.</w:t>
      </w:r>
      <w:r>
        <w:rPr>
          <w:spacing w:val="61"/>
        </w:rPr>
        <w:t> </w:t>
      </w:r>
      <w:r>
        <w:rPr/>
        <w:t>J</w:t>
      </w:r>
      <w:r>
        <w:rPr>
          <w:spacing w:val="61"/>
        </w:rPr>
        <w:t> </w:t>
      </w:r>
      <w:r>
        <w:rPr/>
        <w:t>Psychol</w:t>
      </w:r>
      <w:r>
        <w:rPr>
          <w:spacing w:val="61"/>
        </w:rPr>
        <w:t> </w:t>
      </w:r>
      <w:r>
        <w:rPr/>
        <w:t>Sci.,</w:t>
      </w:r>
      <w:r>
        <w:rPr>
          <w:spacing w:val="61"/>
        </w:rPr>
        <w:t> </w:t>
      </w:r>
      <w:r>
        <w:rPr/>
        <w:t>36,</w:t>
      </w:r>
      <w:r>
        <w:rPr>
          <w:spacing w:val="1"/>
        </w:rPr>
        <w:t> </w:t>
      </w:r>
      <w:r>
        <w:rPr/>
        <w:t>1459-63.</w:t>
      </w:r>
    </w:p>
    <w:p>
      <w:pPr>
        <w:pStyle w:val="BodyText"/>
        <w:spacing w:line="360" w:lineRule="auto" w:before="2"/>
        <w:ind w:left="1891" w:right="2660" w:hanging="360"/>
        <w:jc w:val="both"/>
      </w:pPr>
      <w:r>
        <w:rPr/>
        <w:t>Wang,   &amp;   Zhu.   (2013).  </w:t>
      </w:r>
      <w:r>
        <w:rPr>
          <w:spacing w:val="1"/>
        </w:rPr>
        <w:t> </w:t>
      </w:r>
      <w:r>
        <w:rPr/>
        <w:t>Psychological  </w:t>
      </w:r>
      <w:r>
        <w:rPr>
          <w:spacing w:val="1"/>
        </w:rPr>
        <w:t> </w:t>
      </w:r>
      <w:r>
        <w:rPr/>
        <w:t>contract  </w:t>
      </w:r>
      <w:r>
        <w:rPr>
          <w:spacing w:val="1"/>
        </w:rPr>
        <w:t> </w:t>
      </w:r>
      <w:r>
        <w:rPr/>
        <w:t>breach,   job    satisfaction,</w:t>
      </w:r>
      <w:r>
        <w:rPr>
          <w:spacing w:val="1"/>
        </w:rPr>
        <w:t> </w:t>
      </w:r>
      <w:r>
        <w:rPr/>
        <w:t>and</w:t>
      </w:r>
      <w:r>
        <w:rPr>
          <w:spacing w:val="61"/>
        </w:rPr>
        <w:t> </w:t>
      </w:r>
      <w:r>
        <w:rPr/>
        <w:t>voice</w:t>
      </w:r>
      <w:r>
        <w:rPr>
          <w:spacing w:val="61"/>
        </w:rPr>
        <w:t> </w:t>
      </w:r>
      <w:r>
        <w:rPr/>
        <w:t>behavior:</w:t>
      </w:r>
      <w:r>
        <w:rPr>
          <w:spacing w:val="61"/>
        </w:rPr>
        <w:t> </w:t>
      </w:r>
      <w:r>
        <w:rPr/>
        <w:t>the</w:t>
      </w:r>
      <w:r>
        <w:rPr>
          <w:spacing w:val="61"/>
        </w:rPr>
        <w:t> </w:t>
      </w:r>
      <w:r>
        <w:rPr/>
        <w:t>moderating</w:t>
      </w:r>
      <w:r>
        <w:rPr>
          <w:spacing w:val="61"/>
        </w:rPr>
        <w:t> </w:t>
      </w:r>
      <w:r>
        <w:rPr/>
        <w:t>effect   of   neuroticism.   J   Psychol</w:t>
      </w:r>
      <w:r>
        <w:rPr>
          <w:spacing w:val="1"/>
        </w:rPr>
        <w:t> </w:t>
      </w:r>
      <w:r>
        <w:rPr/>
        <w:t>Sci.,</w:t>
      </w:r>
      <w:r>
        <w:rPr>
          <w:spacing w:val="-1"/>
        </w:rPr>
        <w:t> </w:t>
      </w:r>
      <w:r>
        <w:rPr/>
        <w:t>36, 1459-63.</w:t>
      </w:r>
    </w:p>
    <w:p>
      <w:pPr>
        <w:pStyle w:val="BodyText"/>
        <w:spacing w:line="360" w:lineRule="auto"/>
        <w:ind w:left="1891" w:right="2659" w:hanging="360"/>
        <w:jc w:val="both"/>
      </w:pPr>
      <w:r>
        <w:rPr/>
        <w:t>Wang,   &amp;   Zhu.   (2013).  </w:t>
      </w:r>
      <w:r>
        <w:rPr>
          <w:spacing w:val="1"/>
        </w:rPr>
        <w:t> </w:t>
      </w:r>
      <w:r>
        <w:rPr/>
        <w:t>Psychological  </w:t>
      </w:r>
      <w:r>
        <w:rPr>
          <w:spacing w:val="1"/>
        </w:rPr>
        <w:t> </w:t>
      </w:r>
      <w:r>
        <w:rPr/>
        <w:t>contract  </w:t>
      </w:r>
      <w:r>
        <w:rPr>
          <w:spacing w:val="1"/>
        </w:rPr>
        <w:t> </w:t>
      </w:r>
      <w:r>
        <w:rPr/>
        <w:t>breach,   job    satisfaction,</w:t>
      </w:r>
      <w:r>
        <w:rPr>
          <w:spacing w:val="1"/>
        </w:rPr>
        <w:t> </w:t>
      </w:r>
      <w:r>
        <w:rPr/>
        <w:t>and</w:t>
      </w:r>
      <w:r>
        <w:rPr>
          <w:spacing w:val="61"/>
        </w:rPr>
        <w:t> </w:t>
      </w:r>
      <w:r>
        <w:rPr/>
        <w:t>voice</w:t>
      </w:r>
      <w:r>
        <w:rPr>
          <w:spacing w:val="61"/>
        </w:rPr>
        <w:t> </w:t>
      </w:r>
      <w:r>
        <w:rPr/>
        <w:t>behavior:</w:t>
      </w:r>
      <w:r>
        <w:rPr>
          <w:spacing w:val="61"/>
        </w:rPr>
        <w:t> </w:t>
      </w:r>
      <w:r>
        <w:rPr/>
        <w:t>the</w:t>
      </w:r>
      <w:r>
        <w:rPr>
          <w:spacing w:val="61"/>
        </w:rPr>
        <w:t> </w:t>
      </w:r>
      <w:r>
        <w:rPr/>
        <w:t>moderating</w:t>
      </w:r>
      <w:r>
        <w:rPr>
          <w:spacing w:val="61"/>
        </w:rPr>
        <w:t> </w:t>
      </w:r>
      <w:r>
        <w:rPr/>
        <w:t>effect   of   neuroticism.   J   Psychol</w:t>
      </w:r>
      <w:r>
        <w:rPr>
          <w:spacing w:val="1"/>
        </w:rPr>
        <w:t> </w:t>
      </w:r>
      <w:r>
        <w:rPr/>
        <w:t>Sci.,</w:t>
      </w:r>
      <w:r>
        <w:rPr>
          <w:spacing w:val="-1"/>
        </w:rPr>
        <w:t> </w:t>
      </w:r>
      <w:r>
        <w:rPr/>
        <w:t>36, 1459-63.</w:t>
      </w:r>
    </w:p>
    <w:p>
      <w:pPr>
        <w:pStyle w:val="BodyText"/>
        <w:spacing w:line="360" w:lineRule="auto"/>
        <w:ind w:left="1891" w:right="2653" w:hanging="360"/>
        <w:jc w:val="both"/>
      </w:pPr>
      <w:r>
        <w:rPr/>
        <w:t>Wang,</w:t>
      </w:r>
      <w:r>
        <w:rPr>
          <w:spacing w:val="61"/>
        </w:rPr>
        <w:t> </w:t>
      </w:r>
      <w:r>
        <w:rPr/>
        <w:t>L.</w:t>
      </w:r>
      <w:r>
        <w:rPr>
          <w:spacing w:val="61"/>
        </w:rPr>
        <w:t> </w:t>
      </w:r>
      <w:r>
        <w:rPr/>
        <w:t>(2023).</w:t>
      </w:r>
      <w:r>
        <w:rPr>
          <w:spacing w:val="61"/>
        </w:rPr>
        <w:t> </w:t>
      </w:r>
      <w:r>
        <w:rPr/>
        <w:t>Influence</w:t>
      </w:r>
      <w:r>
        <w:rPr>
          <w:spacing w:val="61"/>
        </w:rPr>
        <w:t> </w:t>
      </w:r>
      <w:r>
        <w:rPr/>
        <w:t>of  </w:t>
      </w:r>
      <w:r>
        <w:rPr>
          <w:spacing w:val="1"/>
        </w:rPr>
        <w:t> </w:t>
      </w:r>
      <w:r>
        <w:rPr/>
        <w:t>Trust,  </w:t>
      </w:r>
      <w:r>
        <w:rPr>
          <w:spacing w:val="1"/>
        </w:rPr>
        <w:t> </w:t>
      </w:r>
      <w:r>
        <w:rPr/>
        <w:t>Job  </w:t>
      </w:r>
      <w:r>
        <w:rPr>
          <w:spacing w:val="1"/>
        </w:rPr>
        <w:t> </w:t>
      </w:r>
      <w:r>
        <w:rPr/>
        <w:t>Satisfaction  </w:t>
      </w:r>
      <w:r>
        <w:rPr>
          <w:spacing w:val="1"/>
        </w:rPr>
        <w:t> </w:t>
      </w:r>
      <w:r>
        <w:rPr/>
        <w:t>and  </w:t>
      </w:r>
      <w:r>
        <w:rPr>
          <w:spacing w:val="1"/>
        </w:rPr>
        <w:t> </w:t>
      </w:r>
      <w:r>
        <w:rPr/>
        <w:t>Capacity</w:t>
      </w:r>
      <w:r>
        <w:rPr>
          <w:spacing w:val="-57"/>
        </w:rPr>
        <w:t> </w:t>
      </w:r>
      <w:r>
        <w:rPr/>
        <w:t>Building  </w:t>
      </w:r>
      <w:r>
        <w:rPr>
          <w:spacing w:val="1"/>
        </w:rPr>
        <w:t> </w:t>
      </w:r>
      <w:r>
        <w:rPr/>
        <w:t>on  </w:t>
      </w:r>
      <w:r>
        <w:rPr>
          <w:spacing w:val="1"/>
        </w:rPr>
        <w:t> </w:t>
      </w:r>
      <w:r>
        <w:rPr/>
        <w:t>Teacher  </w:t>
      </w:r>
      <w:r>
        <w:rPr>
          <w:spacing w:val="1"/>
        </w:rPr>
        <w:t> </w:t>
      </w:r>
      <w:r>
        <w:rPr/>
        <w:t>Retention.  </w:t>
      </w:r>
      <w:r>
        <w:rPr>
          <w:spacing w:val="1"/>
        </w:rPr>
        <w:t> </w:t>
      </w:r>
      <w:r>
        <w:rPr/>
        <w:t>International    Journal    of    Education</w:t>
      </w:r>
      <w:r>
        <w:rPr>
          <w:spacing w:val="1"/>
        </w:rPr>
        <w:t> </w:t>
      </w:r>
      <w:r>
        <w:rPr/>
        <w:t>and</w:t>
      </w:r>
      <w:r>
        <w:rPr>
          <w:spacing w:val="-1"/>
        </w:rPr>
        <w:t> </w:t>
      </w:r>
      <w:r>
        <w:rPr/>
        <w:t>Humanities, 6.</w:t>
      </w:r>
    </w:p>
    <w:p>
      <w:pPr>
        <w:pStyle w:val="BodyText"/>
        <w:spacing w:line="360" w:lineRule="auto"/>
        <w:ind w:left="1891" w:right="2660" w:hanging="360"/>
        <w:jc w:val="both"/>
      </w:pPr>
      <w:r>
        <w:rPr/>
        <w:t>Westphal,</w:t>
      </w:r>
      <w:r>
        <w:rPr>
          <w:spacing w:val="61"/>
        </w:rPr>
        <w:t> </w:t>
      </w:r>
      <w:r>
        <w:rPr/>
        <w:t>&amp;</w:t>
      </w:r>
      <w:r>
        <w:rPr>
          <w:spacing w:val="61"/>
        </w:rPr>
        <w:t> </w:t>
      </w:r>
      <w:r>
        <w:rPr/>
        <w:t>Zajaz.</w:t>
      </w:r>
      <w:r>
        <w:rPr>
          <w:spacing w:val="61"/>
        </w:rPr>
        <w:t> </w:t>
      </w:r>
      <w:r>
        <w:rPr/>
        <w:t>(2019).</w:t>
      </w:r>
      <w:r>
        <w:rPr>
          <w:spacing w:val="61"/>
        </w:rPr>
        <w:t> </w:t>
      </w:r>
      <w:r>
        <w:rPr/>
        <w:t>Defections</w:t>
      </w:r>
      <w:r>
        <w:rPr>
          <w:spacing w:val="61"/>
        </w:rPr>
        <w:t> </w:t>
      </w:r>
      <w:r>
        <w:rPr/>
        <w:t>from</w:t>
      </w:r>
      <w:r>
        <w:rPr>
          <w:spacing w:val="61"/>
        </w:rPr>
        <w:t> </w:t>
      </w:r>
      <w:r>
        <w:rPr/>
        <w:t>the</w:t>
      </w:r>
      <w:r>
        <w:rPr>
          <w:spacing w:val="61"/>
        </w:rPr>
        <w:t> </w:t>
      </w:r>
      <w:r>
        <w:rPr/>
        <w:t>inner   circle:   Social</w:t>
      </w:r>
      <w:r>
        <w:rPr>
          <w:spacing w:val="1"/>
        </w:rPr>
        <w:t> </w:t>
      </w:r>
      <w:r>
        <w:rPr/>
        <w:t>exchange,</w:t>
      </w:r>
      <w:r>
        <w:rPr>
          <w:spacing w:val="51"/>
        </w:rPr>
        <w:t> </w:t>
      </w:r>
      <w:r>
        <w:rPr/>
        <w:t>reciprocity,</w:t>
      </w:r>
      <w:r>
        <w:rPr>
          <w:spacing w:val="51"/>
        </w:rPr>
        <w:t> </w:t>
      </w:r>
      <w:r>
        <w:rPr/>
        <w:t>and</w:t>
      </w:r>
      <w:r>
        <w:rPr>
          <w:spacing w:val="51"/>
        </w:rPr>
        <w:t> </w:t>
      </w:r>
      <w:r>
        <w:rPr/>
        <w:t>the</w:t>
      </w:r>
      <w:r>
        <w:rPr>
          <w:spacing w:val="53"/>
        </w:rPr>
        <w:t> </w:t>
      </w:r>
      <w:r>
        <w:rPr/>
        <w:t>diffusion</w:t>
      </w:r>
      <w:r>
        <w:rPr>
          <w:spacing w:val="52"/>
        </w:rPr>
        <w:t> </w:t>
      </w:r>
      <w:r>
        <w:rPr/>
        <w:t>of</w:t>
      </w:r>
      <w:r>
        <w:rPr>
          <w:spacing w:val="51"/>
        </w:rPr>
        <w:t> </w:t>
      </w:r>
      <w:r>
        <w:rPr/>
        <w:t>board</w:t>
      </w:r>
      <w:r>
        <w:rPr>
          <w:spacing w:val="51"/>
        </w:rPr>
        <w:t> </w:t>
      </w:r>
      <w:r>
        <w:rPr/>
        <w:t>independence</w:t>
      </w:r>
      <w:r>
        <w:rPr>
          <w:spacing w:val="53"/>
        </w:rPr>
        <w:t> </w:t>
      </w:r>
      <w:r>
        <w:rPr/>
        <w:t>in</w:t>
      </w:r>
    </w:p>
    <w:p>
      <w:pPr>
        <w:pStyle w:val="BodyText"/>
        <w:ind w:left="1891"/>
        <w:jc w:val="both"/>
      </w:pPr>
      <w:r>
        <w:rPr/>
        <w:t>U.S.</w:t>
      </w:r>
      <w:r>
        <w:rPr>
          <w:spacing w:val="-3"/>
        </w:rPr>
        <w:t> </w:t>
      </w:r>
      <w:r>
        <w:rPr/>
        <w:t>corporations.</w:t>
      </w:r>
      <w:r>
        <w:rPr>
          <w:spacing w:val="-1"/>
        </w:rPr>
        <w:t> </w:t>
      </w:r>
      <w:r>
        <w:rPr/>
        <w:t>Administrative</w:t>
      </w:r>
      <w:r>
        <w:rPr>
          <w:spacing w:val="-4"/>
        </w:rPr>
        <w:t> </w:t>
      </w:r>
      <w:r>
        <w:rPr/>
        <w:t>Science</w:t>
      </w:r>
      <w:r>
        <w:rPr>
          <w:spacing w:val="-2"/>
        </w:rPr>
        <w:t> </w:t>
      </w:r>
      <w:r>
        <w:rPr/>
        <w:t>Quarterly,</w:t>
      </w:r>
      <w:r>
        <w:rPr>
          <w:spacing w:val="6"/>
        </w:rPr>
        <w:t> </w:t>
      </w:r>
      <w:r>
        <w:rPr/>
        <w:t>161-183.</w:t>
      </w:r>
    </w:p>
    <w:p>
      <w:pPr>
        <w:pStyle w:val="BodyText"/>
        <w:spacing w:line="360" w:lineRule="auto" w:before="139"/>
        <w:ind w:left="1891" w:right="2656" w:hanging="360"/>
        <w:jc w:val="both"/>
      </w:pPr>
      <w:r>
        <w:rPr/>
        <w:t>Xhalo.</w:t>
      </w:r>
      <w:r>
        <w:rPr>
          <w:spacing w:val="1"/>
        </w:rPr>
        <w:t> </w:t>
      </w:r>
      <w:r>
        <w:rPr/>
        <w:t>(2017).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impact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Workload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Work-Family</w:t>
      </w:r>
      <w:r>
        <w:rPr>
          <w:spacing w:val="1"/>
        </w:rPr>
        <w:t> </w:t>
      </w:r>
      <w:r>
        <w:rPr/>
        <w:t>Conflict</w:t>
      </w:r>
      <w:r>
        <w:rPr>
          <w:spacing w:val="61"/>
        </w:rPr>
        <w:t> </w:t>
      </w:r>
      <w:r>
        <w:rPr/>
        <w:t>on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Commitment.</w:t>
      </w:r>
    </w:p>
    <w:p>
      <w:pPr>
        <w:pStyle w:val="BodyText"/>
        <w:spacing w:line="360" w:lineRule="auto"/>
        <w:ind w:left="1891" w:right="2655" w:hanging="360"/>
        <w:jc w:val="both"/>
      </w:pPr>
      <w:r>
        <w:rPr/>
        <w:t>Xiaoyu.  </w:t>
      </w:r>
      <w:r>
        <w:rPr>
          <w:spacing w:val="1"/>
        </w:rPr>
        <w:t> </w:t>
      </w:r>
      <w:r>
        <w:rPr/>
        <w:t>(2022).  </w:t>
      </w:r>
      <w:r>
        <w:rPr>
          <w:spacing w:val="1"/>
        </w:rPr>
        <w:t> </w:t>
      </w:r>
      <w:r>
        <w:rPr/>
        <w:t>Influence  </w:t>
      </w:r>
      <w:r>
        <w:rPr>
          <w:spacing w:val="1"/>
        </w:rPr>
        <w:t> </w:t>
      </w:r>
      <w:r>
        <w:rPr/>
        <w:t>of  </w:t>
      </w:r>
      <w:r>
        <w:rPr>
          <w:spacing w:val="1"/>
        </w:rPr>
        <w:t> </w:t>
      </w:r>
      <w:r>
        <w:rPr/>
        <w:t>Work-Family   </w:t>
      </w:r>
      <w:r>
        <w:rPr>
          <w:spacing w:val="1"/>
        </w:rPr>
        <w:t> </w:t>
      </w:r>
      <w:r>
        <w:rPr/>
        <w:t>Conflict   </w:t>
      </w:r>
      <w:r>
        <w:rPr>
          <w:spacing w:val="1"/>
        </w:rPr>
        <w:t> </w:t>
      </w:r>
      <w:r>
        <w:rPr/>
        <w:t>on   </w:t>
      </w:r>
      <w:r>
        <w:rPr>
          <w:spacing w:val="1"/>
        </w:rPr>
        <w:t> </w:t>
      </w:r>
      <w:r>
        <w:rPr/>
        <w:t>Turnover</w:t>
      </w:r>
      <w:r>
        <w:rPr>
          <w:spacing w:val="1"/>
        </w:rPr>
        <w:t> </w:t>
      </w:r>
      <w:r>
        <w:rPr/>
        <w:t>Intention  </w:t>
      </w:r>
      <w:r>
        <w:rPr>
          <w:spacing w:val="1"/>
        </w:rPr>
        <w:t> </w:t>
      </w:r>
      <w:r>
        <w:rPr/>
        <w:t>of  </w:t>
      </w:r>
      <w:r>
        <w:rPr>
          <w:spacing w:val="1"/>
        </w:rPr>
        <w:t> </w:t>
      </w:r>
      <w:r>
        <w:rPr/>
        <w:t>Primary  </w:t>
      </w:r>
      <w:r>
        <w:rPr>
          <w:spacing w:val="1"/>
        </w:rPr>
        <w:t> </w:t>
      </w:r>
      <w:r>
        <w:rPr/>
        <w:t>and  </w:t>
      </w:r>
      <w:r>
        <w:rPr>
          <w:spacing w:val="1"/>
        </w:rPr>
        <w:t> </w:t>
      </w:r>
      <w:r>
        <w:rPr/>
        <w:t>Secondary  </w:t>
      </w:r>
      <w:r>
        <w:rPr>
          <w:spacing w:val="1"/>
        </w:rPr>
        <w:t> </w:t>
      </w:r>
      <w:r>
        <w:rPr/>
        <w:t>School   </w:t>
      </w:r>
      <w:r>
        <w:rPr>
          <w:spacing w:val="1"/>
        </w:rPr>
        <w:t> </w:t>
      </w:r>
      <w:r>
        <w:rPr/>
        <w:t>Teachers:   </w:t>
      </w:r>
      <w:r>
        <w:rPr>
          <w:spacing w:val="1"/>
        </w:rPr>
        <w:t> </w:t>
      </w:r>
      <w:r>
        <w:rPr/>
        <w:t>Serial</w:t>
      </w:r>
      <w:r>
        <w:rPr>
          <w:spacing w:val="1"/>
        </w:rPr>
        <w:t> </w:t>
      </w:r>
      <w:r>
        <w:rPr/>
        <w:t>Mediating</w:t>
      </w:r>
      <w:r>
        <w:rPr>
          <w:spacing w:val="61"/>
        </w:rPr>
        <w:t> </w:t>
      </w:r>
      <w:r>
        <w:rPr/>
        <w:t>Role  </w:t>
      </w:r>
      <w:r>
        <w:rPr>
          <w:spacing w:val="1"/>
        </w:rPr>
        <w:t> </w:t>
      </w:r>
      <w:r>
        <w:rPr/>
        <w:t>of  </w:t>
      </w:r>
      <w:r>
        <w:rPr>
          <w:spacing w:val="1"/>
        </w:rPr>
        <w:t> </w:t>
      </w:r>
      <w:r>
        <w:rPr/>
        <w:t>Psychological  </w:t>
      </w:r>
      <w:r>
        <w:rPr>
          <w:spacing w:val="1"/>
        </w:rPr>
        <w:t> </w:t>
      </w:r>
      <w:r>
        <w:rPr/>
        <w:t>Contract  </w:t>
      </w:r>
      <w:r>
        <w:rPr>
          <w:spacing w:val="1"/>
        </w:rPr>
        <w:t> </w:t>
      </w:r>
      <w:r>
        <w:rPr/>
        <w:t>and  </w:t>
      </w:r>
      <w:r>
        <w:rPr>
          <w:spacing w:val="1"/>
        </w:rPr>
        <w:t> </w:t>
      </w:r>
      <w:r>
        <w:rPr/>
        <w:t>Job  </w:t>
      </w:r>
      <w:r>
        <w:rPr>
          <w:spacing w:val="1"/>
        </w:rPr>
        <w:t> </w:t>
      </w:r>
      <w:r>
        <w:rPr/>
        <w:t>Satisfaction.</w:t>
      </w:r>
      <w:r>
        <w:rPr>
          <w:spacing w:val="1"/>
        </w:rPr>
        <w:t> </w:t>
      </w:r>
      <w:r>
        <w:rPr/>
        <w:t>Frontiers in psychiatry.</w:t>
      </w:r>
    </w:p>
    <w:p>
      <w:pPr>
        <w:pStyle w:val="BodyText"/>
        <w:spacing w:line="360" w:lineRule="auto"/>
        <w:ind w:left="1891" w:right="2656" w:hanging="360"/>
        <w:jc w:val="both"/>
      </w:pPr>
      <w:r>
        <w:rPr/>
        <w:t>Xhalo.</w:t>
      </w:r>
      <w:r>
        <w:rPr>
          <w:spacing w:val="1"/>
        </w:rPr>
        <w:t> </w:t>
      </w:r>
      <w:r>
        <w:rPr/>
        <w:t>(2017).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impact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Workload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Work-Family</w:t>
      </w:r>
      <w:r>
        <w:rPr>
          <w:spacing w:val="1"/>
        </w:rPr>
        <w:t> </w:t>
      </w:r>
      <w:r>
        <w:rPr/>
        <w:t>Conflict</w:t>
      </w:r>
      <w:r>
        <w:rPr>
          <w:spacing w:val="61"/>
        </w:rPr>
        <w:t> </w:t>
      </w:r>
      <w:r>
        <w:rPr/>
        <w:t>on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Commitment.</w:t>
      </w:r>
    </w:p>
    <w:p>
      <w:pPr>
        <w:pStyle w:val="BodyText"/>
        <w:spacing w:line="360" w:lineRule="auto"/>
        <w:ind w:left="1891" w:right="2650" w:hanging="360"/>
        <w:jc w:val="both"/>
      </w:pPr>
      <w:r>
        <w:rPr/>
        <w:t>Yang,</w:t>
      </w:r>
      <w:r>
        <w:rPr>
          <w:spacing w:val="1"/>
        </w:rPr>
        <w:t> </w:t>
      </w:r>
      <w:r>
        <w:rPr/>
        <w:t>&amp;</w:t>
      </w:r>
      <w:r>
        <w:rPr>
          <w:spacing w:val="61"/>
        </w:rPr>
        <w:t> </w:t>
      </w:r>
      <w:r>
        <w:rPr/>
        <w:t>Zeng.</w:t>
      </w:r>
      <w:r>
        <w:rPr>
          <w:spacing w:val="61"/>
        </w:rPr>
        <w:t> </w:t>
      </w:r>
      <w:r>
        <w:rPr/>
        <w:t>(2021).</w:t>
      </w:r>
      <w:r>
        <w:rPr>
          <w:spacing w:val="61"/>
        </w:rPr>
        <w:t> </w:t>
      </w:r>
      <w:r>
        <w:rPr/>
        <w:t>Work-family</w:t>
      </w:r>
      <w:r>
        <w:rPr>
          <w:spacing w:val="60"/>
        </w:rPr>
        <w:t> </w:t>
      </w:r>
      <w:r>
        <w:rPr/>
        <w:t>conflict</w:t>
      </w:r>
      <w:r>
        <w:rPr>
          <w:spacing w:val="61"/>
        </w:rPr>
        <w:t> </w:t>
      </w:r>
      <w:r>
        <w:rPr/>
        <w:t>and</w:t>
      </w:r>
      <w:r>
        <w:rPr>
          <w:spacing w:val="61"/>
        </w:rPr>
        <w:t> </w:t>
      </w:r>
      <w:r>
        <w:rPr/>
        <w:t>primary</w:t>
      </w:r>
      <w:r>
        <w:rPr>
          <w:spacing w:val="60"/>
        </w:rPr>
        <w:t> </w:t>
      </w:r>
      <w:r>
        <w:rPr/>
        <w:t>and</w:t>
      </w:r>
      <w:r>
        <w:rPr>
          <w:spacing w:val="61"/>
        </w:rPr>
        <w:t> </w:t>
      </w:r>
      <w:r>
        <w:rPr/>
        <w:t>secondary</w:t>
      </w:r>
      <w:r>
        <w:rPr>
          <w:spacing w:val="1"/>
        </w:rPr>
        <w:t> </w:t>
      </w:r>
      <w:r>
        <w:rPr/>
        <w:t>school</w:t>
      </w:r>
      <w:r>
        <w:rPr>
          <w:spacing w:val="61"/>
        </w:rPr>
        <w:t> </w:t>
      </w:r>
      <w:r>
        <w:rPr/>
        <w:t>principals’</w:t>
      </w:r>
      <w:r>
        <w:rPr>
          <w:spacing w:val="61"/>
        </w:rPr>
        <w:t> </w:t>
      </w:r>
      <w:r>
        <w:rPr/>
        <w:t>work</w:t>
      </w:r>
      <w:r>
        <w:rPr>
          <w:spacing w:val="61"/>
        </w:rPr>
        <w:t> </w:t>
      </w:r>
      <w:r>
        <w:rPr/>
        <w:t>engagement:   a   moderated   mediation   model.</w:t>
      </w:r>
      <w:r>
        <w:rPr>
          <w:spacing w:val="1"/>
        </w:rPr>
        <w:t> </w:t>
      </w:r>
      <w:r>
        <w:rPr/>
        <w:t>Front Psychol.</w:t>
      </w:r>
    </w:p>
    <w:p>
      <w:pPr>
        <w:pStyle w:val="BodyText"/>
        <w:spacing w:line="360" w:lineRule="auto"/>
        <w:ind w:left="1891" w:right="2658" w:hanging="360"/>
        <w:jc w:val="both"/>
      </w:pPr>
      <w:r>
        <w:rPr/>
        <w:t>Zettler,</w:t>
      </w:r>
      <w:r>
        <w:rPr>
          <w:spacing w:val="61"/>
        </w:rPr>
        <w:t> </w:t>
      </w:r>
      <w:r>
        <w:rPr/>
        <w:t>I.</w:t>
      </w:r>
      <w:r>
        <w:rPr>
          <w:spacing w:val="61"/>
        </w:rPr>
        <w:t> </w:t>
      </w:r>
      <w:r>
        <w:rPr/>
        <w:t>(2022).</w:t>
      </w:r>
      <w:r>
        <w:rPr>
          <w:spacing w:val="61"/>
        </w:rPr>
        <w:t> </w:t>
      </w:r>
      <w:r>
        <w:rPr/>
        <w:t>A   glimpse   into   pro-sociality</w:t>
      </w:r>
      <w:r>
        <w:rPr>
          <w:spacing w:val="60"/>
        </w:rPr>
        <w:t> </w:t>
      </w:r>
      <w:r>
        <w:rPr/>
        <w:t>at   work.   Current   Opinion</w:t>
      </w:r>
      <w:r>
        <w:rPr>
          <w:spacing w:val="-57"/>
        </w:rPr>
        <w:t> </w:t>
      </w:r>
      <w:r>
        <w:rPr/>
        <w:t>in</w:t>
      </w:r>
      <w:r>
        <w:rPr>
          <w:spacing w:val="-1"/>
        </w:rPr>
        <w:t> </w:t>
      </w:r>
      <w:r>
        <w:rPr/>
        <w:t>Psychology,</w:t>
      </w:r>
      <w:r>
        <w:rPr>
          <w:spacing w:val="11"/>
        </w:rPr>
        <w:t> </w:t>
      </w:r>
      <w:r>
        <w:rPr/>
        <w:t>44, 140–145.</w:t>
      </w:r>
    </w:p>
    <w:p>
      <w:pPr>
        <w:pStyle w:val="BodyText"/>
        <w:spacing w:line="360" w:lineRule="auto"/>
        <w:ind w:left="1891" w:right="2659" w:hanging="360"/>
        <w:jc w:val="both"/>
      </w:pPr>
      <w:r>
        <w:rPr/>
        <w:t>Zhang,</w:t>
      </w:r>
      <w:r>
        <w:rPr>
          <w:spacing w:val="1"/>
        </w:rPr>
        <w:t> </w:t>
      </w:r>
      <w:r>
        <w:rPr/>
        <w:t>&amp;</w:t>
      </w:r>
      <w:r>
        <w:rPr>
          <w:spacing w:val="1"/>
        </w:rPr>
        <w:t> </w:t>
      </w:r>
      <w:r>
        <w:rPr/>
        <w:t>Tian.</w:t>
      </w:r>
      <w:r>
        <w:rPr>
          <w:spacing w:val="1"/>
        </w:rPr>
        <w:t> </w:t>
      </w:r>
      <w:r>
        <w:rPr/>
        <w:t>(2021).</w:t>
      </w:r>
      <w:r>
        <w:rPr>
          <w:spacing w:val="1"/>
        </w:rPr>
        <w:t> </w:t>
      </w:r>
      <w:r>
        <w:rPr/>
        <w:t>Playing</w:t>
      </w:r>
      <w:r>
        <w:rPr>
          <w:spacing w:val="61"/>
        </w:rPr>
        <w:t> </w:t>
      </w:r>
      <w:r>
        <w:rPr/>
        <w:t>roles</w:t>
      </w:r>
      <w:r>
        <w:rPr>
          <w:spacing w:val="61"/>
        </w:rPr>
        <w:t> </w:t>
      </w:r>
      <w:r>
        <w:rPr/>
        <w:t>in</w:t>
      </w:r>
      <w:r>
        <w:rPr>
          <w:spacing w:val="61"/>
        </w:rPr>
        <w:t> </w:t>
      </w:r>
      <w:r>
        <w:rPr/>
        <w:t>work</w:t>
      </w:r>
      <w:r>
        <w:rPr>
          <w:spacing w:val="61"/>
        </w:rPr>
        <w:t> </w:t>
      </w:r>
      <w:r>
        <w:rPr/>
        <w:t>and</w:t>
      </w:r>
      <w:r>
        <w:rPr>
          <w:spacing w:val="61"/>
        </w:rPr>
        <w:t> </w:t>
      </w:r>
      <w:r>
        <w:rPr/>
        <w:t>family:</w:t>
      </w:r>
      <w:r>
        <w:rPr>
          <w:spacing w:val="61"/>
        </w:rPr>
        <w:t> </w:t>
      </w:r>
      <w:r>
        <w:rPr/>
        <w:t>effects</w:t>
      </w:r>
      <w:r>
        <w:rPr>
          <w:spacing w:val="61"/>
        </w:rPr>
        <w:t> </w:t>
      </w:r>
      <w:r>
        <w:rPr/>
        <w:t>of</w:t>
      </w:r>
      <w:r>
        <w:rPr>
          <w:spacing w:val="1"/>
        </w:rPr>
        <w:t> </w:t>
      </w:r>
      <w:r>
        <w:rPr/>
        <w:t>work/family</w:t>
      </w:r>
      <w:r>
        <w:rPr>
          <w:spacing w:val="4"/>
        </w:rPr>
        <w:t> </w:t>
      </w:r>
      <w:r>
        <w:rPr/>
        <w:t>conflicts</w:t>
      </w:r>
      <w:r>
        <w:rPr>
          <w:spacing w:val="11"/>
        </w:rPr>
        <w:t> </w:t>
      </w:r>
      <w:r>
        <w:rPr/>
        <w:t>on</w:t>
      </w:r>
      <w:r>
        <w:rPr>
          <w:spacing w:val="10"/>
        </w:rPr>
        <w:t> </w:t>
      </w:r>
      <w:r>
        <w:rPr/>
        <w:t>job</w:t>
      </w:r>
      <w:r>
        <w:rPr>
          <w:spacing w:val="11"/>
        </w:rPr>
        <w:t> </w:t>
      </w:r>
      <w:r>
        <w:rPr/>
        <w:t>and</w:t>
      </w:r>
      <w:r>
        <w:rPr>
          <w:spacing w:val="13"/>
        </w:rPr>
        <w:t> </w:t>
      </w:r>
      <w:r>
        <w:rPr/>
        <w:t>life</w:t>
      </w:r>
      <w:r>
        <w:rPr>
          <w:spacing w:val="9"/>
        </w:rPr>
        <w:t> </w:t>
      </w:r>
      <w:r>
        <w:rPr/>
        <w:t>satisfaction</w:t>
      </w:r>
      <w:r>
        <w:rPr>
          <w:spacing w:val="10"/>
        </w:rPr>
        <w:t> </w:t>
      </w:r>
      <w:r>
        <w:rPr/>
        <w:t>among</w:t>
      </w:r>
      <w:r>
        <w:rPr>
          <w:spacing w:val="8"/>
        </w:rPr>
        <w:t> </w:t>
      </w:r>
      <w:r>
        <w:rPr/>
        <w:t>junior</w:t>
      </w:r>
      <w:r>
        <w:rPr>
          <w:spacing w:val="12"/>
        </w:rPr>
        <w:t> </w:t>
      </w:r>
      <w:r>
        <w:rPr/>
        <w:t>high</w:t>
      </w:r>
    </w:p>
    <w:p>
      <w:pPr>
        <w:spacing w:after="0" w:line="360" w:lineRule="auto"/>
        <w:jc w:val="both"/>
        <w:sectPr>
          <w:pgSz w:w="12240" w:h="15840"/>
          <w:pgMar w:header="0" w:footer="0" w:top="1360" w:bottom="200" w:left="0" w:right="0"/>
        </w:sectPr>
      </w:pPr>
    </w:p>
    <w:p>
      <w:pPr>
        <w:pStyle w:val="BodyText"/>
        <w:spacing w:before="74"/>
        <w:ind w:left="1891"/>
        <w:jc w:val="both"/>
      </w:pPr>
      <w:r>
        <w:rPr/>
        <w:t>school</w:t>
      </w:r>
      <w:r>
        <w:rPr>
          <w:spacing w:val="-4"/>
        </w:rPr>
        <w:t> </w:t>
      </w:r>
      <w:r>
        <w:rPr/>
        <w:t>teachers. Front</w:t>
      </w:r>
      <w:r>
        <w:rPr>
          <w:spacing w:val="-3"/>
        </w:rPr>
        <w:t> </w:t>
      </w:r>
      <w:r>
        <w:rPr/>
        <w:t>Psychol.</w:t>
      </w:r>
    </w:p>
    <w:p>
      <w:pPr>
        <w:pStyle w:val="BodyText"/>
        <w:spacing w:line="360" w:lineRule="auto" w:before="137"/>
        <w:ind w:left="1891" w:right="2656" w:hanging="360"/>
        <w:jc w:val="both"/>
      </w:pPr>
      <w:r>
        <w:rPr/>
        <w:t>Zhao,</w:t>
      </w:r>
      <w:r>
        <w:rPr>
          <w:spacing w:val="1"/>
        </w:rPr>
        <w:t> </w:t>
      </w:r>
      <w:r>
        <w:rPr/>
        <w:t>&amp;</w:t>
      </w:r>
      <w:r>
        <w:rPr>
          <w:spacing w:val="60"/>
        </w:rPr>
        <w:t> </w:t>
      </w:r>
      <w:r>
        <w:rPr/>
        <w:t>Yang.</w:t>
      </w:r>
      <w:r>
        <w:rPr>
          <w:spacing w:val="60"/>
        </w:rPr>
        <w:t> </w:t>
      </w:r>
      <w:r>
        <w:rPr/>
        <w:t>(2021).</w:t>
      </w:r>
      <w:r>
        <w:rPr>
          <w:spacing w:val="60"/>
        </w:rPr>
        <w:t> </w:t>
      </w:r>
      <w:r>
        <w:rPr/>
        <w:t>Effects</w:t>
      </w:r>
      <w:r>
        <w:rPr>
          <w:spacing w:val="61"/>
        </w:rPr>
        <w:t> </w:t>
      </w:r>
      <w:r>
        <w:rPr/>
        <w:t>of</w:t>
      </w:r>
      <w:r>
        <w:rPr>
          <w:spacing w:val="60"/>
        </w:rPr>
        <w:t> </w:t>
      </w:r>
      <w:r>
        <w:rPr/>
        <w:t>optimism</w:t>
      </w:r>
      <w:r>
        <w:rPr>
          <w:spacing w:val="61"/>
        </w:rPr>
        <w:t> </w:t>
      </w:r>
      <w:r>
        <w:rPr/>
        <w:t>on</w:t>
      </w:r>
      <w:r>
        <w:rPr>
          <w:spacing w:val="60"/>
        </w:rPr>
        <w:t> </w:t>
      </w:r>
      <w:r>
        <w:rPr/>
        <w:t>work</w:t>
      </w:r>
      <w:r>
        <w:rPr>
          <w:spacing w:val="60"/>
        </w:rPr>
        <w:t> </w:t>
      </w:r>
      <w:r>
        <w:rPr/>
        <w:t>satisfaction</w:t>
      </w:r>
      <w:r>
        <w:rPr>
          <w:spacing w:val="61"/>
        </w:rPr>
        <w:t> </w:t>
      </w:r>
      <w:r>
        <w:rPr/>
        <w:t>among</w:t>
      </w:r>
      <w:r>
        <w:rPr>
          <w:spacing w:val="1"/>
        </w:rPr>
        <w:t> </w:t>
      </w:r>
      <w:r>
        <w:rPr/>
        <w:t>nurses:</w:t>
      </w:r>
      <w:r>
        <w:rPr>
          <w:spacing w:val="61"/>
        </w:rPr>
        <w:t> </w:t>
      </w:r>
      <w:r>
        <w:rPr/>
        <w:t>a</w:t>
      </w:r>
      <w:r>
        <w:rPr>
          <w:spacing w:val="61"/>
        </w:rPr>
        <w:t> </w:t>
      </w:r>
      <w:r>
        <w:rPr/>
        <w:t>mediation</w:t>
      </w:r>
      <w:r>
        <w:rPr>
          <w:spacing w:val="61"/>
        </w:rPr>
        <w:t> </w:t>
      </w:r>
      <w:r>
        <w:rPr/>
        <w:t>model</w:t>
      </w:r>
      <w:r>
        <w:rPr>
          <w:spacing w:val="61"/>
        </w:rPr>
        <w:t> </w:t>
      </w:r>
      <w:r>
        <w:rPr/>
        <w:t>through  </w:t>
      </w:r>
      <w:r>
        <w:rPr>
          <w:spacing w:val="1"/>
        </w:rPr>
        <w:t> </w:t>
      </w:r>
      <w:r>
        <w:rPr/>
        <w:t>work-family  </w:t>
      </w:r>
      <w:r>
        <w:rPr>
          <w:spacing w:val="1"/>
        </w:rPr>
        <w:t> </w:t>
      </w:r>
      <w:r>
        <w:rPr/>
        <w:t>conflict.  </w:t>
      </w:r>
      <w:r>
        <w:rPr>
          <w:spacing w:val="1"/>
        </w:rPr>
        <w:t> </w:t>
      </w:r>
      <w:r>
        <w:rPr/>
        <w:t>Front</w:t>
      </w:r>
      <w:r>
        <w:rPr>
          <w:spacing w:val="-57"/>
        </w:rPr>
        <w:t> </w:t>
      </w:r>
      <w:r>
        <w:rPr/>
        <w:t>Psychiatry.</w:t>
      </w:r>
    </w:p>
    <w:p>
      <w:pPr>
        <w:pStyle w:val="BodyText"/>
        <w:spacing w:line="360" w:lineRule="auto" w:before="2"/>
        <w:ind w:left="1891" w:right="2656" w:hanging="360"/>
        <w:jc w:val="both"/>
      </w:pPr>
      <w:r>
        <w:rPr/>
        <w:t>Zhao,</w:t>
      </w:r>
      <w:r>
        <w:rPr>
          <w:spacing w:val="1"/>
        </w:rPr>
        <w:t> </w:t>
      </w:r>
      <w:r>
        <w:rPr/>
        <w:t>&amp;</w:t>
      </w:r>
      <w:r>
        <w:rPr>
          <w:spacing w:val="60"/>
        </w:rPr>
        <w:t> </w:t>
      </w:r>
      <w:r>
        <w:rPr/>
        <w:t>Yang.</w:t>
      </w:r>
      <w:r>
        <w:rPr>
          <w:spacing w:val="60"/>
        </w:rPr>
        <w:t> </w:t>
      </w:r>
      <w:r>
        <w:rPr/>
        <w:t>(2021).</w:t>
      </w:r>
      <w:r>
        <w:rPr>
          <w:spacing w:val="60"/>
        </w:rPr>
        <w:t> </w:t>
      </w:r>
      <w:r>
        <w:rPr/>
        <w:t>Effects</w:t>
      </w:r>
      <w:r>
        <w:rPr>
          <w:spacing w:val="61"/>
        </w:rPr>
        <w:t> </w:t>
      </w:r>
      <w:r>
        <w:rPr/>
        <w:t>of</w:t>
      </w:r>
      <w:r>
        <w:rPr>
          <w:spacing w:val="60"/>
        </w:rPr>
        <w:t> </w:t>
      </w:r>
      <w:r>
        <w:rPr/>
        <w:t>optimism</w:t>
      </w:r>
      <w:r>
        <w:rPr>
          <w:spacing w:val="61"/>
        </w:rPr>
        <w:t> </w:t>
      </w:r>
      <w:r>
        <w:rPr/>
        <w:t>on</w:t>
      </w:r>
      <w:r>
        <w:rPr>
          <w:spacing w:val="60"/>
        </w:rPr>
        <w:t> </w:t>
      </w:r>
      <w:r>
        <w:rPr/>
        <w:t>work</w:t>
      </w:r>
      <w:r>
        <w:rPr>
          <w:spacing w:val="60"/>
        </w:rPr>
        <w:t> </w:t>
      </w:r>
      <w:r>
        <w:rPr/>
        <w:t>satisfaction</w:t>
      </w:r>
      <w:r>
        <w:rPr>
          <w:spacing w:val="61"/>
        </w:rPr>
        <w:t> </w:t>
      </w:r>
      <w:r>
        <w:rPr/>
        <w:t>among</w:t>
      </w:r>
      <w:r>
        <w:rPr>
          <w:spacing w:val="1"/>
        </w:rPr>
        <w:t> </w:t>
      </w:r>
      <w:r>
        <w:rPr/>
        <w:t>nurses:</w:t>
      </w:r>
      <w:r>
        <w:rPr>
          <w:spacing w:val="61"/>
        </w:rPr>
        <w:t> </w:t>
      </w:r>
      <w:r>
        <w:rPr/>
        <w:t>a</w:t>
      </w:r>
      <w:r>
        <w:rPr>
          <w:spacing w:val="61"/>
        </w:rPr>
        <w:t> </w:t>
      </w:r>
      <w:r>
        <w:rPr/>
        <w:t>mediation</w:t>
      </w:r>
      <w:r>
        <w:rPr>
          <w:spacing w:val="61"/>
        </w:rPr>
        <w:t> </w:t>
      </w:r>
      <w:r>
        <w:rPr/>
        <w:t>model</w:t>
      </w:r>
      <w:r>
        <w:rPr>
          <w:spacing w:val="61"/>
        </w:rPr>
        <w:t> </w:t>
      </w:r>
      <w:r>
        <w:rPr/>
        <w:t>through  </w:t>
      </w:r>
      <w:r>
        <w:rPr>
          <w:spacing w:val="1"/>
        </w:rPr>
        <w:t> </w:t>
      </w:r>
      <w:r>
        <w:rPr/>
        <w:t>work-family  </w:t>
      </w:r>
      <w:r>
        <w:rPr>
          <w:spacing w:val="1"/>
        </w:rPr>
        <w:t> </w:t>
      </w:r>
      <w:r>
        <w:rPr/>
        <w:t>conflict.  </w:t>
      </w:r>
      <w:r>
        <w:rPr>
          <w:spacing w:val="1"/>
        </w:rPr>
        <w:t> </w:t>
      </w:r>
      <w:r>
        <w:rPr/>
        <w:t>Front</w:t>
      </w:r>
      <w:r>
        <w:rPr>
          <w:spacing w:val="-57"/>
        </w:rPr>
        <w:t> </w:t>
      </w:r>
      <w:r>
        <w:rPr/>
        <w:t>Psychiatry.</w:t>
      </w:r>
    </w:p>
    <w:p>
      <w:pPr>
        <w:pStyle w:val="BodyText"/>
        <w:spacing w:line="360" w:lineRule="auto"/>
        <w:ind w:left="1891" w:right="2654" w:hanging="360"/>
        <w:jc w:val="both"/>
      </w:pPr>
      <w:r>
        <w:rPr/>
        <w:t>Zhao,</w:t>
      </w:r>
      <w:r>
        <w:rPr>
          <w:spacing w:val="34"/>
        </w:rPr>
        <w:t> </w:t>
      </w:r>
      <w:r>
        <w:rPr/>
        <w:t>Y.,</w:t>
      </w:r>
      <w:r>
        <w:rPr>
          <w:spacing w:val="35"/>
        </w:rPr>
        <w:t> </w:t>
      </w:r>
      <w:r>
        <w:rPr/>
        <w:t>Lu,</w:t>
      </w:r>
      <w:r>
        <w:rPr>
          <w:spacing w:val="95"/>
        </w:rPr>
        <w:t> </w:t>
      </w:r>
      <w:r>
        <w:rPr/>
        <w:t>Z.,</w:t>
      </w:r>
      <w:r>
        <w:rPr>
          <w:spacing w:val="96"/>
        </w:rPr>
        <w:t> </w:t>
      </w:r>
      <w:r>
        <w:rPr/>
        <w:t>Cheng,</w:t>
      </w:r>
      <w:r>
        <w:rPr>
          <w:spacing w:val="96"/>
        </w:rPr>
        <w:t> </w:t>
      </w:r>
      <w:r>
        <w:rPr/>
        <w:t>X.,</w:t>
      </w:r>
      <w:r>
        <w:rPr>
          <w:spacing w:val="95"/>
        </w:rPr>
        <w:t> </w:t>
      </w:r>
      <w:r>
        <w:rPr/>
        <w:t>&amp;</w:t>
      </w:r>
      <w:r>
        <w:rPr>
          <w:spacing w:val="94"/>
        </w:rPr>
        <w:t> </w:t>
      </w:r>
      <w:r>
        <w:rPr/>
        <w:t>Li,</w:t>
      </w:r>
      <w:r>
        <w:rPr>
          <w:spacing w:val="96"/>
        </w:rPr>
        <w:t> </w:t>
      </w:r>
      <w:r>
        <w:rPr/>
        <w:t>J.</w:t>
      </w:r>
      <w:r>
        <w:rPr>
          <w:spacing w:val="95"/>
        </w:rPr>
        <w:t> </w:t>
      </w:r>
      <w:r>
        <w:rPr/>
        <w:t>(2022,</w:t>
      </w:r>
      <w:r>
        <w:rPr>
          <w:spacing w:val="96"/>
        </w:rPr>
        <w:t> </w:t>
      </w:r>
      <w:r>
        <w:rPr/>
        <w:t>September</w:t>
      </w:r>
      <w:r>
        <w:rPr>
          <w:spacing w:val="95"/>
        </w:rPr>
        <w:t> </w:t>
      </w:r>
      <w:r>
        <w:rPr/>
        <w:t>29).</w:t>
      </w:r>
      <w:r>
        <w:rPr>
          <w:spacing w:val="95"/>
        </w:rPr>
        <w:t> </w:t>
      </w:r>
      <w:r>
        <w:rPr/>
        <w:t>The</w:t>
      </w:r>
      <w:r>
        <w:rPr>
          <w:spacing w:val="94"/>
        </w:rPr>
        <w:t> </w:t>
      </w:r>
      <w:r>
        <w:rPr/>
        <w:t>Effect</w:t>
      </w:r>
      <w:r>
        <w:rPr>
          <w:spacing w:val="-58"/>
        </w:rPr>
        <w:t> </w:t>
      </w:r>
      <w:r>
        <w:rPr/>
        <w:t>of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Trust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Turnover</w:t>
      </w:r>
      <w:r>
        <w:rPr>
          <w:spacing w:val="1"/>
        </w:rPr>
        <w:t> </w:t>
      </w:r>
      <w:r>
        <w:rPr/>
        <w:t>Intention</w:t>
      </w:r>
      <w:r>
        <w:rPr>
          <w:spacing w:val="61"/>
        </w:rPr>
        <w:t> </w:t>
      </w:r>
      <w:r>
        <w:rPr/>
        <w:t>of</w:t>
      </w:r>
      <w:r>
        <w:rPr>
          <w:spacing w:val="61"/>
        </w:rPr>
        <w:t> </w:t>
      </w:r>
      <w:r>
        <w:rPr/>
        <w:t>Rural</w:t>
      </w:r>
      <w:r>
        <w:rPr>
          <w:spacing w:val="61"/>
        </w:rPr>
        <w:t> </w:t>
      </w:r>
      <w:r>
        <w:rPr/>
        <w:t>Kindergarten</w:t>
      </w:r>
      <w:r>
        <w:rPr>
          <w:spacing w:val="1"/>
        </w:rPr>
        <w:t> </w:t>
      </w:r>
      <w:r>
        <w:rPr/>
        <w:t>Teachers:</w:t>
      </w:r>
      <w:r>
        <w:rPr>
          <w:spacing w:val="61"/>
        </w:rPr>
        <w:t> </w:t>
      </w:r>
      <w:r>
        <w:rPr/>
        <w:t>The</w:t>
      </w:r>
      <w:r>
        <w:rPr>
          <w:spacing w:val="61"/>
        </w:rPr>
        <w:t> </w:t>
      </w:r>
      <w:r>
        <w:rPr/>
        <w:t>Mediating</w:t>
      </w:r>
      <w:r>
        <w:rPr>
          <w:spacing w:val="61"/>
        </w:rPr>
        <w:t> </w:t>
      </w:r>
      <w:r>
        <w:rPr/>
        <w:t>Role</w:t>
      </w:r>
      <w:r>
        <w:rPr>
          <w:spacing w:val="61"/>
        </w:rPr>
        <w:t> </w:t>
      </w:r>
      <w:r>
        <w:rPr/>
        <w:t>of  </w:t>
      </w:r>
      <w:r>
        <w:rPr>
          <w:spacing w:val="1"/>
        </w:rPr>
        <w:t> </w:t>
      </w:r>
      <w:r>
        <w:rPr/>
        <w:t>Teaching  </w:t>
      </w:r>
      <w:r>
        <w:rPr>
          <w:spacing w:val="1"/>
        </w:rPr>
        <w:t> </w:t>
      </w:r>
      <w:r>
        <w:rPr/>
        <w:t>Efficacy  </w:t>
      </w:r>
      <w:r>
        <w:rPr>
          <w:spacing w:val="1"/>
        </w:rPr>
        <w:t> </w:t>
      </w:r>
      <w:r>
        <w:rPr/>
        <w:t>and  </w:t>
      </w:r>
      <w:r>
        <w:rPr>
          <w:spacing w:val="1"/>
        </w:rPr>
        <w:t> </w:t>
      </w:r>
      <w:r>
        <w:rPr/>
        <w:t>Job</w:t>
      </w:r>
      <w:r>
        <w:rPr>
          <w:spacing w:val="1"/>
        </w:rPr>
        <w:t> </w:t>
      </w:r>
      <w:r>
        <w:rPr/>
        <w:t>Satisfaction.</w:t>
      </w:r>
      <w:r>
        <w:rPr>
          <w:spacing w:val="1"/>
        </w:rPr>
        <w:t> </w:t>
      </w:r>
      <w:r>
        <w:rPr/>
        <w:t>Retrieved</w:t>
      </w:r>
      <w:r>
        <w:rPr>
          <w:spacing w:val="1"/>
        </w:rPr>
        <w:t> </w:t>
      </w:r>
      <w:r>
        <w:rPr/>
        <w:t>from</w:t>
      </w:r>
      <w:r>
        <w:rPr>
          <w:spacing w:val="1"/>
        </w:rPr>
        <w:t> </w:t>
      </w:r>
      <w:r>
        <w:rPr/>
        <w:t>MDPI:</w:t>
      </w:r>
      <w:r>
        <w:rPr>
          <w:spacing w:val="1"/>
        </w:rPr>
        <w:t> </w:t>
      </w:r>
      <w:r>
        <w:rPr/>
        <w:t>https:/</w:t>
      </w:r>
      <w:hyperlink r:id="rId19">
        <w:r>
          <w:rPr/>
          <w:t>/www.mdpi.com/1660</w:t>
        </w:r>
      </w:hyperlink>
      <w:r>
        <w:rPr/>
        <w:t>-</w:t>
      </w:r>
      <w:r>
        <w:rPr>
          <w:spacing w:val="1"/>
        </w:rPr>
        <w:t> </w:t>
      </w:r>
      <w:r>
        <w:rPr/>
        <w:t>4601/19/19/12403</w:t>
      </w:r>
    </w:p>
    <w:p>
      <w:pPr>
        <w:pStyle w:val="BodyText"/>
        <w:spacing w:line="360" w:lineRule="auto"/>
        <w:ind w:left="1891" w:right="2660" w:hanging="360"/>
        <w:jc w:val="both"/>
      </w:pPr>
      <w:r>
        <w:rPr/>
        <w:t>Zhou,</w:t>
      </w:r>
      <w:r>
        <w:rPr>
          <w:spacing w:val="1"/>
        </w:rPr>
        <w:t> </w:t>
      </w:r>
      <w:r>
        <w:rPr/>
        <w:t>S.,</w:t>
      </w:r>
      <w:r>
        <w:rPr>
          <w:spacing w:val="1"/>
        </w:rPr>
        <w:t> </w:t>
      </w:r>
      <w:r>
        <w:rPr/>
        <w:t>Li,</w:t>
      </w:r>
      <w:r>
        <w:rPr>
          <w:spacing w:val="1"/>
        </w:rPr>
        <w:t> </w:t>
      </w:r>
      <w:r>
        <w:rPr/>
        <w:t>X.,</w:t>
      </w:r>
      <w:r>
        <w:rPr>
          <w:spacing w:val="1"/>
        </w:rPr>
        <w:t> </w:t>
      </w:r>
      <w:r>
        <w:rPr/>
        <w:t>&amp;</w:t>
      </w:r>
      <w:r>
        <w:rPr>
          <w:spacing w:val="1"/>
        </w:rPr>
        <w:t> </w:t>
      </w:r>
      <w:r>
        <w:rPr/>
        <w:t>Gao,</w:t>
      </w:r>
      <w:r>
        <w:rPr>
          <w:spacing w:val="61"/>
        </w:rPr>
        <w:t> </w:t>
      </w:r>
      <w:r>
        <w:rPr/>
        <w:t>B.</w:t>
      </w:r>
      <w:r>
        <w:rPr>
          <w:spacing w:val="61"/>
        </w:rPr>
        <w:t> </w:t>
      </w:r>
      <w:r>
        <w:rPr/>
        <w:t>(2020,</w:t>
      </w:r>
      <w:r>
        <w:rPr>
          <w:spacing w:val="61"/>
        </w:rPr>
        <w:t> </w:t>
      </w:r>
      <w:r>
        <w:rPr/>
        <w:t>April</w:t>
      </w:r>
      <w:r>
        <w:rPr>
          <w:spacing w:val="61"/>
        </w:rPr>
        <w:t> </w:t>
      </w:r>
      <w:r>
        <w:rPr/>
        <w:t>9).</w:t>
      </w:r>
      <w:r>
        <w:rPr>
          <w:spacing w:val="61"/>
        </w:rPr>
        <w:t> </w:t>
      </w:r>
      <w:r>
        <w:rPr/>
        <w:t>Family/friends</w:t>
      </w:r>
      <w:r>
        <w:rPr>
          <w:spacing w:val="61"/>
        </w:rPr>
        <w:t> </w:t>
      </w:r>
      <w:r>
        <w:rPr/>
        <w:t>support,</w:t>
      </w:r>
      <w:r>
        <w:rPr>
          <w:spacing w:val="1"/>
        </w:rPr>
        <w:t> </w:t>
      </w:r>
      <w:r>
        <w:rPr/>
        <w:t>work-family</w:t>
      </w:r>
      <w:r>
        <w:rPr>
          <w:spacing w:val="1"/>
        </w:rPr>
        <w:t> </w:t>
      </w:r>
      <w:r>
        <w:rPr/>
        <w:t>conflict,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commitment.</w:t>
      </w:r>
      <w:r>
        <w:rPr>
          <w:spacing w:val="1"/>
        </w:rPr>
        <w:t> </w:t>
      </w:r>
      <w:r>
        <w:rPr/>
        <w:t>Retrieved</w:t>
      </w:r>
      <w:r>
        <w:rPr>
          <w:spacing w:val="1"/>
        </w:rPr>
        <w:t> </w:t>
      </w:r>
      <w:r>
        <w:rPr/>
        <w:t>from</w:t>
      </w:r>
      <w:r>
        <w:rPr>
          <w:spacing w:val="1"/>
        </w:rPr>
        <w:t> </w:t>
      </w:r>
      <w:r>
        <w:rPr/>
        <w:t>ScienceDirect:sciencedirect.com/science/article/abs/pii/S019074092</w:t>
      </w:r>
    </w:p>
    <w:p>
      <w:pPr>
        <w:pStyle w:val="BodyText"/>
        <w:spacing w:line="275" w:lineRule="exact"/>
        <w:ind w:left="1891"/>
      </w:pPr>
      <w:r>
        <w:rPr/>
        <w:t>0300566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3"/>
        <w:rPr>
          <w:sz w:val="34"/>
        </w:rPr>
      </w:pPr>
    </w:p>
    <w:p>
      <w:pPr>
        <w:pStyle w:val="Heading1"/>
        <w:spacing w:before="1"/>
        <w:ind w:right="0"/>
        <w:jc w:val="left"/>
      </w:pPr>
      <w:r>
        <w:rPr/>
        <w:t>APPENDIX</w:t>
      </w:r>
    </w:p>
    <w:p>
      <w:pPr>
        <w:spacing w:line="367" w:lineRule="exact" w:before="1"/>
        <w:ind w:left="91" w:right="0" w:firstLine="0"/>
        <w:jc w:val="left"/>
        <w:rPr>
          <w:b/>
          <w:sz w:val="32"/>
        </w:rPr>
      </w:pPr>
      <w:r>
        <w:rPr>
          <w:b/>
          <w:sz w:val="32"/>
        </w:rPr>
        <w:t>SURVEY</w:t>
      </w:r>
      <w:r>
        <w:rPr>
          <w:b/>
          <w:spacing w:val="-2"/>
          <w:sz w:val="32"/>
        </w:rPr>
        <w:t> </w:t>
      </w:r>
      <w:r>
        <w:rPr>
          <w:b/>
          <w:sz w:val="32"/>
        </w:rPr>
        <w:t>QUESTIONNAIRE</w:t>
      </w:r>
    </w:p>
    <w:p>
      <w:pPr>
        <w:pStyle w:val="Heading2"/>
        <w:spacing w:line="321" w:lineRule="exact"/>
        <w:ind w:left="91"/>
        <w:jc w:val="both"/>
      </w:pPr>
      <w:r>
        <w:rPr/>
        <w:t>Annexure A</w:t>
      </w:r>
    </w:p>
    <w:p>
      <w:pPr>
        <w:spacing w:before="0"/>
        <w:ind w:left="91" w:right="0" w:firstLine="0"/>
        <w:jc w:val="both"/>
        <w:rPr>
          <w:b/>
          <w:sz w:val="28"/>
        </w:rPr>
      </w:pPr>
      <w:r>
        <w:rPr>
          <w:b/>
          <w:sz w:val="28"/>
        </w:rPr>
        <w:t>Dear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Sir/Madam!</w:t>
      </w:r>
    </w:p>
    <w:p>
      <w:pPr>
        <w:spacing w:line="360" w:lineRule="auto" w:before="156"/>
        <w:ind w:left="91" w:right="99" w:firstLine="432"/>
        <w:jc w:val="both"/>
        <w:rPr>
          <w:sz w:val="28"/>
        </w:rPr>
      </w:pPr>
      <w:r>
        <w:rPr>
          <w:sz w:val="28"/>
        </w:rPr>
        <w:t>This survey is being conducted for the purpose of analyzing the organizational citizenship behavior of</w:t>
      </w:r>
      <w:r>
        <w:rPr>
          <w:spacing w:val="1"/>
          <w:sz w:val="28"/>
        </w:rPr>
        <w:t> </w:t>
      </w:r>
      <w:r>
        <w:rPr>
          <w:sz w:val="28"/>
        </w:rPr>
        <w:t>employees. Your anonymity will be strictly retained, and results will be used for research purposes only.</w:t>
      </w:r>
      <w:r>
        <w:rPr>
          <w:spacing w:val="1"/>
          <w:sz w:val="28"/>
        </w:rPr>
        <w:t> </w:t>
      </w:r>
      <w:r>
        <w:rPr>
          <w:sz w:val="28"/>
        </w:rPr>
        <w:t>Thank you.</w:t>
      </w:r>
    </w:p>
    <w:p>
      <w:pPr>
        <w:pStyle w:val="BodyText"/>
        <w:spacing w:before="6"/>
        <w:rPr>
          <w:sz w:val="42"/>
        </w:rPr>
      </w:pPr>
    </w:p>
    <w:p>
      <w:pPr>
        <w:pStyle w:val="Heading3"/>
        <w:spacing w:before="1"/>
        <w:ind w:left="163"/>
      </w:pPr>
      <w:r>
        <w:rPr/>
        <w:t>1.</w:t>
      </w:r>
      <w:r>
        <w:rPr>
          <w:spacing w:val="58"/>
        </w:rPr>
        <w:t> </w:t>
      </w:r>
      <w:r>
        <w:rPr/>
        <w:t>General</w:t>
      </w:r>
      <w:r>
        <w:rPr>
          <w:spacing w:val="-2"/>
        </w:rPr>
        <w:t> </w:t>
      </w:r>
      <w:r>
        <w:rPr/>
        <w:t>Information:</w:t>
      </w:r>
    </w:p>
    <w:p>
      <w:pPr>
        <w:tabs>
          <w:tab w:pos="5685" w:val="left" w:leader="none"/>
        </w:tabs>
        <w:spacing w:before="134"/>
        <w:ind w:left="91" w:right="0" w:firstLine="0"/>
        <w:jc w:val="both"/>
        <w:rPr>
          <w:b/>
          <w:sz w:val="24"/>
        </w:rPr>
      </w:pPr>
      <w:r>
        <w:rPr>
          <w:b/>
          <w:sz w:val="24"/>
        </w:rPr>
        <w:t>Name:</w:t>
      </w:r>
      <w:r>
        <w:rPr>
          <w:b/>
          <w:spacing w:val="-1"/>
          <w:sz w:val="24"/>
        </w:rPr>
        <w:t> </w:t>
      </w:r>
      <w:r>
        <w:rPr>
          <w:b/>
          <w:sz w:val="24"/>
          <w:u w:val="single"/>
        </w:rPr>
        <w:t> </w:t>
        <w:tab/>
      </w:r>
    </w:p>
    <w:p>
      <w:pPr>
        <w:spacing w:after="0"/>
        <w:jc w:val="both"/>
        <w:rPr>
          <w:sz w:val="24"/>
        </w:rPr>
        <w:sectPr>
          <w:pgSz w:w="12240" w:h="15840"/>
          <w:pgMar w:header="0" w:footer="0" w:top="1360" w:bottom="200" w:left="0" w:right="0"/>
        </w:sectPr>
      </w:pPr>
    </w:p>
    <w:p>
      <w:pPr>
        <w:tabs>
          <w:tab w:pos="2251" w:val="left" w:leader="none"/>
          <w:tab w:pos="3691" w:val="left" w:leader="none"/>
        </w:tabs>
        <w:spacing w:before="74"/>
        <w:ind w:left="91" w:right="0" w:firstLine="0"/>
        <w:jc w:val="left"/>
        <w:rPr>
          <w:sz w:val="24"/>
        </w:rPr>
      </w:pPr>
      <w:r>
        <w:rPr>
          <w:b/>
          <w:sz w:val="24"/>
        </w:rPr>
        <w:t>Gender</w:t>
        <w:tab/>
      </w:r>
      <w:r>
        <w:rPr>
          <w:sz w:val="24"/>
        </w:rPr>
        <w:t>a)</w:t>
      </w:r>
      <w:r>
        <w:rPr>
          <w:spacing w:val="-1"/>
          <w:sz w:val="24"/>
        </w:rPr>
        <w:t> </w:t>
      </w:r>
      <w:r>
        <w:rPr>
          <w:sz w:val="24"/>
        </w:rPr>
        <w:t>Male</w:t>
        <w:tab/>
        <w:t>b)</w:t>
      </w:r>
      <w:r>
        <w:rPr>
          <w:spacing w:val="-1"/>
          <w:sz w:val="24"/>
        </w:rPr>
        <w:t> </w:t>
      </w:r>
      <w:r>
        <w:rPr>
          <w:sz w:val="24"/>
        </w:rPr>
        <w:t>Female</w:t>
      </w:r>
    </w:p>
    <w:p>
      <w:pPr>
        <w:tabs>
          <w:tab w:pos="2251" w:val="left" w:leader="none"/>
          <w:tab w:pos="3751" w:val="left" w:leader="none"/>
          <w:tab w:pos="5132" w:val="left" w:leader="none"/>
          <w:tab w:pos="6572" w:val="left" w:leader="none"/>
          <w:tab w:pos="8012" w:val="left" w:leader="none"/>
        </w:tabs>
        <w:spacing w:before="137"/>
        <w:ind w:left="91" w:right="0" w:firstLine="0"/>
        <w:jc w:val="left"/>
        <w:rPr>
          <w:sz w:val="24"/>
        </w:rPr>
      </w:pPr>
      <w:r>
        <w:rPr>
          <w:b/>
          <w:sz w:val="24"/>
        </w:rPr>
        <w:t>Marital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Status</w:t>
        <w:tab/>
      </w:r>
      <w:r>
        <w:rPr>
          <w:sz w:val="24"/>
        </w:rPr>
        <w:t>a)</w:t>
      </w:r>
      <w:r>
        <w:rPr>
          <w:spacing w:val="-1"/>
          <w:sz w:val="24"/>
        </w:rPr>
        <w:t> </w:t>
      </w:r>
      <w:r>
        <w:rPr>
          <w:sz w:val="24"/>
        </w:rPr>
        <w:t>Single</w:t>
        <w:tab/>
        <w:t>b)</w:t>
      </w:r>
      <w:r>
        <w:rPr>
          <w:spacing w:val="-1"/>
          <w:sz w:val="24"/>
        </w:rPr>
        <w:t> </w:t>
      </w:r>
      <w:r>
        <w:rPr>
          <w:sz w:val="24"/>
        </w:rPr>
        <w:t>Married</w:t>
        <w:tab/>
        <w:t>c)</w:t>
      </w:r>
      <w:r>
        <w:rPr>
          <w:spacing w:val="-1"/>
          <w:sz w:val="24"/>
        </w:rPr>
        <w:t> </w:t>
      </w:r>
      <w:r>
        <w:rPr>
          <w:sz w:val="24"/>
        </w:rPr>
        <w:t>Divorced</w:t>
        <w:tab/>
        <w:t>d)</w:t>
      </w:r>
      <w:r>
        <w:rPr>
          <w:spacing w:val="-1"/>
          <w:sz w:val="24"/>
        </w:rPr>
        <w:t> </w:t>
      </w:r>
      <w:r>
        <w:rPr>
          <w:sz w:val="24"/>
        </w:rPr>
        <w:t>Widowed</w:t>
        <w:tab/>
        <w:t>e)</w:t>
      </w:r>
      <w:r>
        <w:rPr>
          <w:spacing w:val="-1"/>
          <w:sz w:val="24"/>
        </w:rPr>
        <w:t> </w:t>
      </w:r>
      <w:r>
        <w:rPr>
          <w:sz w:val="24"/>
        </w:rPr>
        <w:t>Separated</w:t>
      </w:r>
    </w:p>
    <w:p>
      <w:pPr>
        <w:tabs>
          <w:tab w:pos="4297" w:val="left" w:leader="none"/>
          <w:tab w:pos="4612" w:val="left" w:leader="none"/>
        </w:tabs>
        <w:spacing w:line="355" w:lineRule="auto" w:before="144"/>
        <w:ind w:left="91" w:right="7625" w:firstLine="0"/>
        <w:jc w:val="left"/>
        <w:rPr>
          <w:sz w:val="24"/>
        </w:rPr>
      </w:pPr>
      <w:r>
        <w:rPr>
          <w:b/>
          <w:sz w:val="24"/>
        </w:rPr>
        <w:t>Qualification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(yrs) </w:t>
      </w:r>
      <w:r>
        <w:rPr>
          <w:b/>
          <w:sz w:val="24"/>
          <w:u w:val="single"/>
        </w:rPr>
        <w:t> </w:t>
        <w:tab/>
        <w:tab/>
      </w:r>
      <w:r>
        <w:rPr>
          <w:b/>
          <w:sz w:val="24"/>
        </w:rPr>
        <w:t> Age</w:t>
      </w:r>
      <w:r>
        <w:rPr>
          <w:sz w:val="24"/>
        </w:rPr>
        <w:t>(yrs)</w:t>
      </w:r>
      <w:r>
        <w:rPr>
          <w:spacing w:val="-2"/>
          <w:sz w:val="24"/>
        </w:rPr>
        <w:t> </w:t>
      </w:r>
      <w:r>
        <w:rPr>
          <w:sz w:val="24"/>
          <w:u w:val="single"/>
        </w:rPr>
        <w:t> </w:t>
        <w:tab/>
      </w:r>
    </w:p>
    <w:p>
      <w:pPr>
        <w:spacing w:after="0" w:line="355" w:lineRule="auto"/>
        <w:jc w:val="left"/>
        <w:rPr>
          <w:sz w:val="24"/>
        </w:rPr>
        <w:sectPr>
          <w:pgSz w:w="12240" w:h="15840"/>
          <w:pgMar w:header="0" w:footer="0" w:top="1360" w:bottom="200" w:left="0" w:right="0"/>
        </w:sectPr>
      </w:pPr>
    </w:p>
    <w:p>
      <w:pPr>
        <w:pStyle w:val="Heading3"/>
        <w:tabs>
          <w:tab w:pos="5031" w:val="left" w:leader="none"/>
        </w:tabs>
        <w:spacing w:line="360" w:lineRule="auto" w:before="11"/>
        <w:ind w:left="91"/>
      </w:pPr>
      <w:r>
        <w:rPr/>
        <w:t>Organization</w:t>
      </w:r>
      <w:r>
        <w:rPr>
          <w:u w:val="single"/>
        </w:rPr>
        <w:tab/>
      </w:r>
      <w:r>
        <w:rPr/>
        <w:t> Working</w:t>
      </w:r>
      <w:r>
        <w:rPr>
          <w:spacing w:val="-3"/>
        </w:rPr>
        <w:t> </w:t>
      </w:r>
      <w:r>
        <w:rPr/>
        <w:t>Experience</w:t>
      </w:r>
      <w:r>
        <w:rPr>
          <w:spacing w:val="-4"/>
        </w:rPr>
        <w:t> </w:t>
      </w:r>
      <w:r>
        <w:rPr/>
        <w:t>(yrs) </w:t>
      </w:r>
      <w:r>
        <w:rPr>
          <w:u w:val="single"/>
        </w:rPr>
        <w:t> </w:t>
        <w:tab/>
      </w:r>
    </w:p>
    <w:p>
      <w:pPr>
        <w:tabs>
          <w:tab w:pos="4479" w:val="left" w:leader="none"/>
        </w:tabs>
        <w:spacing w:before="11"/>
        <w:ind w:left="91" w:right="0" w:firstLine="0"/>
        <w:jc w:val="left"/>
        <w:rPr>
          <w:b/>
          <w:sz w:val="24"/>
        </w:rPr>
      </w:pPr>
      <w:r>
        <w:rPr/>
        <w:br w:type="column"/>
      </w:r>
      <w:r>
        <w:rPr>
          <w:b/>
          <w:sz w:val="24"/>
        </w:rPr>
        <w:t>Designation</w:t>
      </w:r>
      <w:r>
        <w:rPr>
          <w:b/>
          <w:sz w:val="24"/>
          <w:u w:val="single"/>
        </w:rPr>
        <w:t> </w:t>
        <w:tab/>
      </w:r>
    </w:p>
    <w:p>
      <w:pPr>
        <w:spacing w:after="0"/>
        <w:jc w:val="left"/>
        <w:rPr>
          <w:sz w:val="24"/>
        </w:rPr>
        <w:sectPr>
          <w:type w:val="continuous"/>
          <w:pgSz w:w="12240" w:h="15840"/>
          <w:pgMar w:top="1600" w:bottom="280" w:left="0" w:right="0"/>
          <w:cols w:num="2" w:equalWidth="0">
            <w:col w:w="5048" w:space="53"/>
            <w:col w:w="7139"/>
          </w:cols>
        </w:sectPr>
      </w:pPr>
    </w:p>
    <w:p>
      <w:pPr>
        <w:pStyle w:val="Heading3"/>
        <w:tabs>
          <w:tab w:pos="5577" w:val="left" w:leader="none"/>
        </w:tabs>
        <w:ind w:left="91"/>
      </w:pPr>
      <w:r>
        <w:rPr/>
        <w:t>Tenure</w:t>
      </w:r>
      <w:r>
        <w:rPr>
          <w:spacing w:val="-3"/>
        </w:rPr>
        <w:t> </w:t>
      </w:r>
      <w:r>
        <w:rPr/>
        <w:t>in</w:t>
      </w:r>
      <w:r>
        <w:rPr>
          <w:spacing w:val="-1"/>
        </w:rPr>
        <w:t> </w:t>
      </w:r>
      <w:r>
        <w:rPr/>
        <w:t>this</w:t>
      </w:r>
      <w:r>
        <w:rPr>
          <w:spacing w:val="-1"/>
        </w:rPr>
        <w:t> </w:t>
      </w:r>
      <w:r>
        <w:rPr/>
        <w:t>organization</w:t>
      </w:r>
      <w:r>
        <w:rPr>
          <w:spacing w:val="-2"/>
        </w:rPr>
        <w:t> </w:t>
      </w:r>
      <w:r>
        <w:rPr/>
        <w:t>(yrs) </w:t>
      </w:r>
      <w:r>
        <w:rPr>
          <w:u w:val="single"/>
        </w:rPr>
        <w:t> </w:t>
        <w:tab/>
      </w:r>
    </w:p>
    <w:p>
      <w:pPr>
        <w:tabs>
          <w:tab w:pos="6406" w:val="left" w:leader="none"/>
        </w:tabs>
        <w:spacing w:before="137"/>
        <w:ind w:left="91" w:right="0" w:firstLine="0"/>
        <w:jc w:val="left"/>
        <w:rPr>
          <w:b/>
          <w:sz w:val="24"/>
        </w:rPr>
      </w:pPr>
      <w:r>
        <w:rPr>
          <w:b/>
          <w:sz w:val="24"/>
        </w:rPr>
        <w:t>Salary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(Rs.25,000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to Rs. 50,000 &amp;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above) </w:t>
      </w:r>
      <w:r>
        <w:rPr>
          <w:b/>
          <w:sz w:val="24"/>
          <w:u w:val="single"/>
        </w:rPr>
        <w:t> </w:t>
        <w:tab/>
      </w:r>
    </w:p>
    <w:p>
      <w:pPr>
        <w:spacing w:after="0"/>
        <w:jc w:val="left"/>
        <w:rPr>
          <w:sz w:val="24"/>
        </w:rPr>
        <w:sectPr>
          <w:type w:val="continuous"/>
          <w:pgSz w:w="12240" w:h="15840"/>
          <w:pgMar w:top="1600" w:bottom="280" w:left="0" w:right="0"/>
        </w:sectPr>
      </w:pPr>
    </w:p>
    <w:tbl>
      <w:tblPr>
        <w:tblW w:w="0" w:type="auto"/>
        <w:jc w:val="left"/>
        <w:tblInd w:w="5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25"/>
        <w:gridCol w:w="5183"/>
        <w:gridCol w:w="901"/>
        <w:gridCol w:w="721"/>
        <w:gridCol w:w="810"/>
        <w:gridCol w:w="813"/>
        <w:gridCol w:w="810"/>
        <w:gridCol w:w="632"/>
        <w:gridCol w:w="755"/>
      </w:tblGrid>
      <w:tr>
        <w:trPr>
          <w:trHeight w:val="3472" w:hRule="atLeast"/>
        </w:trPr>
        <w:tc>
          <w:tcPr>
            <w:tcW w:w="5608" w:type="dxa"/>
            <w:gridSpan w:val="2"/>
          </w:tcPr>
          <w:p>
            <w:pPr>
              <w:pStyle w:val="TableParagraph"/>
              <w:spacing w:line="244" w:lineRule="auto"/>
              <w:ind w:left="1092" w:right="473" w:hanging="360"/>
              <w:rPr>
                <w:sz w:val="24"/>
              </w:rPr>
            </w:pPr>
            <w:r>
              <w:rPr>
                <w:sz w:val="24"/>
              </w:rPr>
              <w:t>1.</w:t>
            </w:r>
            <w:r>
              <w:rPr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Work-family conflict </w:t>
            </w:r>
            <w:r>
              <w:rPr>
                <w:color w:val="1F1F23"/>
                <w:sz w:val="24"/>
              </w:rPr>
              <w:t>(WFC) has been</w:t>
            </w:r>
            <w:r>
              <w:rPr>
                <w:color w:val="1F1F23"/>
                <w:spacing w:val="1"/>
                <w:sz w:val="24"/>
              </w:rPr>
              <w:t> </w:t>
            </w:r>
            <w:r>
              <w:rPr>
                <w:color w:val="1F1F23"/>
                <w:sz w:val="24"/>
              </w:rPr>
              <w:t>defined</w:t>
            </w:r>
            <w:r>
              <w:rPr>
                <w:color w:val="1F1F23"/>
                <w:spacing w:val="-3"/>
                <w:sz w:val="24"/>
              </w:rPr>
              <w:t> </w:t>
            </w:r>
            <w:r>
              <w:rPr>
                <w:color w:val="1F1F23"/>
                <w:sz w:val="24"/>
              </w:rPr>
              <w:t>as</w:t>
            </w:r>
            <w:r>
              <w:rPr>
                <w:color w:val="1F1F23"/>
                <w:spacing w:val="-1"/>
                <w:sz w:val="24"/>
              </w:rPr>
              <w:t> </w:t>
            </w:r>
            <w:r>
              <w:rPr>
                <w:color w:val="1F1F23"/>
                <w:sz w:val="24"/>
              </w:rPr>
              <w:t>“a</w:t>
            </w:r>
            <w:r>
              <w:rPr>
                <w:color w:val="1F1F23"/>
                <w:spacing w:val="-4"/>
                <w:sz w:val="24"/>
              </w:rPr>
              <w:t> </w:t>
            </w:r>
            <w:r>
              <w:rPr>
                <w:color w:val="1F1F23"/>
                <w:sz w:val="24"/>
              </w:rPr>
              <w:t>form</w:t>
            </w:r>
            <w:r>
              <w:rPr>
                <w:color w:val="1F1F23"/>
                <w:spacing w:val="-2"/>
                <w:sz w:val="24"/>
              </w:rPr>
              <w:t> </w:t>
            </w:r>
            <w:r>
              <w:rPr>
                <w:color w:val="1F1F23"/>
                <w:sz w:val="24"/>
              </w:rPr>
              <w:t>of</w:t>
            </w:r>
            <w:r>
              <w:rPr>
                <w:color w:val="1F1F23"/>
                <w:spacing w:val="-4"/>
                <w:sz w:val="24"/>
              </w:rPr>
              <w:t> </w:t>
            </w:r>
            <w:r>
              <w:rPr>
                <w:color w:val="1F1F23"/>
                <w:sz w:val="24"/>
              </w:rPr>
              <w:t>inter-role</w:t>
            </w:r>
            <w:r>
              <w:rPr>
                <w:color w:val="1F1F23"/>
                <w:spacing w:val="-3"/>
                <w:sz w:val="24"/>
              </w:rPr>
              <w:t> </w:t>
            </w:r>
            <w:r>
              <w:rPr>
                <w:color w:val="1F1F23"/>
                <w:sz w:val="24"/>
              </w:rPr>
              <w:t>conflict</w:t>
            </w:r>
            <w:r>
              <w:rPr>
                <w:color w:val="1F1F23"/>
                <w:spacing w:val="-2"/>
                <w:sz w:val="24"/>
              </w:rPr>
              <w:t> </w:t>
            </w:r>
            <w:r>
              <w:rPr>
                <w:color w:val="1F1F23"/>
                <w:sz w:val="24"/>
              </w:rPr>
              <w:t>in</w:t>
            </w:r>
            <w:r>
              <w:rPr>
                <w:color w:val="1F1F23"/>
                <w:spacing w:val="-57"/>
                <w:sz w:val="24"/>
              </w:rPr>
              <w:t> </w:t>
            </w:r>
            <w:r>
              <w:rPr>
                <w:color w:val="1F1F23"/>
                <w:sz w:val="24"/>
              </w:rPr>
              <w:t>which the role constraints from work and</w:t>
            </w:r>
            <w:r>
              <w:rPr>
                <w:color w:val="1F1F23"/>
                <w:spacing w:val="1"/>
                <w:sz w:val="24"/>
              </w:rPr>
              <w:t> </w:t>
            </w:r>
            <w:r>
              <w:rPr>
                <w:color w:val="1F1F23"/>
                <w:sz w:val="24"/>
              </w:rPr>
              <w:t>family domains are mutually conflicting</w:t>
            </w:r>
            <w:r>
              <w:rPr>
                <w:color w:val="1F1F23"/>
                <w:spacing w:val="1"/>
                <w:sz w:val="24"/>
              </w:rPr>
              <w:t> </w:t>
            </w:r>
            <w:r>
              <w:rPr>
                <w:color w:val="1F1F23"/>
                <w:sz w:val="24"/>
              </w:rPr>
              <w:t>in</w:t>
            </w:r>
            <w:r>
              <w:rPr>
                <w:color w:val="1F1F23"/>
                <w:spacing w:val="-1"/>
                <w:sz w:val="24"/>
              </w:rPr>
              <w:t> </w:t>
            </w:r>
            <w:r>
              <w:rPr>
                <w:color w:val="1F1F23"/>
                <w:sz w:val="24"/>
              </w:rPr>
              <w:t>some</w:t>
            </w:r>
            <w:r>
              <w:rPr>
                <w:color w:val="1F1F23"/>
                <w:spacing w:val="-1"/>
                <w:sz w:val="24"/>
              </w:rPr>
              <w:t> </w:t>
            </w:r>
            <w:r>
              <w:rPr>
                <w:color w:val="1F1F23"/>
                <w:sz w:val="24"/>
              </w:rPr>
              <w:t>respects.”</w:t>
            </w:r>
          </w:p>
          <w:p>
            <w:pPr>
              <w:pStyle w:val="TableParagraph"/>
              <w:spacing w:before="6"/>
              <w:rPr>
                <w:b/>
                <w:sz w:val="35"/>
              </w:rPr>
            </w:pPr>
          </w:p>
          <w:p>
            <w:pPr>
              <w:pStyle w:val="TableParagraph"/>
              <w:spacing w:line="360" w:lineRule="auto"/>
              <w:ind w:left="107" w:right="98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Keeping in mind the above definition please rate 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following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statements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by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choosing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one option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for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each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statement.</w:t>
            </w:r>
          </w:p>
        </w:tc>
        <w:tc>
          <w:tcPr>
            <w:tcW w:w="901" w:type="dxa"/>
            <w:textDirection w:val="btLr"/>
          </w:tcPr>
          <w:p>
            <w:pPr>
              <w:pStyle w:val="TableParagraph"/>
              <w:spacing w:before="8"/>
              <w:rPr>
                <w:b/>
                <w:sz w:val="20"/>
              </w:rPr>
            </w:pPr>
          </w:p>
          <w:p>
            <w:pPr>
              <w:pStyle w:val="TableParagraph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Strongly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Disagree</w:t>
            </w:r>
          </w:p>
        </w:tc>
        <w:tc>
          <w:tcPr>
            <w:tcW w:w="721" w:type="dxa"/>
            <w:textDirection w:val="btLr"/>
          </w:tcPr>
          <w:p>
            <w:pPr>
              <w:pStyle w:val="TableParagraph"/>
              <w:spacing w:before="149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Disagree</w:t>
            </w:r>
          </w:p>
        </w:tc>
        <w:tc>
          <w:tcPr>
            <w:tcW w:w="810" w:type="dxa"/>
            <w:textDirection w:val="btLr"/>
          </w:tcPr>
          <w:p>
            <w:pPr>
              <w:pStyle w:val="TableParagraph"/>
              <w:spacing w:before="191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Somewhat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disagree</w:t>
            </w:r>
          </w:p>
        </w:tc>
        <w:tc>
          <w:tcPr>
            <w:tcW w:w="813" w:type="dxa"/>
            <w:textDirection w:val="btLr"/>
          </w:tcPr>
          <w:p>
            <w:pPr>
              <w:pStyle w:val="TableParagraph"/>
              <w:spacing w:before="193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Neutral</w:t>
            </w:r>
          </w:p>
        </w:tc>
        <w:tc>
          <w:tcPr>
            <w:tcW w:w="810" w:type="dxa"/>
            <w:textDirection w:val="btLr"/>
          </w:tcPr>
          <w:p>
            <w:pPr>
              <w:pStyle w:val="TableParagraph"/>
              <w:spacing w:before="188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Somewhat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Agree</w:t>
            </w:r>
          </w:p>
        </w:tc>
        <w:tc>
          <w:tcPr>
            <w:tcW w:w="632" w:type="dxa"/>
            <w:textDirection w:val="btLr"/>
          </w:tcPr>
          <w:p>
            <w:pPr>
              <w:pStyle w:val="TableParagraph"/>
              <w:spacing w:before="106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Agree</w:t>
            </w:r>
          </w:p>
        </w:tc>
        <w:tc>
          <w:tcPr>
            <w:tcW w:w="755" w:type="dxa"/>
            <w:textDirection w:val="btLr"/>
          </w:tcPr>
          <w:p>
            <w:pPr>
              <w:pStyle w:val="TableParagraph"/>
              <w:spacing w:before="102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Strongly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Agree</w:t>
            </w:r>
          </w:p>
        </w:tc>
      </w:tr>
      <w:tr>
        <w:trPr>
          <w:trHeight w:val="525" w:hRule="atLeast"/>
        </w:trPr>
        <w:tc>
          <w:tcPr>
            <w:tcW w:w="425" w:type="dxa"/>
          </w:tcPr>
          <w:p>
            <w:pPr>
              <w:pStyle w:val="TableParagraph"/>
              <w:spacing w:line="270" w:lineRule="exact"/>
              <w:ind w:left="89" w:right="106"/>
              <w:jc w:val="center"/>
              <w:rPr>
                <w:sz w:val="24"/>
              </w:rPr>
            </w:pPr>
            <w:r>
              <w:rPr>
                <w:b/>
                <w:sz w:val="24"/>
              </w:rPr>
              <w:t>1</w:t>
            </w:r>
            <w:r>
              <w:rPr>
                <w:sz w:val="24"/>
              </w:rPr>
              <w:t>.</w:t>
            </w:r>
          </w:p>
        </w:tc>
        <w:tc>
          <w:tcPr>
            <w:tcW w:w="5183" w:type="dxa"/>
          </w:tcPr>
          <w:p>
            <w:pPr>
              <w:pStyle w:val="TableParagraph"/>
              <w:spacing w:before="51"/>
              <w:ind w:left="110"/>
              <w:rPr>
                <w:sz w:val="24"/>
              </w:rPr>
            </w:pPr>
            <w:r>
              <w:rPr>
                <w:color w:val="1F1F23"/>
                <w:sz w:val="24"/>
              </w:rPr>
              <w:t>My</w:t>
            </w:r>
            <w:r>
              <w:rPr>
                <w:color w:val="1F1F23"/>
                <w:spacing w:val="-5"/>
                <w:sz w:val="24"/>
              </w:rPr>
              <w:t> </w:t>
            </w:r>
            <w:r>
              <w:rPr>
                <w:color w:val="1F1F23"/>
                <w:sz w:val="24"/>
              </w:rPr>
              <w:t>work has</w:t>
            </w:r>
            <w:r>
              <w:rPr>
                <w:color w:val="1F1F23"/>
                <w:spacing w:val="1"/>
                <w:sz w:val="24"/>
              </w:rPr>
              <w:t> </w:t>
            </w:r>
            <w:r>
              <w:rPr>
                <w:color w:val="1F1F23"/>
                <w:sz w:val="24"/>
              </w:rPr>
              <w:t>a</w:t>
            </w:r>
            <w:r>
              <w:rPr>
                <w:color w:val="1F1F23"/>
                <w:spacing w:val="-1"/>
                <w:sz w:val="24"/>
              </w:rPr>
              <w:t> </w:t>
            </w:r>
            <w:r>
              <w:rPr>
                <w:color w:val="1F1F23"/>
                <w:sz w:val="24"/>
              </w:rPr>
              <w:t>negative impact on</w:t>
            </w:r>
            <w:r>
              <w:rPr>
                <w:color w:val="1F1F23"/>
                <w:spacing w:val="1"/>
                <w:sz w:val="24"/>
              </w:rPr>
              <w:t> </w:t>
            </w:r>
            <w:r>
              <w:rPr>
                <w:color w:val="1F1F23"/>
                <w:sz w:val="24"/>
              </w:rPr>
              <w:t>my</w:t>
            </w:r>
            <w:r>
              <w:rPr>
                <w:color w:val="1F1F23"/>
                <w:spacing w:val="-5"/>
                <w:sz w:val="24"/>
              </w:rPr>
              <w:t> </w:t>
            </w:r>
            <w:r>
              <w:rPr>
                <w:color w:val="1F1F23"/>
                <w:sz w:val="24"/>
              </w:rPr>
              <w:t>family</w:t>
            </w:r>
            <w:r>
              <w:rPr>
                <w:color w:val="1F1F23"/>
                <w:spacing w:val="-4"/>
                <w:sz w:val="24"/>
              </w:rPr>
              <w:t> </w:t>
            </w:r>
            <w:r>
              <w:rPr>
                <w:color w:val="1F1F23"/>
                <w:sz w:val="24"/>
              </w:rPr>
              <w:t>life</w:t>
            </w:r>
          </w:p>
        </w:tc>
        <w:tc>
          <w:tcPr>
            <w:tcW w:w="901" w:type="dxa"/>
          </w:tcPr>
          <w:p>
            <w:pPr>
              <w:pStyle w:val="TableParagraph"/>
              <w:spacing w:line="270" w:lineRule="exact"/>
              <w:ind w:left="5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21" w:type="dxa"/>
          </w:tcPr>
          <w:p>
            <w:pPr>
              <w:pStyle w:val="TableParagraph"/>
              <w:spacing w:line="270" w:lineRule="exact"/>
              <w:ind w:right="290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10" w:type="dxa"/>
          </w:tcPr>
          <w:p>
            <w:pPr>
              <w:pStyle w:val="TableParagraph"/>
              <w:spacing w:before="107"/>
              <w:ind w:right="337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813" w:type="dxa"/>
          </w:tcPr>
          <w:p>
            <w:pPr>
              <w:pStyle w:val="TableParagraph"/>
              <w:spacing w:line="270" w:lineRule="exact"/>
              <w:ind w:left="1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810" w:type="dxa"/>
          </w:tcPr>
          <w:p>
            <w:pPr>
              <w:pStyle w:val="TableParagraph"/>
              <w:spacing w:line="270" w:lineRule="exact"/>
              <w:ind w:left="338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632" w:type="dxa"/>
          </w:tcPr>
          <w:p>
            <w:pPr>
              <w:pStyle w:val="TableParagraph"/>
              <w:spacing w:line="270" w:lineRule="exact"/>
              <w:ind w:left="250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755" w:type="dxa"/>
          </w:tcPr>
          <w:p>
            <w:pPr>
              <w:pStyle w:val="TableParagraph"/>
              <w:spacing w:line="270" w:lineRule="exact"/>
              <w:ind w:left="310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>
        <w:trPr>
          <w:trHeight w:val="1134" w:hRule="atLeast"/>
        </w:trPr>
        <w:tc>
          <w:tcPr>
            <w:tcW w:w="425" w:type="dxa"/>
          </w:tcPr>
          <w:p>
            <w:pPr>
              <w:pStyle w:val="TableParagraph"/>
              <w:spacing w:before="1"/>
              <w:ind w:left="89" w:right="10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</w:t>
            </w:r>
          </w:p>
        </w:tc>
        <w:tc>
          <w:tcPr>
            <w:tcW w:w="5183" w:type="dxa"/>
          </w:tcPr>
          <w:p>
            <w:pPr>
              <w:pStyle w:val="TableParagraph"/>
              <w:spacing w:before="10"/>
              <w:rPr>
                <w:b/>
                <w:sz w:val="27"/>
              </w:rPr>
            </w:pPr>
          </w:p>
          <w:p>
            <w:pPr>
              <w:pStyle w:val="TableParagraph"/>
              <w:ind w:left="110" w:right="310"/>
              <w:rPr>
                <w:sz w:val="24"/>
              </w:rPr>
            </w:pPr>
            <w:r>
              <w:rPr>
                <w:color w:val="1F1F23"/>
                <w:sz w:val="24"/>
              </w:rPr>
              <w:t>My work prevents me spending sufficient quality</w:t>
            </w:r>
            <w:r>
              <w:rPr>
                <w:color w:val="1F1F23"/>
                <w:spacing w:val="-57"/>
                <w:sz w:val="24"/>
              </w:rPr>
              <w:t> </w:t>
            </w:r>
            <w:r>
              <w:rPr>
                <w:color w:val="1F1F23"/>
                <w:sz w:val="24"/>
              </w:rPr>
              <w:t>time with my</w:t>
            </w:r>
            <w:r>
              <w:rPr>
                <w:color w:val="1F1F23"/>
                <w:spacing w:val="-6"/>
                <w:sz w:val="24"/>
              </w:rPr>
              <w:t> </w:t>
            </w:r>
            <w:r>
              <w:rPr>
                <w:color w:val="1F1F23"/>
                <w:sz w:val="24"/>
              </w:rPr>
              <w:t>family</w:t>
            </w:r>
          </w:p>
        </w:tc>
        <w:tc>
          <w:tcPr>
            <w:tcW w:w="901" w:type="dxa"/>
          </w:tcPr>
          <w:p>
            <w:pPr>
              <w:pStyle w:val="TableParagraph"/>
              <w:spacing w:line="273" w:lineRule="exact"/>
              <w:ind w:left="5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21" w:type="dxa"/>
          </w:tcPr>
          <w:p>
            <w:pPr>
              <w:pStyle w:val="TableParagraph"/>
              <w:spacing w:line="273" w:lineRule="exact"/>
              <w:ind w:right="290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10" w:type="dxa"/>
          </w:tcPr>
          <w:p>
            <w:pPr>
              <w:pStyle w:val="TableParagraph"/>
              <w:spacing w:line="273" w:lineRule="exact"/>
              <w:ind w:right="337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813" w:type="dxa"/>
          </w:tcPr>
          <w:p>
            <w:pPr>
              <w:pStyle w:val="TableParagraph"/>
              <w:spacing w:line="273" w:lineRule="exact"/>
              <w:ind w:left="1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810" w:type="dxa"/>
          </w:tcPr>
          <w:p>
            <w:pPr>
              <w:pStyle w:val="TableParagraph"/>
              <w:spacing w:line="273" w:lineRule="exact"/>
              <w:ind w:left="338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632" w:type="dxa"/>
          </w:tcPr>
          <w:p>
            <w:pPr>
              <w:pStyle w:val="TableParagraph"/>
              <w:spacing w:line="273" w:lineRule="exact"/>
              <w:ind w:left="250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755" w:type="dxa"/>
          </w:tcPr>
          <w:p>
            <w:pPr>
              <w:pStyle w:val="TableParagraph"/>
              <w:spacing w:line="273" w:lineRule="exact"/>
              <w:ind w:left="310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>
        <w:trPr>
          <w:trHeight w:val="1134" w:hRule="atLeast"/>
        </w:trPr>
        <w:tc>
          <w:tcPr>
            <w:tcW w:w="425" w:type="dxa"/>
          </w:tcPr>
          <w:p>
            <w:pPr>
              <w:pStyle w:val="TableParagraph"/>
              <w:spacing w:line="275" w:lineRule="exact"/>
              <w:ind w:left="89" w:right="10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</w:t>
            </w:r>
          </w:p>
        </w:tc>
        <w:tc>
          <w:tcPr>
            <w:tcW w:w="5183" w:type="dxa"/>
          </w:tcPr>
          <w:p>
            <w:pPr>
              <w:pStyle w:val="TableParagraph"/>
              <w:spacing w:line="290" w:lineRule="auto" w:before="95"/>
              <w:ind w:left="110" w:right="681"/>
              <w:rPr>
                <w:sz w:val="24"/>
              </w:rPr>
            </w:pPr>
            <w:r>
              <w:rPr>
                <w:color w:val="1F1F23"/>
                <w:sz w:val="24"/>
              </w:rPr>
              <w:t>There is no time left at the end of the day to</w:t>
            </w:r>
            <w:r>
              <w:rPr>
                <w:color w:val="1F1F23"/>
                <w:spacing w:val="1"/>
                <w:sz w:val="24"/>
              </w:rPr>
              <w:t> </w:t>
            </w:r>
            <w:r>
              <w:rPr>
                <w:color w:val="1F1F23"/>
                <w:sz w:val="24"/>
              </w:rPr>
              <w:t>do</w:t>
            </w:r>
            <w:r>
              <w:rPr>
                <w:color w:val="1F1F23"/>
                <w:spacing w:val="-5"/>
                <w:sz w:val="24"/>
              </w:rPr>
              <w:t> </w:t>
            </w:r>
            <w:r>
              <w:rPr>
                <w:color w:val="1F1F23"/>
                <w:sz w:val="24"/>
              </w:rPr>
              <w:t>the</w:t>
            </w:r>
            <w:r>
              <w:rPr>
                <w:color w:val="1F1F23"/>
                <w:spacing w:val="-4"/>
                <w:sz w:val="24"/>
              </w:rPr>
              <w:t> </w:t>
            </w:r>
            <w:r>
              <w:rPr>
                <w:color w:val="1F1F23"/>
                <w:sz w:val="24"/>
              </w:rPr>
              <w:t>things</w:t>
            </w:r>
            <w:r>
              <w:rPr>
                <w:color w:val="1F1F23"/>
                <w:spacing w:val="-2"/>
                <w:sz w:val="24"/>
              </w:rPr>
              <w:t> </w:t>
            </w:r>
            <w:r>
              <w:rPr>
                <w:color w:val="1F1F23"/>
                <w:sz w:val="24"/>
              </w:rPr>
              <w:t>I’d</w:t>
            </w:r>
            <w:r>
              <w:rPr>
                <w:color w:val="1F1F23"/>
                <w:spacing w:val="-4"/>
                <w:sz w:val="24"/>
              </w:rPr>
              <w:t> </w:t>
            </w:r>
            <w:r>
              <w:rPr>
                <w:color w:val="1F1F23"/>
                <w:sz w:val="24"/>
              </w:rPr>
              <w:t>like</w:t>
            </w:r>
            <w:r>
              <w:rPr>
                <w:color w:val="1F1F23"/>
                <w:spacing w:val="-4"/>
                <w:sz w:val="24"/>
              </w:rPr>
              <w:t> </w:t>
            </w:r>
            <w:r>
              <w:rPr>
                <w:color w:val="1F1F23"/>
                <w:sz w:val="24"/>
              </w:rPr>
              <w:t>at</w:t>
            </w:r>
            <w:r>
              <w:rPr>
                <w:color w:val="1F1F23"/>
                <w:spacing w:val="-3"/>
                <w:sz w:val="24"/>
              </w:rPr>
              <w:t> </w:t>
            </w:r>
            <w:r>
              <w:rPr>
                <w:color w:val="1F1F23"/>
                <w:sz w:val="24"/>
              </w:rPr>
              <w:t>home</w:t>
            </w:r>
            <w:r>
              <w:rPr>
                <w:color w:val="1F1F23"/>
                <w:spacing w:val="-13"/>
                <w:sz w:val="24"/>
              </w:rPr>
              <w:t> </w:t>
            </w:r>
            <w:r>
              <w:rPr>
                <w:color w:val="1F1F23"/>
                <w:sz w:val="24"/>
              </w:rPr>
              <w:t>(e.g.</w:t>
            </w:r>
            <w:r>
              <w:rPr>
                <w:color w:val="1F1F23"/>
                <w:spacing w:val="-4"/>
                <w:sz w:val="24"/>
              </w:rPr>
              <w:t> </w:t>
            </w:r>
            <w:r>
              <w:rPr>
                <w:color w:val="1F1F23"/>
                <w:sz w:val="24"/>
              </w:rPr>
              <w:t>chores</w:t>
            </w:r>
            <w:r>
              <w:rPr>
                <w:color w:val="1F1F23"/>
                <w:spacing w:val="-5"/>
                <w:sz w:val="24"/>
              </w:rPr>
              <w:t> </w:t>
            </w:r>
            <w:r>
              <w:rPr>
                <w:color w:val="1F1F23"/>
                <w:sz w:val="24"/>
              </w:rPr>
              <w:t>and</w:t>
            </w:r>
            <w:r>
              <w:rPr>
                <w:color w:val="1F1F23"/>
                <w:spacing w:val="-57"/>
                <w:sz w:val="24"/>
              </w:rPr>
              <w:t> </w:t>
            </w:r>
            <w:r>
              <w:rPr>
                <w:color w:val="1F1F23"/>
                <w:sz w:val="24"/>
              </w:rPr>
              <w:t>leisure</w:t>
            </w:r>
            <w:r>
              <w:rPr>
                <w:color w:val="1F1F23"/>
                <w:spacing w:val="-3"/>
                <w:sz w:val="24"/>
              </w:rPr>
              <w:t> </w:t>
            </w:r>
            <w:r>
              <w:rPr>
                <w:color w:val="1F1F23"/>
                <w:sz w:val="24"/>
              </w:rPr>
              <w:t>activities)</w:t>
            </w:r>
          </w:p>
        </w:tc>
        <w:tc>
          <w:tcPr>
            <w:tcW w:w="901" w:type="dxa"/>
          </w:tcPr>
          <w:p>
            <w:pPr>
              <w:pStyle w:val="TableParagraph"/>
              <w:spacing w:line="270" w:lineRule="exact"/>
              <w:ind w:left="5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21" w:type="dxa"/>
          </w:tcPr>
          <w:p>
            <w:pPr>
              <w:pStyle w:val="TableParagraph"/>
              <w:spacing w:line="270" w:lineRule="exact"/>
              <w:ind w:right="290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10" w:type="dxa"/>
          </w:tcPr>
          <w:p>
            <w:pPr>
              <w:pStyle w:val="TableParagraph"/>
              <w:spacing w:line="270" w:lineRule="exact"/>
              <w:ind w:right="337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813" w:type="dxa"/>
          </w:tcPr>
          <w:p>
            <w:pPr>
              <w:pStyle w:val="TableParagraph"/>
              <w:spacing w:line="270" w:lineRule="exact"/>
              <w:ind w:left="1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810" w:type="dxa"/>
          </w:tcPr>
          <w:p>
            <w:pPr>
              <w:pStyle w:val="TableParagraph"/>
              <w:spacing w:line="270" w:lineRule="exact"/>
              <w:ind w:left="338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632" w:type="dxa"/>
          </w:tcPr>
          <w:p>
            <w:pPr>
              <w:pStyle w:val="TableParagraph"/>
              <w:spacing w:line="270" w:lineRule="exact"/>
              <w:ind w:left="250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755" w:type="dxa"/>
          </w:tcPr>
          <w:p>
            <w:pPr>
              <w:pStyle w:val="TableParagraph"/>
              <w:spacing w:line="270" w:lineRule="exact"/>
              <w:ind w:left="310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>
        <w:trPr>
          <w:trHeight w:val="1132" w:hRule="atLeast"/>
        </w:trPr>
        <w:tc>
          <w:tcPr>
            <w:tcW w:w="425" w:type="dxa"/>
          </w:tcPr>
          <w:p>
            <w:pPr>
              <w:pStyle w:val="TableParagraph"/>
              <w:spacing w:line="275" w:lineRule="exact"/>
              <w:ind w:left="89" w:right="10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4.</w:t>
            </w:r>
          </w:p>
        </w:tc>
        <w:tc>
          <w:tcPr>
            <w:tcW w:w="5183" w:type="dxa"/>
          </w:tcPr>
          <w:p>
            <w:pPr>
              <w:pStyle w:val="TableParagraph"/>
              <w:spacing w:before="7"/>
              <w:rPr>
                <w:b/>
                <w:sz w:val="27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color w:val="1F1F23"/>
                <w:sz w:val="24"/>
              </w:rPr>
              <w:t>My</w:t>
            </w:r>
            <w:r>
              <w:rPr>
                <w:color w:val="1F1F23"/>
                <w:spacing w:val="-6"/>
                <w:sz w:val="24"/>
              </w:rPr>
              <w:t> </w:t>
            </w:r>
            <w:r>
              <w:rPr>
                <w:color w:val="1F1F23"/>
                <w:sz w:val="24"/>
              </w:rPr>
              <w:t>family</w:t>
            </w:r>
            <w:r>
              <w:rPr>
                <w:color w:val="1F1F23"/>
                <w:spacing w:val="-6"/>
                <w:sz w:val="24"/>
              </w:rPr>
              <w:t> </w:t>
            </w:r>
            <w:r>
              <w:rPr>
                <w:color w:val="1F1F23"/>
                <w:sz w:val="24"/>
              </w:rPr>
              <w:t>misses out</w:t>
            </w:r>
            <w:r>
              <w:rPr>
                <w:color w:val="1F1F23"/>
                <w:spacing w:val="-1"/>
                <w:sz w:val="24"/>
              </w:rPr>
              <w:t> </w:t>
            </w:r>
            <w:r>
              <w:rPr>
                <w:color w:val="1F1F23"/>
                <w:sz w:val="24"/>
              </w:rPr>
              <w:t>because</w:t>
            </w:r>
            <w:r>
              <w:rPr>
                <w:color w:val="1F1F23"/>
                <w:spacing w:val="-1"/>
                <w:sz w:val="24"/>
              </w:rPr>
              <w:t> </w:t>
            </w:r>
            <w:r>
              <w:rPr>
                <w:color w:val="1F1F23"/>
                <w:sz w:val="24"/>
              </w:rPr>
              <w:t>of</w:t>
            </w:r>
            <w:r>
              <w:rPr>
                <w:color w:val="1F1F23"/>
                <w:spacing w:val="-1"/>
                <w:sz w:val="24"/>
              </w:rPr>
              <w:t> </w:t>
            </w:r>
            <w:r>
              <w:rPr>
                <w:color w:val="1F1F23"/>
                <w:sz w:val="24"/>
              </w:rPr>
              <w:t>my</w:t>
            </w:r>
            <w:r>
              <w:rPr>
                <w:color w:val="1F1F23"/>
                <w:spacing w:val="-5"/>
                <w:sz w:val="24"/>
              </w:rPr>
              <w:t> </w:t>
            </w:r>
            <w:r>
              <w:rPr>
                <w:color w:val="1F1F23"/>
                <w:sz w:val="24"/>
              </w:rPr>
              <w:t>work</w:t>
            </w:r>
            <w:r>
              <w:rPr>
                <w:color w:val="1F1F23"/>
                <w:spacing w:val="-57"/>
                <w:sz w:val="24"/>
              </w:rPr>
              <w:t> </w:t>
            </w:r>
            <w:r>
              <w:rPr>
                <w:color w:val="1F1F23"/>
                <w:sz w:val="24"/>
              </w:rPr>
              <w:t>commitments</w:t>
            </w:r>
          </w:p>
        </w:tc>
        <w:tc>
          <w:tcPr>
            <w:tcW w:w="901" w:type="dxa"/>
          </w:tcPr>
          <w:p>
            <w:pPr>
              <w:pStyle w:val="TableParagraph"/>
              <w:spacing w:line="270" w:lineRule="exact"/>
              <w:ind w:left="5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21" w:type="dxa"/>
          </w:tcPr>
          <w:p>
            <w:pPr>
              <w:pStyle w:val="TableParagraph"/>
              <w:spacing w:line="270" w:lineRule="exact"/>
              <w:ind w:right="290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10" w:type="dxa"/>
          </w:tcPr>
          <w:p>
            <w:pPr>
              <w:pStyle w:val="TableParagraph"/>
              <w:spacing w:line="270" w:lineRule="exact"/>
              <w:ind w:right="337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813" w:type="dxa"/>
          </w:tcPr>
          <w:p>
            <w:pPr>
              <w:pStyle w:val="TableParagraph"/>
              <w:spacing w:line="270" w:lineRule="exact"/>
              <w:ind w:left="1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810" w:type="dxa"/>
          </w:tcPr>
          <w:p>
            <w:pPr>
              <w:pStyle w:val="TableParagraph"/>
              <w:spacing w:line="270" w:lineRule="exact"/>
              <w:ind w:left="338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632" w:type="dxa"/>
          </w:tcPr>
          <w:p>
            <w:pPr>
              <w:pStyle w:val="TableParagraph"/>
              <w:spacing w:line="270" w:lineRule="exact"/>
              <w:ind w:left="250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755" w:type="dxa"/>
          </w:tcPr>
          <w:p>
            <w:pPr>
              <w:pStyle w:val="TableParagraph"/>
              <w:spacing w:line="270" w:lineRule="exact"/>
              <w:ind w:left="310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>
        <w:trPr>
          <w:trHeight w:val="1134" w:hRule="atLeast"/>
        </w:trPr>
        <w:tc>
          <w:tcPr>
            <w:tcW w:w="425" w:type="dxa"/>
          </w:tcPr>
          <w:p>
            <w:pPr>
              <w:pStyle w:val="TableParagraph"/>
              <w:spacing w:before="1"/>
              <w:ind w:left="89" w:right="10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5.</w:t>
            </w:r>
          </w:p>
        </w:tc>
        <w:tc>
          <w:tcPr>
            <w:tcW w:w="5183" w:type="dxa"/>
          </w:tcPr>
          <w:p>
            <w:pPr>
              <w:pStyle w:val="TableParagraph"/>
              <w:spacing w:line="360" w:lineRule="auto" w:before="147"/>
              <w:ind w:left="110" w:right="93"/>
              <w:rPr>
                <w:sz w:val="24"/>
              </w:rPr>
            </w:pPr>
            <w:r>
              <w:rPr>
                <w:color w:val="1F1F23"/>
                <w:sz w:val="24"/>
              </w:rPr>
              <w:t>Working</w:t>
            </w:r>
            <w:r>
              <w:rPr>
                <w:color w:val="1F1F23"/>
                <w:spacing w:val="-11"/>
                <w:sz w:val="24"/>
              </w:rPr>
              <w:t> </w:t>
            </w:r>
            <w:r>
              <w:rPr>
                <w:color w:val="1F1F23"/>
                <w:sz w:val="24"/>
              </w:rPr>
              <w:t>often</w:t>
            </w:r>
            <w:r>
              <w:rPr>
                <w:color w:val="1F1F23"/>
                <w:spacing w:val="-8"/>
                <w:sz w:val="24"/>
              </w:rPr>
              <w:t> </w:t>
            </w:r>
            <w:r>
              <w:rPr>
                <w:color w:val="1F1F23"/>
                <w:sz w:val="24"/>
              </w:rPr>
              <w:t>makes</w:t>
            </w:r>
            <w:r>
              <w:rPr>
                <w:color w:val="1F1F23"/>
                <w:spacing w:val="-7"/>
                <w:sz w:val="24"/>
              </w:rPr>
              <w:t> </w:t>
            </w:r>
            <w:r>
              <w:rPr>
                <w:color w:val="1F1F23"/>
                <w:sz w:val="24"/>
              </w:rPr>
              <w:t>me</w:t>
            </w:r>
            <w:r>
              <w:rPr>
                <w:color w:val="1F1F23"/>
                <w:spacing w:val="-7"/>
                <w:sz w:val="24"/>
              </w:rPr>
              <w:t> </w:t>
            </w:r>
            <w:r>
              <w:rPr>
                <w:color w:val="1F1F23"/>
                <w:sz w:val="24"/>
              </w:rPr>
              <w:t>irritable</w:t>
            </w:r>
            <w:r>
              <w:rPr>
                <w:color w:val="1F1F23"/>
                <w:spacing w:val="-8"/>
                <w:sz w:val="24"/>
              </w:rPr>
              <w:t> </w:t>
            </w:r>
            <w:r>
              <w:rPr>
                <w:color w:val="1F1F23"/>
                <w:sz w:val="24"/>
              </w:rPr>
              <w:t>or</w:t>
            </w:r>
            <w:r>
              <w:rPr>
                <w:color w:val="1F1F23"/>
                <w:spacing w:val="-7"/>
                <w:sz w:val="24"/>
              </w:rPr>
              <w:t> </w:t>
            </w:r>
            <w:r>
              <w:rPr>
                <w:color w:val="1F1F23"/>
                <w:sz w:val="24"/>
              </w:rPr>
              <w:t>short</w:t>
            </w:r>
            <w:r>
              <w:rPr>
                <w:color w:val="1F1F23"/>
                <w:spacing w:val="-7"/>
                <w:sz w:val="24"/>
              </w:rPr>
              <w:t> </w:t>
            </w:r>
            <w:r>
              <w:rPr>
                <w:color w:val="1F1F23"/>
                <w:sz w:val="24"/>
              </w:rPr>
              <w:t>tempered</w:t>
            </w:r>
            <w:r>
              <w:rPr>
                <w:color w:val="1F1F23"/>
                <w:spacing w:val="-57"/>
                <w:sz w:val="24"/>
              </w:rPr>
              <w:t> </w:t>
            </w:r>
            <w:r>
              <w:rPr>
                <w:color w:val="1F1F23"/>
                <w:sz w:val="24"/>
              </w:rPr>
              <w:t>at</w:t>
            </w:r>
            <w:r>
              <w:rPr>
                <w:color w:val="1F1F23"/>
                <w:spacing w:val="-3"/>
                <w:sz w:val="24"/>
              </w:rPr>
              <w:t> </w:t>
            </w:r>
            <w:r>
              <w:rPr>
                <w:color w:val="1F1F23"/>
                <w:sz w:val="24"/>
              </w:rPr>
              <w:t>home</w:t>
            </w:r>
          </w:p>
        </w:tc>
        <w:tc>
          <w:tcPr>
            <w:tcW w:w="901" w:type="dxa"/>
          </w:tcPr>
          <w:p>
            <w:pPr>
              <w:pStyle w:val="TableParagraph"/>
              <w:spacing w:line="273" w:lineRule="exact"/>
              <w:ind w:left="5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21" w:type="dxa"/>
          </w:tcPr>
          <w:p>
            <w:pPr>
              <w:pStyle w:val="TableParagraph"/>
              <w:spacing w:line="273" w:lineRule="exact"/>
              <w:ind w:right="290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10" w:type="dxa"/>
          </w:tcPr>
          <w:p>
            <w:pPr>
              <w:pStyle w:val="TableParagraph"/>
              <w:spacing w:line="273" w:lineRule="exact"/>
              <w:ind w:right="337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813" w:type="dxa"/>
          </w:tcPr>
          <w:p>
            <w:pPr>
              <w:pStyle w:val="TableParagraph"/>
              <w:spacing w:line="273" w:lineRule="exact"/>
              <w:ind w:left="1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810" w:type="dxa"/>
          </w:tcPr>
          <w:p>
            <w:pPr>
              <w:pStyle w:val="TableParagraph"/>
              <w:spacing w:line="273" w:lineRule="exact"/>
              <w:ind w:left="338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632" w:type="dxa"/>
          </w:tcPr>
          <w:p>
            <w:pPr>
              <w:pStyle w:val="TableParagraph"/>
              <w:spacing w:line="273" w:lineRule="exact"/>
              <w:ind w:left="250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755" w:type="dxa"/>
          </w:tcPr>
          <w:p>
            <w:pPr>
              <w:pStyle w:val="TableParagraph"/>
              <w:spacing w:line="273" w:lineRule="exact"/>
              <w:ind w:left="310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>
        <w:trPr>
          <w:trHeight w:val="1134" w:hRule="atLeast"/>
        </w:trPr>
        <w:tc>
          <w:tcPr>
            <w:tcW w:w="425" w:type="dxa"/>
          </w:tcPr>
          <w:p>
            <w:pPr>
              <w:pStyle w:val="TableParagraph"/>
              <w:spacing w:line="270" w:lineRule="exact"/>
              <w:ind w:left="89" w:right="106"/>
              <w:jc w:val="center"/>
              <w:rPr>
                <w:sz w:val="24"/>
              </w:rPr>
            </w:pPr>
            <w:r>
              <w:rPr>
                <w:b/>
                <w:sz w:val="24"/>
              </w:rPr>
              <w:t>6</w:t>
            </w:r>
            <w:r>
              <w:rPr>
                <w:sz w:val="24"/>
              </w:rPr>
              <w:t>.</w:t>
            </w:r>
          </w:p>
        </w:tc>
        <w:tc>
          <w:tcPr>
            <w:tcW w:w="5183" w:type="dxa"/>
          </w:tcPr>
          <w:p>
            <w:pPr>
              <w:pStyle w:val="TableParagraph"/>
              <w:spacing w:line="290" w:lineRule="auto" w:before="95"/>
              <w:ind w:left="110" w:right="1715"/>
              <w:rPr>
                <w:sz w:val="24"/>
              </w:rPr>
            </w:pPr>
            <w:r>
              <w:rPr>
                <w:color w:val="1F1F23"/>
                <w:sz w:val="24"/>
              </w:rPr>
              <w:t>My work performance suffers</w:t>
            </w:r>
            <w:r>
              <w:rPr>
                <w:color w:val="1F1F23"/>
                <w:spacing w:val="1"/>
                <w:sz w:val="24"/>
              </w:rPr>
              <w:t> </w:t>
            </w:r>
            <w:r>
              <w:rPr>
                <w:color w:val="1F1F23"/>
                <w:sz w:val="24"/>
              </w:rPr>
              <w:t>because</w:t>
            </w:r>
            <w:r>
              <w:rPr>
                <w:color w:val="1F1F23"/>
                <w:spacing w:val="-6"/>
                <w:sz w:val="24"/>
              </w:rPr>
              <w:t> </w:t>
            </w:r>
            <w:r>
              <w:rPr>
                <w:color w:val="1F1F23"/>
                <w:sz w:val="24"/>
              </w:rPr>
              <w:t>of</w:t>
            </w:r>
            <w:r>
              <w:rPr>
                <w:color w:val="1F1F23"/>
                <w:spacing w:val="-4"/>
                <w:sz w:val="24"/>
              </w:rPr>
              <w:t> </w:t>
            </w:r>
            <w:r>
              <w:rPr>
                <w:color w:val="1F1F23"/>
                <w:sz w:val="24"/>
              </w:rPr>
              <w:t>my</w:t>
            </w:r>
            <w:r>
              <w:rPr>
                <w:color w:val="1F1F23"/>
                <w:spacing w:val="-9"/>
                <w:sz w:val="24"/>
              </w:rPr>
              <w:t> </w:t>
            </w:r>
            <w:r>
              <w:rPr>
                <w:color w:val="1F1F23"/>
                <w:sz w:val="24"/>
              </w:rPr>
              <w:t>personal</w:t>
            </w:r>
            <w:r>
              <w:rPr>
                <w:color w:val="1F1F23"/>
                <w:spacing w:val="-4"/>
                <w:sz w:val="24"/>
              </w:rPr>
              <w:t> </w:t>
            </w:r>
            <w:r>
              <w:rPr>
                <w:color w:val="1F1F23"/>
                <w:sz w:val="24"/>
              </w:rPr>
              <w:t>and</w:t>
            </w:r>
            <w:r>
              <w:rPr>
                <w:color w:val="1F1F23"/>
                <w:spacing w:val="-2"/>
                <w:sz w:val="24"/>
              </w:rPr>
              <w:t> </w:t>
            </w:r>
            <w:r>
              <w:rPr>
                <w:color w:val="1F1F23"/>
                <w:sz w:val="24"/>
              </w:rPr>
              <w:t>family</w:t>
            </w:r>
            <w:r>
              <w:rPr>
                <w:color w:val="1F1F23"/>
                <w:spacing w:val="-57"/>
                <w:sz w:val="24"/>
              </w:rPr>
              <w:t> </w:t>
            </w:r>
            <w:r>
              <w:rPr>
                <w:color w:val="1F1F23"/>
                <w:sz w:val="24"/>
              </w:rPr>
              <w:t>commitments</w:t>
            </w:r>
          </w:p>
        </w:tc>
        <w:tc>
          <w:tcPr>
            <w:tcW w:w="901" w:type="dxa"/>
          </w:tcPr>
          <w:p>
            <w:pPr>
              <w:pStyle w:val="TableParagraph"/>
              <w:spacing w:line="270" w:lineRule="exact"/>
              <w:ind w:left="5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21" w:type="dxa"/>
          </w:tcPr>
          <w:p>
            <w:pPr>
              <w:pStyle w:val="TableParagraph"/>
              <w:spacing w:line="270" w:lineRule="exact"/>
              <w:ind w:right="290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10" w:type="dxa"/>
          </w:tcPr>
          <w:p>
            <w:pPr>
              <w:pStyle w:val="TableParagraph"/>
              <w:spacing w:line="270" w:lineRule="exact"/>
              <w:ind w:right="337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813" w:type="dxa"/>
          </w:tcPr>
          <w:p>
            <w:pPr>
              <w:pStyle w:val="TableParagraph"/>
              <w:spacing w:line="270" w:lineRule="exact"/>
              <w:ind w:left="1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810" w:type="dxa"/>
          </w:tcPr>
          <w:p>
            <w:pPr>
              <w:pStyle w:val="TableParagraph"/>
              <w:spacing w:line="270" w:lineRule="exact"/>
              <w:ind w:left="338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632" w:type="dxa"/>
          </w:tcPr>
          <w:p>
            <w:pPr>
              <w:pStyle w:val="TableParagraph"/>
              <w:spacing w:line="270" w:lineRule="exact"/>
              <w:ind w:left="250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755" w:type="dxa"/>
          </w:tcPr>
          <w:p>
            <w:pPr>
              <w:pStyle w:val="TableParagraph"/>
              <w:spacing w:line="270" w:lineRule="exact"/>
              <w:ind w:left="310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>
        <w:trPr>
          <w:trHeight w:val="1135" w:hRule="atLeast"/>
        </w:trPr>
        <w:tc>
          <w:tcPr>
            <w:tcW w:w="425" w:type="dxa"/>
          </w:tcPr>
          <w:p>
            <w:pPr>
              <w:pStyle w:val="TableParagraph"/>
              <w:spacing w:line="275" w:lineRule="exact"/>
              <w:ind w:left="89" w:right="10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7.</w:t>
            </w:r>
          </w:p>
        </w:tc>
        <w:tc>
          <w:tcPr>
            <w:tcW w:w="5183" w:type="dxa"/>
          </w:tcPr>
          <w:p>
            <w:pPr>
              <w:pStyle w:val="TableParagraph"/>
              <w:spacing w:line="360" w:lineRule="auto" w:before="147"/>
              <w:ind w:left="110"/>
              <w:rPr>
                <w:sz w:val="24"/>
              </w:rPr>
            </w:pPr>
            <w:r>
              <w:rPr>
                <w:sz w:val="24"/>
              </w:rPr>
              <w:t>Family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related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concerns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responsibilities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often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distract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at work</w:t>
            </w:r>
          </w:p>
        </w:tc>
        <w:tc>
          <w:tcPr>
            <w:tcW w:w="901" w:type="dxa"/>
          </w:tcPr>
          <w:p>
            <w:pPr>
              <w:pStyle w:val="TableParagraph"/>
              <w:spacing w:line="270" w:lineRule="exact"/>
              <w:ind w:left="5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21" w:type="dxa"/>
          </w:tcPr>
          <w:p>
            <w:pPr>
              <w:pStyle w:val="TableParagraph"/>
              <w:spacing w:line="270" w:lineRule="exact"/>
              <w:ind w:right="290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10" w:type="dxa"/>
          </w:tcPr>
          <w:p>
            <w:pPr>
              <w:pStyle w:val="TableParagraph"/>
              <w:spacing w:line="270" w:lineRule="exact"/>
              <w:ind w:right="337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813" w:type="dxa"/>
          </w:tcPr>
          <w:p>
            <w:pPr>
              <w:pStyle w:val="TableParagraph"/>
              <w:spacing w:line="270" w:lineRule="exact"/>
              <w:ind w:left="1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810" w:type="dxa"/>
          </w:tcPr>
          <w:p>
            <w:pPr>
              <w:pStyle w:val="TableParagraph"/>
              <w:spacing w:line="270" w:lineRule="exact"/>
              <w:ind w:left="338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632" w:type="dxa"/>
          </w:tcPr>
          <w:p>
            <w:pPr>
              <w:pStyle w:val="TableParagraph"/>
              <w:spacing w:line="270" w:lineRule="exact"/>
              <w:ind w:left="250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755" w:type="dxa"/>
          </w:tcPr>
          <w:p>
            <w:pPr>
              <w:pStyle w:val="TableParagraph"/>
              <w:spacing w:line="270" w:lineRule="exact"/>
              <w:ind w:left="310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</w:tbl>
    <w:p>
      <w:pPr>
        <w:spacing w:after="0" w:line="270" w:lineRule="exact"/>
        <w:rPr>
          <w:sz w:val="24"/>
        </w:rPr>
        <w:sectPr>
          <w:pgSz w:w="12240" w:h="15840"/>
          <w:pgMar w:header="0" w:footer="0" w:top="900" w:bottom="120" w:left="0" w:right="0"/>
        </w:sectPr>
      </w:pPr>
    </w:p>
    <w:tbl>
      <w:tblPr>
        <w:tblW w:w="0" w:type="auto"/>
        <w:jc w:val="left"/>
        <w:tblInd w:w="37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39"/>
        <w:gridCol w:w="5358"/>
        <w:gridCol w:w="929"/>
        <w:gridCol w:w="744"/>
        <w:gridCol w:w="838"/>
        <w:gridCol w:w="839"/>
        <w:gridCol w:w="836"/>
        <w:gridCol w:w="654"/>
        <w:gridCol w:w="779"/>
      </w:tblGrid>
      <w:tr>
        <w:trPr>
          <w:trHeight w:val="1219" w:hRule="atLeast"/>
        </w:trPr>
        <w:tc>
          <w:tcPr>
            <w:tcW w:w="439" w:type="dxa"/>
          </w:tcPr>
          <w:p>
            <w:pPr>
              <w:pStyle w:val="TableParagraph"/>
              <w:spacing w:line="267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8.</w:t>
            </w:r>
          </w:p>
        </w:tc>
        <w:tc>
          <w:tcPr>
            <w:tcW w:w="5358" w:type="dxa"/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93"/>
              <w:ind w:left="108"/>
              <w:rPr>
                <w:sz w:val="24"/>
              </w:rPr>
            </w:pPr>
            <w:r>
              <w:rPr>
                <w:color w:val="1F1F23"/>
                <w:sz w:val="24"/>
              </w:rPr>
              <w:t>If</w:t>
            </w:r>
            <w:r>
              <w:rPr>
                <w:color w:val="1F1F23"/>
                <w:spacing w:val="2"/>
                <w:sz w:val="24"/>
              </w:rPr>
              <w:t> </w:t>
            </w:r>
            <w:r>
              <w:rPr>
                <w:color w:val="1F1F23"/>
                <w:sz w:val="24"/>
              </w:rPr>
              <w:t>I</w:t>
            </w:r>
            <w:r>
              <w:rPr>
                <w:color w:val="1F1F23"/>
                <w:spacing w:val="-5"/>
                <w:sz w:val="24"/>
              </w:rPr>
              <w:t> </w:t>
            </w:r>
            <w:r>
              <w:rPr>
                <w:color w:val="1F1F23"/>
                <w:sz w:val="24"/>
              </w:rPr>
              <w:t>did</w:t>
            </w:r>
            <w:r>
              <w:rPr>
                <w:color w:val="1F1F23"/>
                <w:spacing w:val="-1"/>
                <w:sz w:val="24"/>
              </w:rPr>
              <w:t> </w:t>
            </w:r>
            <w:r>
              <w:rPr>
                <w:color w:val="1F1F23"/>
                <w:sz w:val="24"/>
              </w:rPr>
              <w:t>not</w:t>
            </w:r>
            <w:r>
              <w:rPr>
                <w:color w:val="1F1F23"/>
                <w:spacing w:val="-1"/>
                <w:sz w:val="24"/>
              </w:rPr>
              <w:t> </w:t>
            </w:r>
            <w:r>
              <w:rPr>
                <w:color w:val="1F1F23"/>
                <w:sz w:val="24"/>
              </w:rPr>
              <w:t>have a</w:t>
            </w:r>
            <w:r>
              <w:rPr>
                <w:color w:val="1F1F23"/>
                <w:spacing w:val="-2"/>
                <w:sz w:val="24"/>
              </w:rPr>
              <w:t> </w:t>
            </w:r>
            <w:r>
              <w:rPr>
                <w:color w:val="1F1F23"/>
                <w:sz w:val="24"/>
              </w:rPr>
              <w:t>family,</w:t>
            </w:r>
            <w:r>
              <w:rPr>
                <w:color w:val="1F1F23"/>
                <w:spacing w:val="1"/>
                <w:sz w:val="24"/>
              </w:rPr>
              <w:t> </w:t>
            </w:r>
            <w:r>
              <w:rPr>
                <w:color w:val="1F1F23"/>
                <w:sz w:val="24"/>
              </w:rPr>
              <w:t>I’d</w:t>
            </w:r>
            <w:r>
              <w:rPr>
                <w:color w:val="1F1F23"/>
                <w:spacing w:val="-1"/>
                <w:sz w:val="24"/>
              </w:rPr>
              <w:t> </w:t>
            </w:r>
            <w:r>
              <w:rPr>
                <w:color w:val="1F1F23"/>
                <w:sz w:val="24"/>
              </w:rPr>
              <w:t>be a</w:t>
            </w:r>
            <w:r>
              <w:rPr>
                <w:color w:val="1F1F23"/>
                <w:spacing w:val="-1"/>
                <w:sz w:val="24"/>
              </w:rPr>
              <w:t> </w:t>
            </w:r>
            <w:r>
              <w:rPr>
                <w:color w:val="1F1F23"/>
                <w:sz w:val="24"/>
              </w:rPr>
              <w:t>better</w:t>
            </w:r>
            <w:r>
              <w:rPr>
                <w:color w:val="1F1F23"/>
                <w:spacing w:val="-1"/>
                <w:sz w:val="24"/>
              </w:rPr>
              <w:t> </w:t>
            </w:r>
            <w:r>
              <w:rPr>
                <w:color w:val="1F1F23"/>
                <w:sz w:val="24"/>
              </w:rPr>
              <w:t>employee</w:t>
            </w:r>
          </w:p>
        </w:tc>
        <w:tc>
          <w:tcPr>
            <w:tcW w:w="929" w:type="dxa"/>
          </w:tcPr>
          <w:p>
            <w:pPr>
              <w:pStyle w:val="TableParagraph"/>
              <w:spacing w:line="262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44" w:type="dxa"/>
          </w:tcPr>
          <w:p>
            <w:pPr>
              <w:pStyle w:val="TableParagraph"/>
              <w:spacing w:line="262" w:lineRule="exact"/>
              <w:ind w:left="10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38" w:type="dxa"/>
          </w:tcPr>
          <w:p>
            <w:pPr>
              <w:pStyle w:val="TableParagraph"/>
              <w:spacing w:line="262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839" w:type="dxa"/>
          </w:tcPr>
          <w:p>
            <w:pPr>
              <w:pStyle w:val="TableParagraph"/>
              <w:spacing w:line="262" w:lineRule="exact"/>
              <w:ind w:left="6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836" w:type="dxa"/>
          </w:tcPr>
          <w:p>
            <w:pPr>
              <w:pStyle w:val="TableParagraph"/>
              <w:spacing w:line="262" w:lineRule="exact"/>
              <w:ind w:left="6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654" w:type="dxa"/>
          </w:tcPr>
          <w:p>
            <w:pPr>
              <w:pStyle w:val="TableParagraph"/>
              <w:spacing w:line="262" w:lineRule="exact"/>
              <w:ind w:left="4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779" w:type="dxa"/>
          </w:tcPr>
          <w:p>
            <w:pPr>
              <w:pStyle w:val="TableParagraph"/>
              <w:spacing w:line="262" w:lineRule="exact"/>
              <w:ind w:left="2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>
        <w:trPr>
          <w:trHeight w:val="1216" w:hRule="atLeast"/>
        </w:trPr>
        <w:tc>
          <w:tcPr>
            <w:tcW w:w="439" w:type="dxa"/>
          </w:tcPr>
          <w:p>
            <w:pPr>
              <w:pStyle w:val="TableParagraph"/>
              <w:spacing w:line="267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9.</w:t>
            </w:r>
          </w:p>
        </w:tc>
        <w:tc>
          <w:tcPr>
            <w:tcW w:w="5358" w:type="dxa"/>
          </w:tcPr>
          <w:p>
            <w:pPr>
              <w:pStyle w:val="TableParagraph"/>
              <w:spacing w:before="10"/>
              <w:rPr>
                <w:b/>
                <w:sz w:val="30"/>
              </w:rPr>
            </w:pPr>
          </w:p>
          <w:p>
            <w:pPr>
              <w:pStyle w:val="TableParagraph"/>
              <w:spacing w:line="237" w:lineRule="auto"/>
              <w:ind w:left="108" w:right="301"/>
              <w:rPr>
                <w:sz w:val="24"/>
              </w:rPr>
            </w:pPr>
            <w:r>
              <w:rPr>
                <w:color w:val="1F1F23"/>
                <w:sz w:val="24"/>
              </w:rPr>
              <w:t>My family has a negative impact on my day-to-day</w:t>
            </w:r>
            <w:r>
              <w:rPr>
                <w:color w:val="1F1F23"/>
                <w:spacing w:val="-58"/>
                <w:sz w:val="24"/>
              </w:rPr>
              <w:t> </w:t>
            </w:r>
            <w:r>
              <w:rPr>
                <w:color w:val="1F1F23"/>
                <w:sz w:val="24"/>
              </w:rPr>
              <w:t>work</w:t>
            </w:r>
            <w:r>
              <w:rPr>
                <w:color w:val="1F1F23"/>
                <w:spacing w:val="-1"/>
                <w:sz w:val="24"/>
              </w:rPr>
              <w:t> </w:t>
            </w:r>
            <w:r>
              <w:rPr>
                <w:color w:val="1F1F23"/>
                <w:sz w:val="24"/>
              </w:rPr>
              <w:t>duties</w:t>
            </w:r>
          </w:p>
        </w:tc>
        <w:tc>
          <w:tcPr>
            <w:tcW w:w="929" w:type="dxa"/>
          </w:tcPr>
          <w:p>
            <w:pPr>
              <w:pStyle w:val="TableParagraph"/>
              <w:spacing w:line="262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44" w:type="dxa"/>
          </w:tcPr>
          <w:p>
            <w:pPr>
              <w:pStyle w:val="TableParagraph"/>
              <w:spacing w:line="262" w:lineRule="exact"/>
              <w:ind w:left="10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38" w:type="dxa"/>
          </w:tcPr>
          <w:p>
            <w:pPr>
              <w:pStyle w:val="TableParagraph"/>
              <w:spacing w:line="262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839" w:type="dxa"/>
          </w:tcPr>
          <w:p>
            <w:pPr>
              <w:pStyle w:val="TableParagraph"/>
              <w:spacing w:line="262" w:lineRule="exact"/>
              <w:ind w:left="6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836" w:type="dxa"/>
          </w:tcPr>
          <w:p>
            <w:pPr>
              <w:pStyle w:val="TableParagraph"/>
              <w:spacing w:line="262" w:lineRule="exact"/>
              <w:ind w:left="6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654" w:type="dxa"/>
          </w:tcPr>
          <w:p>
            <w:pPr>
              <w:pStyle w:val="TableParagraph"/>
              <w:spacing w:line="262" w:lineRule="exact"/>
              <w:ind w:left="4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779" w:type="dxa"/>
          </w:tcPr>
          <w:p>
            <w:pPr>
              <w:pStyle w:val="TableParagraph"/>
              <w:spacing w:line="262" w:lineRule="exact"/>
              <w:ind w:left="2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>
        <w:trPr>
          <w:trHeight w:val="1218" w:hRule="atLeast"/>
        </w:trPr>
        <w:tc>
          <w:tcPr>
            <w:tcW w:w="439" w:type="dxa"/>
          </w:tcPr>
          <w:p>
            <w:pPr>
              <w:pStyle w:val="TableParagraph"/>
              <w:spacing w:line="267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  <w:p>
            <w:pPr>
              <w:pStyle w:val="TableParagraph"/>
              <w:spacing w:before="139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5358" w:type="dxa"/>
          </w:tcPr>
          <w:p>
            <w:pPr>
              <w:pStyle w:val="TableParagraph"/>
              <w:spacing w:line="360" w:lineRule="auto" w:before="183"/>
              <w:ind w:left="108" w:right="95"/>
              <w:rPr>
                <w:sz w:val="24"/>
              </w:rPr>
            </w:pPr>
            <w:r>
              <w:rPr>
                <w:color w:val="1F1F23"/>
                <w:sz w:val="24"/>
              </w:rPr>
              <w:t>It</w:t>
            </w:r>
            <w:r>
              <w:rPr>
                <w:color w:val="1F1F23"/>
                <w:spacing w:val="15"/>
                <w:sz w:val="24"/>
              </w:rPr>
              <w:t> </w:t>
            </w:r>
            <w:r>
              <w:rPr>
                <w:color w:val="1F1F23"/>
                <w:sz w:val="24"/>
              </w:rPr>
              <w:t>is</w:t>
            </w:r>
            <w:r>
              <w:rPr>
                <w:color w:val="1F1F23"/>
                <w:spacing w:val="13"/>
                <w:sz w:val="24"/>
              </w:rPr>
              <w:t> </w:t>
            </w:r>
            <w:r>
              <w:rPr>
                <w:color w:val="1F1F23"/>
                <w:sz w:val="24"/>
              </w:rPr>
              <w:t>difficult</w:t>
            </w:r>
            <w:r>
              <w:rPr>
                <w:color w:val="1F1F23"/>
                <w:spacing w:val="13"/>
                <w:sz w:val="24"/>
              </w:rPr>
              <w:t> </w:t>
            </w:r>
            <w:r>
              <w:rPr>
                <w:color w:val="1F1F23"/>
                <w:sz w:val="24"/>
              </w:rPr>
              <w:t>to</w:t>
            </w:r>
            <w:r>
              <w:rPr>
                <w:color w:val="1F1F23"/>
                <w:spacing w:val="15"/>
                <w:sz w:val="24"/>
              </w:rPr>
              <w:t> </w:t>
            </w:r>
            <w:r>
              <w:rPr>
                <w:color w:val="1F1F23"/>
                <w:sz w:val="24"/>
              </w:rPr>
              <w:t>concentrate</w:t>
            </w:r>
            <w:r>
              <w:rPr>
                <w:color w:val="1F1F23"/>
                <w:spacing w:val="12"/>
                <w:sz w:val="24"/>
              </w:rPr>
              <w:t> </w:t>
            </w:r>
            <w:r>
              <w:rPr>
                <w:color w:val="1F1F23"/>
                <w:sz w:val="24"/>
              </w:rPr>
              <w:t>at</w:t>
            </w:r>
            <w:r>
              <w:rPr>
                <w:color w:val="1F1F23"/>
                <w:spacing w:val="15"/>
                <w:sz w:val="24"/>
              </w:rPr>
              <w:t> </w:t>
            </w:r>
            <w:r>
              <w:rPr>
                <w:color w:val="1F1F23"/>
                <w:sz w:val="24"/>
              </w:rPr>
              <w:t>work</w:t>
            </w:r>
            <w:r>
              <w:rPr>
                <w:color w:val="1F1F23"/>
                <w:spacing w:val="15"/>
                <w:sz w:val="24"/>
              </w:rPr>
              <w:t> </w:t>
            </w:r>
            <w:r>
              <w:rPr>
                <w:color w:val="1F1F23"/>
                <w:sz w:val="24"/>
              </w:rPr>
              <w:t>because</w:t>
            </w:r>
            <w:r>
              <w:rPr>
                <w:color w:val="1F1F23"/>
                <w:spacing w:val="17"/>
                <w:sz w:val="24"/>
              </w:rPr>
              <w:t> </w:t>
            </w:r>
            <w:r>
              <w:rPr>
                <w:color w:val="1F1F23"/>
                <w:sz w:val="24"/>
              </w:rPr>
              <w:t>I</w:t>
            </w:r>
            <w:r>
              <w:rPr>
                <w:color w:val="1F1F23"/>
                <w:spacing w:val="12"/>
                <w:sz w:val="24"/>
              </w:rPr>
              <w:t> </w:t>
            </w:r>
            <w:r>
              <w:rPr>
                <w:color w:val="1F1F23"/>
                <w:sz w:val="24"/>
              </w:rPr>
              <w:t>am</w:t>
            </w:r>
            <w:r>
              <w:rPr>
                <w:color w:val="1F1F23"/>
                <w:spacing w:val="13"/>
                <w:sz w:val="24"/>
              </w:rPr>
              <w:t> </w:t>
            </w:r>
            <w:r>
              <w:rPr>
                <w:color w:val="1F1F23"/>
                <w:sz w:val="24"/>
              </w:rPr>
              <w:t>so</w:t>
            </w:r>
            <w:r>
              <w:rPr>
                <w:color w:val="1F1F23"/>
                <w:spacing w:val="-57"/>
                <w:sz w:val="24"/>
              </w:rPr>
              <w:t> </w:t>
            </w:r>
            <w:r>
              <w:rPr>
                <w:color w:val="1F1F23"/>
                <w:sz w:val="24"/>
              </w:rPr>
              <w:t>exhausted</w:t>
            </w:r>
            <w:r>
              <w:rPr>
                <w:color w:val="1F1F23"/>
                <w:spacing w:val="-1"/>
                <w:sz w:val="24"/>
              </w:rPr>
              <w:t> </w:t>
            </w:r>
            <w:r>
              <w:rPr>
                <w:color w:val="1F1F23"/>
                <w:sz w:val="24"/>
              </w:rPr>
              <w:t>by</w:t>
            </w:r>
            <w:r>
              <w:rPr>
                <w:color w:val="1F1F23"/>
                <w:spacing w:val="-4"/>
                <w:sz w:val="24"/>
              </w:rPr>
              <w:t> </w:t>
            </w:r>
            <w:r>
              <w:rPr>
                <w:color w:val="1F1F23"/>
                <w:sz w:val="24"/>
              </w:rPr>
              <w:t>family</w:t>
            </w:r>
            <w:r>
              <w:rPr>
                <w:color w:val="1F1F23"/>
                <w:spacing w:val="-10"/>
                <w:sz w:val="24"/>
              </w:rPr>
              <w:t> </w:t>
            </w:r>
            <w:r>
              <w:rPr>
                <w:color w:val="1F1F23"/>
                <w:sz w:val="24"/>
              </w:rPr>
              <w:t>responsibilities</w:t>
            </w:r>
          </w:p>
        </w:tc>
        <w:tc>
          <w:tcPr>
            <w:tcW w:w="929" w:type="dxa"/>
          </w:tcPr>
          <w:p>
            <w:pPr>
              <w:pStyle w:val="TableParagraph"/>
              <w:spacing w:line="262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44" w:type="dxa"/>
          </w:tcPr>
          <w:p>
            <w:pPr>
              <w:pStyle w:val="TableParagraph"/>
              <w:spacing w:line="262" w:lineRule="exact"/>
              <w:ind w:left="10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38" w:type="dxa"/>
          </w:tcPr>
          <w:p>
            <w:pPr>
              <w:pStyle w:val="TableParagraph"/>
              <w:spacing w:line="262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839" w:type="dxa"/>
          </w:tcPr>
          <w:p>
            <w:pPr>
              <w:pStyle w:val="TableParagraph"/>
              <w:spacing w:line="262" w:lineRule="exact"/>
              <w:ind w:left="6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836" w:type="dxa"/>
          </w:tcPr>
          <w:p>
            <w:pPr>
              <w:pStyle w:val="TableParagraph"/>
              <w:spacing w:line="262" w:lineRule="exact"/>
              <w:ind w:left="6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654" w:type="dxa"/>
          </w:tcPr>
          <w:p>
            <w:pPr>
              <w:pStyle w:val="TableParagraph"/>
              <w:spacing w:line="262" w:lineRule="exact"/>
              <w:ind w:left="4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779" w:type="dxa"/>
          </w:tcPr>
          <w:p>
            <w:pPr>
              <w:pStyle w:val="TableParagraph"/>
              <w:spacing w:line="262" w:lineRule="exact"/>
              <w:ind w:left="2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</w:tbl>
    <w:p>
      <w:pPr>
        <w:pStyle w:val="BodyText"/>
        <w:spacing w:before="9" w:after="1"/>
        <w:rPr>
          <w:b/>
          <w:sz w:val="26"/>
        </w:rPr>
      </w:pPr>
    </w:p>
    <w:tbl>
      <w:tblPr>
        <w:tblW w:w="0" w:type="auto"/>
        <w:jc w:val="left"/>
        <w:tblInd w:w="7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42"/>
        <w:gridCol w:w="4955"/>
        <w:gridCol w:w="992"/>
        <w:gridCol w:w="1080"/>
        <w:gridCol w:w="1169"/>
        <w:gridCol w:w="811"/>
        <w:gridCol w:w="1200"/>
      </w:tblGrid>
      <w:tr>
        <w:trPr>
          <w:trHeight w:val="3501" w:hRule="atLeast"/>
        </w:trPr>
        <w:tc>
          <w:tcPr>
            <w:tcW w:w="5397" w:type="dxa"/>
            <w:gridSpan w:val="2"/>
          </w:tcPr>
          <w:p>
            <w:pPr>
              <w:pStyle w:val="TableParagraph"/>
              <w:spacing w:before="148"/>
              <w:ind w:left="1092" w:right="176" w:hanging="360"/>
              <w:rPr>
                <w:sz w:val="22"/>
              </w:rPr>
            </w:pPr>
            <w:r>
              <w:rPr>
                <w:sz w:val="22"/>
              </w:rPr>
              <w:t>1.</w:t>
            </w:r>
            <w:r>
              <w:rPr>
                <w:spacing w:val="1"/>
                <w:sz w:val="22"/>
              </w:rPr>
              <w:t> </w:t>
            </w:r>
            <w:r>
              <w:rPr>
                <w:b/>
                <w:sz w:val="24"/>
              </w:rPr>
              <w:t>Turnover Intention: </w:t>
            </w:r>
            <w:r>
              <w:rPr>
                <w:color w:val="1F1F23"/>
                <w:sz w:val="22"/>
              </w:rPr>
              <w:t>Employee turnover</w:t>
            </w:r>
            <w:r>
              <w:rPr>
                <w:color w:val="1F1F23"/>
                <w:spacing w:val="1"/>
                <w:sz w:val="22"/>
              </w:rPr>
              <w:t> </w:t>
            </w:r>
            <w:r>
              <w:rPr>
                <w:color w:val="1F1F23"/>
                <w:sz w:val="22"/>
              </w:rPr>
              <w:t>intention remains an important criterion</w:t>
            </w:r>
            <w:r>
              <w:rPr>
                <w:color w:val="1F1F23"/>
                <w:spacing w:val="1"/>
                <w:sz w:val="22"/>
              </w:rPr>
              <w:t> </w:t>
            </w:r>
            <w:r>
              <w:rPr>
                <w:color w:val="1F1F23"/>
                <w:sz w:val="22"/>
              </w:rPr>
              <w:t>variable for organizational researchers and has</w:t>
            </w:r>
            <w:r>
              <w:rPr>
                <w:color w:val="1F1F23"/>
                <w:spacing w:val="-53"/>
                <w:sz w:val="22"/>
              </w:rPr>
              <w:t> </w:t>
            </w:r>
            <w:r>
              <w:rPr>
                <w:color w:val="1F1F23"/>
                <w:sz w:val="22"/>
              </w:rPr>
              <w:t>been deemed a major issue for many</w:t>
            </w:r>
            <w:r>
              <w:rPr>
                <w:color w:val="1F1F23"/>
                <w:spacing w:val="1"/>
                <w:sz w:val="22"/>
              </w:rPr>
              <w:t> </w:t>
            </w:r>
            <w:r>
              <w:rPr>
                <w:color w:val="1F1F23"/>
                <w:sz w:val="22"/>
              </w:rPr>
              <w:t>organizations (Abid et al., 2015; Jang &amp;</w:t>
            </w:r>
            <w:r>
              <w:rPr>
                <w:color w:val="1F1F23"/>
                <w:spacing w:val="1"/>
                <w:sz w:val="22"/>
              </w:rPr>
              <w:t> </w:t>
            </w:r>
            <w:r>
              <w:rPr>
                <w:color w:val="1F1F23"/>
                <w:sz w:val="22"/>
              </w:rPr>
              <w:t>Kandampully,</w:t>
            </w:r>
            <w:r>
              <w:rPr>
                <w:color w:val="1F1F23"/>
                <w:spacing w:val="-1"/>
                <w:sz w:val="22"/>
              </w:rPr>
              <w:t> </w:t>
            </w:r>
            <w:r>
              <w:rPr>
                <w:color w:val="1F1F23"/>
                <w:sz w:val="22"/>
              </w:rPr>
              <w:t>2018).</w:t>
            </w:r>
          </w:p>
          <w:p>
            <w:pPr>
              <w:pStyle w:val="TableParagraph"/>
              <w:rPr>
                <w:b/>
                <w:sz w:val="24"/>
              </w:rPr>
            </w:pPr>
          </w:p>
          <w:p>
            <w:pPr>
              <w:pStyle w:val="TableParagraph"/>
              <w:spacing w:line="360" w:lineRule="auto" w:before="142"/>
              <w:ind w:left="107" w:right="99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Keeping in mind the above definition please rate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12"/>
                <w:sz w:val="24"/>
              </w:rPr>
              <w:t> </w:t>
            </w:r>
            <w:r>
              <w:rPr>
                <w:b/>
                <w:sz w:val="24"/>
              </w:rPr>
              <w:t>following</w:t>
            </w:r>
            <w:r>
              <w:rPr>
                <w:b/>
                <w:spacing w:val="-11"/>
                <w:sz w:val="24"/>
              </w:rPr>
              <w:t> </w:t>
            </w:r>
            <w:r>
              <w:rPr>
                <w:b/>
                <w:sz w:val="24"/>
              </w:rPr>
              <w:t>statements</w:t>
            </w:r>
            <w:r>
              <w:rPr>
                <w:b/>
                <w:spacing w:val="-12"/>
                <w:sz w:val="24"/>
              </w:rPr>
              <w:t> </w:t>
            </w:r>
            <w:r>
              <w:rPr>
                <w:b/>
                <w:sz w:val="24"/>
              </w:rPr>
              <w:t>by</w:t>
            </w:r>
            <w:r>
              <w:rPr>
                <w:b/>
                <w:spacing w:val="-11"/>
                <w:sz w:val="24"/>
              </w:rPr>
              <w:t> </w:t>
            </w:r>
            <w:r>
              <w:rPr>
                <w:b/>
                <w:sz w:val="24"/>
              </w:rPr>
              <w:t>choosing</w:t>
            </w:r>
            <w:r>
              <w:rPr>
                <w:b/>
                <w:spacing w:val="-12"/>
                <w:sz w:val="24"/>
              </w:rPr>
              <w:t> </w:t>
            </w:r>
            <w:r>
              <w:rPr>
                <w:b/>
                <w:sz w:val="24"/>
              </w:rPr>
              <w:t>one</w:t>
            </w:r>
            <w:r>
              <w:rPr>
                <w:b/>
                <w:spacing w:val="-12"/>
                <w:sz w:val="24"/>
              </w:rPr>
              <w:t> </w:t>
            </w:r>
            <w:r>
              <w:rPr>
                <w:b/>
                <w:sz w:val="24"/>
              </w:rPr>
              <w:t>option</w:t>
            </w:r>
            <w:r>
              <w:rPr>
                <w:b/>
                <w:spacing w:val="-14"/>
                <w:sz w:val="24"/>
              </w:rPr>
              <w:t> </w:t>
            </w:r>
            <w:r>
              <w:rPr>
                <w:b/>
                <w:sz w:val="24"/>
              </w:rPr>
              <w:t>for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each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statement.</w:t>
            </w:r>
          </w:p>
        </w:tc>
        <w:tc>
          <w:tcPr>
            <w:tcW w:w="992" w:type="dxa"/>
            <w:textDirection w:val="btLr"/>
          </w:tcPr>
          <w:p>
            <w:pPr>
              <w:pStyle w:val="TableParagraph"/>
              <w:spacing w:before="8"/>
              <w:rPr>
                <w:b/>
                <w:sz w:val="24"/>
              </w:rPr>
            </w:pPr>
          </w:p>
          <w:p>
            <w:pPr>
              <w:pStyle w:val="TableParagraph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Strongly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Disagree</w:t>
            </w:r>
          </w:p>
        </w:tc>
        <w:tc>
          <w:tcPr>
            <w:tcW w:w="1080" w:type="dxa"/>
            <w:textDirection w:val="btLr"/>
          </w:tcPr>
          <w:p>
            <w:pPr>
              <w:pStyle w:val="TableParagraph"/>
              <w:spacing w:before="4"/>
              <w:rPr>
                <w:b/>
                <w:sz w:val="28"/>
              </w:rPr>
            </w:pPr>
          </w:p>
          <w:p>
            <w:pPr>
              <w:pStyle w:val="TableParagraph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Disagree</w:t>
            </w:r>
          </w:p>
        </w:tc>
        <w:tc>
          <w:tcPr>
            <w:tcW w:w="1169" w:type="dxa"/>
            <w:textDirection w:val="btLr"/>
          </w:tcPr>
          <w:p>
            <w:pPr>
              <w:pStyle w:val="TableParagraph"/>
              <w:spacing w:before="4"/>
              <w:rPr>
                <w:b/>
                <w:sz w:val="32"/>
              </w:rPr>
            </w:pPr>
          </w:p>
          <w:p>
            <w:pPr>
              <w:pStyle w:val="TableParagraph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Neutral</w:t>
            </w:r>
          </w:p>
        </w:tc>
        <w:tc>
          <w:tcPr>
            <w:tcW w:w="811" w:type="dxa"/>
            <w:textDirection w:val="btLr"/>
          </w:tcPr>
          <w:p>
            <w:pPr>
              <w:pStyle w:val="TableParagraph"/>
              <w:spacing w:before="108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Agree</w:t>
            </w:r>
          </w:p>
        </w:tc>
        <w:tc>
          <w:tcPr>
            <w:tcW w:w="1200" w:type="dxa"/>
            <w:textDirection w:val="btLr"/>
          </w:tcPr>
          <w:p>
            <w:pPr>
              <w:pStyle w:val="TableParagraph"/>
              <w:spacing w:before="7"/>
              <w:rPr>
                <w:b/>
                <w:sz w:val="33"/>
              </w:rPr>
            </w:pPr>
          </w:p>
          <w:p>
            <w:pPr>
              <w:pStyle w:val="TableParagraph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Strongly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Agree</w:t>
            </w:r>
          </w:p>
        </w:tc>
      </w:tr>
      <w:tr>
        <w:trPr>
          <w:trHeight w:val="688" w:hRule="atLeast"/>
        </w:trPr>
        <w:tc>
          <w:tcPr>
            <w:tcW w:w="442" w:type="dxa"/>
          </w:tcPr>
          <w:p>
            <w:pPr>
              <w:pStyle w:val="TableParagraph"/>
              <w:spacing w:line="275" w:lineRule="exact"/>
              <w:ind w:left="89" w:right="12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</w:t>
            </w:r>
          </w:p>
        </w:tc>
        <w:tc>
          <w:tcPr>
            <w:tcW w:w="4955" w:type="dxa"/>
          </w:tcPr>
          <w:p>
            <w:pPr>
              <w:pStyle w:val="TableParagraph"/>
              <w:spacing w:before="64"/>
              <w:ind w:left="107"/>
              <w:rPr>
                <w:sz w:val="24"/>
              </w:rPr>
            </w:pPr>
            <w:r>
              <w:rPr>
                <w:color w:val="1F1F23"/>
                <w:sz w:val="24"/>
              </w:rPr>
              <w:t>I</w:t>
            </w:r>
            <w:r>
              <w:rPr>
                <w:color w:val="1F1F23"/>
                <w:spacing w:val="-4"/>
                <w:sz w:val="24"/>
              </w:rPr>
              <w:t> </w:t>
            </w:r>
            <w:r>
              <w:rPr>
                <w:color w:val="1F1F23"/>
                <w:sz w:val="24"/>
              </w:rPr>
              <w:t>have</w:t>
            </w:r>
            <w:r>
              <w:rPr>
                <w:color w:val="1F1F23"/>
                <w:spacing w:val="-1"/>
                <w:sz w:val="24"/>
              </w:rPr>
              <w:t> </w:t>
            </w:r>
            <w:r>
              <w:rPr>
                <w:color w:val="1F1F23"/>
                <w:sz w:val="24"/>
              </w:rPr>
              <w:t>always considered</w:t>
            </w:r>
            <w:r>
              <w:rPr>
                <w:color w:val="1F1F23"/>
                <w:spacing w:val="2"/>
                <w:sz w:val="24"/>
              </w:rPr>
              <w:t> </w:t>
            </w:r>
            <w:r>
              <w:rPr>
                <w:color w:val="1F1F23"/>
                <w:sz w:val="24"/>
              </w:rPr>
              <w:t>leaving</w:t>
            </w:r>
            <w:r>
              <w:rPr>
                <w:color w:val="1F1F23"/>
                <w:spacing w:val="-2"/>
                <w:sz w:val="24"/>
              </w:rPr>
              <w:t> </w:t>
            </w:r>
            <w:r>
              <w:rPr>
                <w:color w:val="1F1F23"/>
                <w:sz w:val="24"/>
              </w:rPr>
              <w:t>my</w:t>
            </w:r>
            <w:r>
              <w:rPr>
                <w:color w:val="1F1F23"/>
                <w:spacing w:val="-5"/>
                <w:sz w:val="24"/>
              </w:rPr>
              <w:t> </w:t>
            </w:r>
            <w:r>
              <w:rPr>
                <w:color w:val="1F1F23"/>
                <w:sz w:val="24"/>
              </w:rPr>
              <w:t>job</w:t>
            </w:r>
          </w:p>
        </w:tc>
        <w:tc>
          <w:tcPr>
            <w:tcW w:w="992" w:type="dxa"/>
          </w:tcPr>
          <w:p>
            <w:pPr>
              <w:pStyle w:val="TableParagraph"/>
              <w:spacing w:line="271" w:lineRule="exact"/>
              <w:ind w:left="5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080" w:type="dxa"/>
          </w:tcPr>
          <w:p>
            <w:pPr>
              <w:pStyle w:val="TableParagraph"/>
              <w:spacing w:line="271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169" w:type="dxa"/>
          </w:tcPr>
          <w:p>
            <w:pPr>
              <w:pStyle w:val="TableParagraph"/>
              <w:spacing w:line="271" w:lineRule="exact"/>
              <w:ind w:left="4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811" w:type="dxa"/>
          </w:tcPr>
          <w:p>
            <w:pPr>
              <w:pStyle w:val="TableParagraph"/>
              <w:spacing w:line="271" w:lineRule="exact"/>
              <w:ind w:right="336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200" w:type="dxa"/>
          </w:tcPr>
          <w:p>
            <w:pPr>
              <w:pStyle w:val="TableParagraph"/>
              <w:spacing w:line="271" w:lineRule="exact"/>
              <w:ind w:right="528"/>
              <w:jc w:val="righ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>
        <w:trPr>
          <w:trHeight w:val="1233" w:hRule="atLeast"/>
        </w:trPr>
        <w:tc>
          <w:tcPr>
            <w:tcW w:w="442" w:type="dxa"/>
          </w:tcPr>
          <w:p>
            <w:pPr>
              <w:pStyle w:val="TableParagraph"/>
              <w:spacing w:line="275" w:lineRule="exact"/>
              <w:ind w:left="89" w:right="12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</w:t>
            </w:r>
          </w:p>
        </w:tc>
        <w:tc>
          <w:tcPr>
            <w:tcW w:w="4955" w:type="dxa"/>
          </w:tcPr>
          <w:p>
            <w:pPr>
              <w:pStyle w:val="TableParagraph"/>
              <w:spacing w:line="288" w:lineRule="auto" w:before="227"/>
              <w:ind w:left="107" w:right="1175"/>
              <w:rPr>
                <w:sz w:val="24"/>
              </w:rPr>
            </w:pPr>
            <w:r>
              <w:rPr>
                <w:color w:val="1F1F23"/>
                <w:sz w:val="24"/>
              </w:rPr>
              <w:t>I am frustrated when not given the</w:t>
            </w:r>
            <w:r>
              <w:rPr>
                <w:color w:val="1F1F23"/>
                <w:spacing w:val="1"/>
                <w:sz w:val="24"/>
              </w:rPr>
              <w:t> </w:t>
            </w:r>
            <w:r>
              <w:rPr>
                <w:color w:val="1F1F23"/>
                <w:sz w:val="24"/>
              </w:rPr>
              <w:t>opportunity</w:t>
            </w:r>
            <w:r>
              <w:rPr>
                <w:color w:val="1F1F23"/>
                <w:spacing w:val="-10"/>
                <w:sz w:val="24"/>
              </w:rPr>
              <w:t> </w:t>
            </w:r>
            <w:r>
              <w:rPr>
                <w:color w:val="1F1F23"/>
                <w:sz w:val="24"/>
              </w:rPr>
              <w:t>to</w:t>
            </w:r>
            <w:r>
              <w:rPr>
                <w:color w:val="1F1F23"/>
                <w:spacing w:val="-4"/>
                <w:sz w:val="24"/>
              </w:rPr>
              <w:t> </w:t>
            </w:r>
            <w:r>
              <w:rPr>
                <w:color w:val="1F1F23"/>
                <w:sz w:val="24"/>
              </w:rPr>
              <w:t>achieve</w:t>
            </w:r>
            <w:r>
              <w:rPr>
                <w:color w:val="1F1F23"/>
                <w:spacing w:val="-6"/>
                <w:sz w:val="24"/>
              </w:rPr>
              <w:t> </w:t>
            </w:r>
            <w:r>
              <w:rPr>
                <w:color w:val="1F1F23"/>
                <w:sz w:val="24"/>
              </w:rPr>
              <w:t>personal</w:t>
            </w:r>
            <w:r>
              <w:rPr>
                <w:color w:val="1F1F23"/>
                <w:spacing w:val="-3"/>
                <w:sz w:val="24"/>
              </w:rPr>
              <w:t> </w:t>
            </w:r>
            <w:r>
              <w:rPr>
                <w:color w:val="1F1F23"/>
                <w:sz w:val="24"/>
              </w:rPr>
              <w:t>work-</w:t>
            </w:r>
          </w:p>
          <w:p>
            <w:pPr>
              <w:pStyle w:val="TableParagraph"/>
              <w:spacing w:before="2"/>
              <w:ind w:left="107"/>
              <w:rPr>
                <w:sz w:val="24"/>
              </w:rPr>
            </w:pPr>
            <w:r>
              <w:rPr>
                <w:color w:val="1F1F23"/>
                <w:sz w:val="24"/>
              </w:rPr>
              <w:t>related</w:t>
            </w:r>
            <w:r>
              <w:rPr>
                <w:color w:val="1F1F23"/>
                <w:spacing w:val="-2"/>
                <w:sz w:val="24"/>
              </w:rPr>
              <w:t> </w:t>
            </w:r>
            <w:r>
              <w:rPr>
                <w:color w:val="1F1F23"/>
                <w:sz w:val="24"/>
              </w:rPr>
              <w:t>goals</w:t>
            </w:r>
          </w:p>
        </w:tc>
        <w:tc>
          <w:tcPr>
            <w:tcW w:w="992" w:type="dxa"/>
          </w:tcPr>
          <w:p>
            <w:pPr>
              <w:pStyle w:val="TableParagraph"/>
              <w:spacing w:line="270" w:lineRule="exact"/>
              <w:ind w:left="5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080" w:type="dxa"/>
          </w:tcPr>
          <w:p>
            <w:pPr>
              <w:pStyle w:val="TableParagraph"/>
              <w:spacing w:line="270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169" w:type="dxa"/>
          </w:tcPr>
          <w:p>
            <w:pPr>
              <w:pStyle w:val="TableParagraph"/>
              <w:spacing w:line="270" w:lineRule="exact"/>
              <w:ind w:left="4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811" w:type="dxa"/>
          </w:tcPr>
          <w:p>
            <w:pPr>
              <w:pStyle w:val="TableParagraph"/>
              <w:spacing w:line="270" w:lineRule="exact"/>
              <w:ind w:right="336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200" w:type="dxa"/>
          </w:tcPr>
          <w:p>
            <w:pPr>
              <w:pStyle w:val="TableParagraph"/>
              <w:spacing w:line="270" w:lineRule="exact"/>
              <w:ind w:right="528"/>
              <w:jc w:val="righ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>
        <w:trPr>
          <w:trHeight w:val="885" w:hRule="atLeast"/>
        </w:trPr>
        <w:tc>
          <w:tcPr>
            <w:tcW w:w="442" w:type="dxa"/>
          </w:tcPr>
          <w:p>
            <w:pPr>
              <w:pStyle w:val="TableParagraph"/>
              <w:spacing w:line="275" w:lineRule="exact"/>
              <w:ind w:left="89" w:right="12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</w:t>
            </w:r>
          </w:p>
        </w:tc>
        <w:tc>
          <w:tcPr>
            <w:tcW w:w="4955" w:type="dxa"/>
          </w:tcPr>
          <w:p>
            <w:pPr>
              <w:pStyle w:val="TableParagraph"/>
              <w:spacing w:line="330" w:lineRule="atLeast" w:before="156"/>
              <w:ind w:left="107" w:right="1042"/>
              <w:rPr>
                <w:sz w:val="24"/>
              </w:rPr>
            </w:pPr>
            <w:r>
              <w:rPr>
                <w:color w:val="1F1F23"/>
                <w:sz w:val="24"/>
              </w:rPr>
              <w:t>I often dream about getting another job</w:t>
            </w:r>
            <w:r>
              <w:rPr>
                <w:color w:val="1F1F23"/>
                <w:spacing w:val="-57"/>
                <w:sz w:val="24"/>
              </w:rPr>
              <w:t> </w:t>
            </w:r>
            <w:r>
              <w:rPr>
                <w:color w:val="1F1F23"/>
                <w:sz w:val="24"/>
              </w:rPr>
              <w:t>that</w:t>
            </w:r>
            <w:r>
              <w:rPr>
                <w:color w:val="1F1F23"/>
                <w:spacing w:val="-4"/>
                <w:sz w:val="24"/>
              </w:rPr>
              <w:t> </w:t>
            </w:r>
            <w:r>
              <w:rPr>
                <w:color w:val="1F1F23"/>
                <w:sz w:val="24"/>
              </w:rPr>
              <w:t>will</w:t>
            </w:r>
            <w:r>
              <w:rPr>
                <w:color w:val="1F1F23"/>
                <w:spacing w:val="-4"/>
                <w:sz w:val="24"/>
              </w:rPr>
              <w:t> </w:t>
            </w:r>
            <w:r>
              <w:rPr>
                <w:color w:val="1F1F23"/>
                <w:sz w:val="24"/>
              </w:rPr>
              <w:t>better</w:t>
            </w:r>
            <w:r>
              <w:rPr>
                <w:color w:val="1F1F23"/>
                <w:spacing w:val="-4"/>
                <w:sz w:val="24"/>
              </w:rPr>
              <w:t> </w:t>
            </w:r>
            <w:r>
              <w:rPr>
                <w:color w:val="1F1F23"/>
                <w:sz w:val="24"/>
              </w:rPr>
              <w:t>suit</w:t>
            </w:r>
            <w:r>
              <w:rPr>
                <w:color w:val="1F1F23"/>
                <w:spacing w:val="-4"/>
                <w:sz w:val="24"/>
              </w:rPr>
              <w:t> </w:t>
            </w:r>
            <w:r>
              <w:rPr>
                <w:color w:val="1F1F23"/>
                <w:sz w:val="24"/>
              </w:rPr>
              <w:t>my</w:t>
            </w:r>
            <w:r>
              <w:rPr>
                <w:color w:val="1F1F23"/>
                <w:spacing w:val="-10"/>
                <w:sz w:val="24"/>
              </w:rPr>
              <w:t> </w:t>
            </w:r>
            <w:r>
              <w:rPr>
                <w:color w:val="1F1F23"/>
                <w:sz w:val="24"/>
              </w:rPr>
              <w:t>personal</w:t>
            </w:r>
            <w:r>
              <w:rPr>
                <w:color w:val="1F1F23"/>
                <w:spacing w:val="-11"/>
                <w:sz w:val="24"/>
              </w:rPr>
              <w:t> </w:t>
            </w:r>
            <w:r>
              <w:rPr>
                <w:color w:val="1F1F23"/>
                <w:sz w:val="24"/>
              </w:rPr>
              <w:t>interest</w:t>
            </w:r>
          </w:p>
        </w:tc>
        <w:tc>
          <w:tcPr>
            <w:tcW w:w="992" w:type="dxa"/>
          </w:tcPr>
          <w:p>
            <w:pPr>
              <w:pStyle w:val="TableParagraph"/>
              <w:spacing w:line="270" w:lineRule="exact"/>
              <w:ind w:left="5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080" w:type="dxa"/>
          </w:tcPr>
          <w:p>
            <w:pPr>
              <w:pStyle w:val="TableParagraph"/>
              <w:spacing w:line="270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169" w:type="dxa"/>
          </w:tcPr>
          <w:p>
            <w:pPr>
              <w:pStyle w:val="TableParagraph"/>
              <w:spacing w:line="270" w:lineRule="exact"/>
              <w:ind w:left="4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811" w:type="dxa"/>
          </w:tcPr>
          <w:p>
            <w:pPr>
              <w:pStyle w:val="TableParagraph"/>
              <w:spacing w:line="270" w:lineRule="exact"/>
              <w:ind w:right="336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200" w:type="dxa"/>
          </w:tcPr>
          <w:p>
            <w:pPr>
              <w:pStyle w:val="TableParagraph"/>
              <w:spacing w:line="270" w:lineRule="exact"/>
              <w:ind w:right="528"/>
              <w:jc w:val="righ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</w:tbl>
    <w:p>
      <w:pPr>
        <w:spacing w:after="0" w:line="270" w:lineRule="exact"/>
        <w:jc w:val="right"/>
        <w:rPr>
          <w:sz w:val="24"/>
        </w:rPr>
        <w:sectPr>
          <w:pgSz w:w="12240" w:h="15840"/>
          <w:pgMar w:header="0" w:footer="0" w:top="620" w:bottom="120" w:left="0" w:right="0"/>
        </w:sectPr>
      </w:pPr>
    </w:p>
    <w:tbl>
      <w:tblPr>
        <w:tblW w:w="0" w:type="auto"/>
        <w:jc w:val="left"/>
        <w:tblInd w:w="50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51"/>
        <w:gridCol w:w="5845"/>
        <w:gridCol w:w="1171"/>
        <w:gridCol w:w="1080"/>
        <w:gridCol w:w="988"/>
        <w:gridCol w:w="894"/>
        <w:gridCol w:w="724"/>
      </w:tblGrid>
      <w:tr>
        <w:trPr>
          <w:trHeight w:val="2918" w:hRule="atLeast"/>
        </w:trPr>
        <w:tc>
          <w:tcPr>
            <w:tcW w:w="6296" w:type="dxa"/>
            <w:gridSpan w:val="2"/>
          </w:tcPr>
          <w:p>
            <w:pPr>
              <w:pStyle w:val="TableParagraph"/>
              <w:spacing w:before="1"/>
              <w:rPr>
                <w:b/>
                <w:sz w:val="24"/>
              </w:rPr>
            </w:pPr>
          </w:p>
          <w:p>
            <w:pPr>
              <w:pStyle w:val="TableParagraph"/>
              <w:ind w:left="1092" w:right="153" w:hanging="360"/>
              <w:rPr>
                <w:sz w:val="24"/>
              </w:rPr>
            </w:pPr>
            <w:r>
              <w:rPr>
                <w:sz w:val="24"/>
              </w:rPr>
              <w:t>1.</w:t>
            </w:r>
            <w:r>
              <w:rPr>
                <w:spacing w:val="61"/>
                <w:sz w:val="24"/>
              </w:rPr>
              <w:t> </w:t>
            </w:r>
            <w:r>
              <w:rPr>
                <w:b/>
                <w:sz w:val="24"/>
              </w:rPr>
              <w:t>Job Satisfaction: </w:t>
            </w:r>
            <w:r>
              <w:rPr>
                <w:color w:val="1F1F23"/>
                <w:sz w:val="24"/>
              </w:rPr>
              <w:t>Employee job satisfaction has</w:t>
            </w:r>
            <w:r>
              <w:rPr>
                <w:color w:val="1F1F23"/>
                <w:spacing w:val="1"/>
                <w:sz w:val="24"/>
              </w:rPr>
              <w:t> </w:t>
            </w:r>
            <w:r>
              <w:rPr>
                <w:color w:val="1F1F23"/>
                <w:sz w:val="24"/>
              </w:rPr>
              <w:t>been interconnected with how people think, feel and</w:t>
            </w:r>
            <w:r>
              <w:rPr>
                <w:color w:val="1F1F23"/>
                <w:spacing w:val="-58"/>
                <w:sz w:val="24"/>
              </w:rPr>
              <w:t> </w:t>
            </w:r>
            <w:r>
              <w:rPr>
                <w:color w:val="1F1F23"/>
                <w:sz w:val="24"/>
              </w:rPr>
              <w:t>observe</w:t>
            </w:r>
            <w:r>
              <w:rPr>
                <w:color w:val="1F1F23"/>
                <w:spacing w:val="-3"/>
                <w:sz w:val="24"/>
              </w:rPr>
              <w:t> </w:t>
            </w:r>
            <w:r>
              <w:rPr>
                <w:color w:val="1F1F23"/>
                <w:sz w:val="24"/>
              </w:rPr>
              <w:t>their</w:t>
            </w:r>
            <w:r>
              <w:rPr>
                <w:color w:val="1F1F23"/>
                <w:spacing w:val="-1"/>
                <w:sz w:val="24"/>
              </w:rPr>
              <w:t> </w:t>
            </w:r>
            <w:r>
              <w:rPr>
                <w:color w:val="1F1F23"/>
                <w:sz w:val="24"/>
              </w:rPr>
              <w:t>jobs (Spector, 1997).</w:t>
            </w:r>
          </w:p>
          <w:p>
            <w:pPr>
              <w:pStyle w:val="TableParagraph"/>
              <w:spacing w:before="8"/>
              <w:rPr>
                <w:b/>
                <w:sz w:val="24"/>
              </w:rPr>
            </w:pPr>
          </w:p>
          <w:p>
            <w:pPr>
              <w:pStyle w:val="TableParagraph"/>
              <w:spacing w:line="360" w:lineRule="auto"/>
              <w:ind w:left="107" w:right="100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Keeping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mind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above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definition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please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rate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following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statements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by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choosing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one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option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for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each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statement.</w:t>
            </w:r>
          </w:p>
        </w:tc>
        <w:tc>
          <w:tcPr>
            <w:tcW w:w="1171" w:type="dxa"/>
            <w:textDirection w:val="btLr"/>
          </w:tcPr>
          <w:p>
            <w:pPr>
              <w:pStyle w:val="TableParagraph"/>
              <w:spacing w:before="8"/>
              <w:rPr>
                <w:b/>
                <w:sz w:val="38"/>
              </w:rPr>
            </w:pPr>
          </w:p>
          <w:p>
            <w:pPr>
              <w:pStyle w:val="TableParagraph"/>
              <w:spacing w:before="1"/>
              <w:ind w:left="-1"/>
              <w:rPr>
                <w:b/>
                <w:sz w:val="24"/>
              </w:rPr>
            </w:pPr>
            <w:r>
              <w:rPr>
                <w:b/>
                <w:sz w:val="24"/>
              </w:rPr>
              <w:t>Strongly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Disagree</w:t>
            </w:r>
          </w:p>
        </w:tc>
        <w:tc>
          <w:tcPr>
            <w:tcW w:w="1080" w:type="dxa"/>
            <w:textDirection w:val="btLr"/>
          </w:tcPr>
          <w:p>
            <w:pPr>
              <w:pStyle w:val="TableParagraph"/>
              <w:spacing w:before="9"/>
              <w:rPr>
                <w:b/>
                <w:sz w:val="34"/>
              </w:rPr>
            </w:pPr>
          </w:p>
          <w:p>
            <w:pPr>
              <w:pStyle w:val="TableParagraph"/>
              <w:ind w:left="-1"/>
              <w:rPr>
                <w:b/>
                <w:sz w:val="24"/>
              </w:rPr>
            </w:pPr>
            <w:r>
              <w:rPr>
                <w:b/>
                <w:sz w:val="24"/>
              </w:rPr>
              <w:t>Disagree</w:t>
            </w:r>
          </w:p>
        </w:tc>
        <w:tc>
          <w:tcPr>
            <w:tcW w:w="988" w:type="dxa"/>
            <w:textDirection w:val="btLr"/>
          </w:tcPr>
          <w:p>
            <w:pPr>
              <w:pStyle w:val="TableParagraph"/>
              <w:spacing w:before="10"/>
              <w:rPr>
                <w:b/>
                <w:sz w:val="30"/>
              </w:rPr>
            </w:pPr>
          </w:p>
          <w:p>
            <w:pPr>
              <w:pStyle w:val="TableParagraph"/>
              <w:ind w:left="-1"/>
              <w:rPr>
                <w:b/>
                <w:sz w:val="24"/>
              </w:rPr>
            </w:pPr>
            <w:r>
              <w:rPr>
                <w:b/>
                <w:sz w:val="24"/>
              </w:rPr>
              <w:t>Neutral</w:t>
            </w:r>
          </w:p>
        </w:tc>
        <w:tc>
          <w:tcPr>
            <w:tcW w:w="894" w:type="dxa"/>
            <w:textDirection w:val="btLr"/>
          </w:tcPr>
          <w:p>
            <w:pPr>
              <w:pStyle w:val="TableParagraph"/>
              <w:spacing w:before="111"/>
              <w:ind w:left="-1"/>
              <w:rPr>
                <w:b/>
                <w:sz w:val="24"/>
              </w:rPr>
            </w:pPr>
            <w:r>
              <w:rPr>
                <w:b/>
                <w:sz w:val="24"/>
              </w:rPr>
              <w:t>Agree</w:t>
            </w:r>
          </w:p>
        </w:tc>
        <w:tc>
          <w:tcPr>
            <w:tcW w:w="724" w:type="dxa"/>
            <w:textDirection w:val="btLr"/>
          </w:tcPr>
          <w:p>
            <w:pPr>
              <w:pStyle w:val="TableParagraph"/>
              <w:spacing w:before="225"/>
              <w:ind w:left="-1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Strongly</w:t>
            </w:r>
            <w:r>
              <w:rPr>
                <w:b/>
                <w:spacing w:val="-12"/>
                <w:sz w:val="24"/>
              </w:rPr>
              <w:t> </w:t>
            </w:r>
            <w:r>
              <w:rPr>
                <w:b/>
                <w:spacing w:val="-1"/>
                <w:sz w:val="24"/>
              </w:rPr>
              <w:t>Agree</w:t>
            </w:r>
          </w:p>
        </w:tc>
      </w:tr>
      <w:tr>
        <w:trPr>
          <w:trHeight w:val="1046" w:hRule="atLeast"/>
        </w:trPr>
        <w:tc>
          <w:tcPr>
            <w:tcW w:w="451" w:type="dxa"/>
          </w:tcPr>
          <w:p>
            <w:pPr>
              <w:pStyle w:val="TableParagraph"/>
              <w:spacing w:line="273" w:lineRule="exact"/>
              <w:ind w:left="89" w:right="13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</w:t>
            </w:r>
          </w:p>
        </w:tc>
        <w:tc>
          <w:tcPr>
            <w:tcW w:w="5845" w:type="dxa"/>
          </w:tcPr>
          <w:p>
            <w:pPr>
              <w:pStyle w:val="TableParagraph"/>
              <w:spacing w:line="290" w:lineRule="auto"/>
              <w:ind w:left="108" w:right="845"/>
              <w:rPr>
                <w:sz w:val="24"/>
              </w:rPr>
            </w:pPr>
            <w:r>
              <w:rPr>
                <w:color w:val="1F1F23"/>
                <w:sz w:val="24"/>
              </w:rPr>
              <w:t>My</w:t>
            </w:r>
            <w:r>
              <w:rPr>
                <w:color w:val="1F1F23"/>
                <w:spacing w:val="-6"/>
                <w:sz w:val="24"/>
              </w:rPr>
              <w:t> </w:t>
            </w:r>
            <w:r>
              <w:rPr>
                <w:color w:val="1F1F23"/>
                <w:sz w:val="24"/>
              </w:rPr>
              <w:t>basic</w:t>
            </w:r>
            <w:r>
              <w:rPr>
                <w:color w:val="1F1F23"/>
                <w:spacing w:val="-2"/>
                <w:sz w:val="24"/>
              </w:rPr>
              <w:t> </w:t>
            </w:r>
            <w:r>
              <w:rPr>
                <w:color w:val="1F1F23"/>
                <w:sz w:val="24"/>
              </w:rPr>
              <w:t>salary</w:t>
            </w:r>
            <w:r>
              <w:rPr>
                <w:color w:val="1F1F23"/>
                <w:spacing w:val="-6"/>
                <w:sz w:val="24"/>
              </w:rPr>
              <w:t> </w:t>
            </w:r>
            <w:r>
              <w:rPr>
                <w:color w:val="1F1F23"/>
                <w:sz w:val="24"/>
              </w:rPr>
              <w:t>is</w:t>
            </w:r>
            <w:r>
              <w:rPr>
                <w:color w:val="1F1F23"/>
                <w:spacing w:val="-1"/>
                <w:sz w:val="24"/>
              </w:rPr>
              <w:t> </w:t>
            </w:r>
            <w:r>
              <w:rPr>
                <w:color w:val="1F1F23"/>
                <w:sz w:val="24"/>
              </w:rPr>
              <w:t>sufficiently</w:t>
            </w:r>
            <w:r>
              <w:rPr>
                <w:color w:val="1F1F23"/>
                <w:spacing w:val="-6"/>
                <w:sz w:val="24"/>
              </w:rPr>
              <w:t> </w:t>
            </w:r>
            <w:r>
              <w:rPr>
                <w:color w:val="1F1F23"/>
                <w:sz w:val="24"/>
              </w:rPr>
              <w:t>paid</w:t>
            </w:r>
            <w:r>
              <w:rPr>
                <w:color w:val="1F1F23"/>
                <w:spacing w:val="1"/>
                <w:sz w:val="24"/>
              </w:rPr>
              <w:t> </w:t>
            </w:r>
            <w:r>
              <w:rPr>
                <w:color w:val="1F1F23"/>
                <w:sz w:val="24"/>
              </w:rPr>
              <w:t>according</w:t>
            </w:r>
            <w:r>
              <w:rPr>
                <w:color w:val="1F1F23"/>
                <w:spacing w:val="-4"/>
                <w:sz w:val="24"/>
              </w:rPr>
              <w:t> </w:t>
            </w:r>
            <w:r>
              <w:rPr>
                <w:color w:val="1F1F23"/>
                <w:sz w:val="24"/>
              </w:rPr>
              <w:t>to</w:t>
            </w:r>
            <w:r>
              <w:rPr>
                <w:color w:val="1F1F23"/>
                <w:spacing w:val="-57"/>
                <w:sz w:val="24"/>
              </w:rPr>
              <w:t> </w:t>
            </w:r>
            <w:r>
              <w:rPr>
                <w:color w:val="1F1F23"/>
                <w:sz w:val="24"/>
              </w:rPr>
              <w:t>my</w:t>
            </w:r>
            <w:r>
              <w:rPr>
                <w:color w:val="1F1F23"/>
                <w:spacing w:val="-6"/>
                <w:sz w:val="24"/>
              </w:rPr>
              <w:t> </w:t>
            </w:r>
            <w:r>
              <w:rPr>
                <w:color w:val="1F1F23"/>
                <w:sz w:val="24"/>
              </w:rPr>
              <w:t>daily</w:t>
            </w:r>
            <w:r>
              <w:rPr>
                <w:color w:val="1F1F23"/>
                <w:spacing w:val="-6"/>
                <w:sz w:val="24"/>
              </w:rPr>
              <w:t> </w:t>
            </w:r>
            <w:r>
              <w:rPr>
                <w:color w:val="1F1F23"/>
                <w:sz w:val="24"/>
              </w:rPr>
              <w:t>working</w:t>
            </w:r>
            <w:r>
              <w:rPr>
                <w:color w:val="1F1F23"/>
                <w:spacing w:val="-2"/>
                <w:sz w:val="24"/>
              </w:rPr>
              <w:t> </w:t>
            </w:r>
            <w:r>
              <w:rPr>
                <w:color w:val="1F1F23"/>
                <w:sz w:val="24"/>
              </w:rPr>
              <w:t>hours</w:t>
            </w:r>
            <w:r>
              <w:rPr>
                <w:color w:val="1F1F23"/>
                <w:spacing w:val="-8"/>
                <w:sz w:val="24"/>
              </w:rPr>
              <w:t> </w:t>
            </w:r>
            <w:r>
              <w:rPr>
                <w:color w:val="1F1F23"/>
                <w:sz w:val="24"/>
              </w:rPr>
              <w:t>and workload.</w:t>
            </w:r>
          </w:p>
        </w:tc>
        <w:tc>
          <w:tcPr>
            <w:tcW w:w="1171" w:type="dxa"/>
          </w:tcPr>
          <w:p>
            <w:pPr>
              <w:pStyle w:val="TableParagraph"/>
              <w:spacing w:line="268" w:lineRule="exact"/>
              <w:ind w:left="523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080" w:type="dxa"/>
          </w:tcPr>
          <w:p>
            <w:pPr>
              <w:pStyle w:val="TableParagraph"/>
              <w:spacing w:line="268" w:lineRule="exact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988" w:type="dxa"/>
          </w:tcPr>
          <w:p>
            <w:pPr>
              <w:pStyle w:val="TableParagraph"/>
              <w:spacing w:line="268" w:lineRule="exact"/>
              <w:ind w:right="420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894" w:type="dxa"/>
          </w:tcPr>
          <w:p>
            <w:pPr>
              <w:pStyle w:val="TableParagraph"/>
              <w:spacing w:line="268" w:lineRule="exact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724" w:type="dxa"/>
          </w:tcPr>
          <w:p>
            <w:pPr>
              <w:pStyle w:val="TableParagraph"/>
              <w:spacing w:line="268" w:lineRule="exact"/>
              <w:ind w:left="305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>
        <w:trPr>
          <w:trHeight w:val="575" w:hRule="atLeast"/>
        </w:trPr>
        <w:tc>
          <w:tcPr>
            <w:tcW w:w="451" w:type="dxa"/>
          </w:tcPr>
          <w:p>
            <w:pPr>
              <w:pStyle w:val="TableParagraph"/>
              <w:spacing w:line="275" w:lineRule="exact"/>
              <w:ind w:left="89" w:right="13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2.</w:t>
            </w:r>
          </w:p>
        </w:tc>
        <w:tc>
          <w:tcPr>
            <w:tcW w:w="5845" w:type="dxa"/>
          </w:tcPr>
          <w:p>
            <w:pPr>
              <w:pStyle w:val="TableParagraph"/>
              <w:spacing w:before="212"/>
              <w:ind w:left="108"/>
              <w:rPr>
                <w:sz w:val="24"/>
              </w:rPr>
            </w:pPr>
            <w:r>
              <w:rPr>
                <w:color w:val="1F1F23"/>
                <w:sz w:val="24"/>
              </w:rPr>
              <w:t>I</w:t>
            </w:r>
            <w:r>
              <w:rPr>
                <w:color w:val="1F1F23"/>
                <w:spacing w:val="-2"/>
                <w:sz w:val="24"/>
              </w:rPr>
              <w:t> </w:t>
            </w:r>
            <w:r>
              <w:rPr>
                <w:color w:val="1F1F23"/>
                <w:sz w:val="24"/>
              </w:rPr>
              <w:t>am satisfied with my</w:t>
            </w:r>
            <w:r>
              <w:rPr>
                <w:color w:val="1F1F23"/>
                <w:spacing w:val="-4"/>
                <w:sz w:val="24"/>
              </w:rPr>
              <w:t> </w:t>
            </w:r>
            <w:r>
              <w:rPr>
                <w:color w:val="1F1F23"/>
                <w:sz w:val="24"/>
              </w:rPr>
              <w:t>chances for salary Increases.</w:t>
            </w:r>
          </w:p>
        </w:tc>
        <w:tc>
          <w:tcPr>
            <w:tcW w:w="1171" w:type="dxa"/>
          </w:tcPr>
          <w:p>
            <w:pPr>
              <w:pStyle w:val="TableParagraph"/>
              <w:spacing w:line="270" w:lineRule="exact"/>
              <w:ind w:left="523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080" w:type="dxa"/>
          </w:tcPr>
          <w:p>
            <w:pPr>
              <w:pStyle w:val="TableParagraph"/>
              <w:spacing w:line="270" w:lineRule="exact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988" w:type="dxa"/>
          </w:tcPr>
          <w:p>
            <w:pPr>
              <w:pStyle w:val="TableParagraph"/>
              <w:spacing w:line="270" w:lineRule="exact"/>
              <w:ind w:right="420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894" w:type="dxa"/>
          </w:tcPr>
          <w:p>
            <w:pPr>
              <w:pStyle w:val="TableParagraph"/>
              <w:spacing w:line="270" w:lineRule="exact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724" w:type="dxa"/>
          </w:tcPr>
          <w:p>
            <w:pPr>
              <w:pStyle w:val="TableParagraph"/>
              <w:spacing w:line="270" w:lineRule="exact"/>
              <w:ind w:left="305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>
        <w:trPr>
          <w:trHeight w:val="557" w:hRule="atLeast"/>
        </w:trPr>
        <w:tc>
          <w:tcPr>
            <w:tcW w:w="451" w:type="dxa"/>
          </w:tcPr>
          <w:p>
            <w:pPr>
              <w:pStyle w:val="TableParagraph"/>
              <w:spacing w:line="273" w:lineRule="exact"/>
              <w:ind w:left="89" w:right="13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3.</w:t>
            </w:r>
          </w:p>
        </w:tc>
        <w:tc>
          <w:tcPr>
            <w:tcW w:w="5845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color w:val="1F1F23"/>
                <w:sz w:val="24"/>
              </w:rPr>
              <w:t>The</w:t>
            </w:r>
            <w:r>
              <w:rPr>
                <w:color w:val="1F1F23"/>
                <w:spacing w:val="-3"/>
                <w:sz w:val="24"/>
              </w:rPr>
              <w:t> </w:t>
            </w:r>
            <w:r>
              <w:rPr>
                <w:color w:val="1F1F23"/>
                <w:sz w:val="24"/>
              </w:rPr>
              <w:t>work</w:t>
            </w:r>
            <w:r>
              <w:rPr>
                <w:color w:val="1F1F23"/>
                <w:spacing w:val="1"/>
                <w:sz w:val="24"/>
              </w:rPr>
              <w:t> </w:t>
            </w:r>
            <w:r>
              <w:rPr>
                <w:color w:val="1F1F23"/>
                <w:sz w:val="24"/>
              </w:rPr>
              <w:t>I</w:t>
            </w:r>
            <w:r>
              <w:rPr>
                <w:color w:val="1F1F23"/>
                <w:spacing w:val="-5"/>
                <w:sz w:val="24"/>
              </w:rPr>
              <w:t> </w:t>
            </w:r>
            <w:r>
              <w:rPr>
                <w:color w:val="1F1F23"/>
                <w:sz w:val="24"/>
              </w:rPr>
              <w:t>do</w:t>
            </w:r>
            <w:r>
              <w:rPr>
                <w:color w:val="1F1F23"/>
                <w:spacing w:val="-1"/>
                <w:sz w:val="24"/>
              </w:rPr>
              <w:t> </w:t>
            </w:r>
            <w:r>
              <w:rPr>
                <w:color w:val="1F1F23"/>
                <w:sz w:val="24"/>
              </w:rPr>
              <w:t>is</w:t>
            </w:r>
            <w:r>
              <w:rPr>
                <w:color w:val="1F1F23"/>
                <w:spacing w:val="1"/>
                <w:sz w:val="24"/>
              </w:rPr>
              <w:t> </w:t>
            </w:r>
            <w:r>
              <w:rPr>
                <w:color w:val="1F1F23"/>
                <w:sz w:val="24"/>
              </w:rPr>
              <w:t>appreciated.</w:t>
            </w:r>
          </w:p>
        </w:tc>
        <w:tc>
          <w:tcPr>
            <w:tcW w:w="1171" w:type="dxa"/>
          </w:tcPr>
          <w:p>
            <w:pPr>
              <w:pStyle w:val="TableParagraph"/>
              <w:spacing w:line="268" w:lineRule="exact"/>
              <w:ind w:left="523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080" w:type="dxa"/>
          </w:tcPr>
          <w:p>
            <w:pPr>
              <w:pStyle w:val="TableParagraph"/>
              <w:spacing w:line="268" w:lineRule="exact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988" w:type="dxa"/>
          </w:tcPr>
          <w:p>
            <w:pPr>
              <w:pStyle w:val="TableParagraph"/>
              <w:spacing w:line="268" w:lineRule="exact"/>
              <w:ind w:right="420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894" w:type="dxa"/>
          </w:tcPr>
          <w:p>
            <w:pPr>
              <w:pStyle w:val="TableParagraph"/>
              <w:spacing w:line="268" w:lineRule="exact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724" w:type="dxa"/>
          </w:tcPr>
          <w:p>
            <w:pPr>
              <w:pStyle w:val="TableParagraph"/>
              <w:spacing w:line="268" w:lineRule="exact"/>
              <w:ind w:left="305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>
        <w:trPr>
          <w:trHeight w:val="769" w:hRule="atLeast"/>
        </w:trPr>
        <w:tc>
          <w:tcPr>
            <w:tcW w:w="451" w:type="dxa"/>
          </w:tcPr>
          <w:p>
            <w:pPr>
              <w:pStyle w:val="TableParagraph"/>
              <w:spacing w:line="273" w:lineRule="exact"/>
              <w:ind w:left="89" w:right="13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4.</w:t>
            </w:r>
          </w:p>
        </w:tc>
        <w:tc>
          <w:tcPr>
            <w:tcW w:w="5845" w:type="dxa"/>
          </w:tcPr>
          <w:p>
            <w:pPr>
              <w:pStyle w:val="TableParagraph"/>
              <w:spacing w:line="270" w:lineRule="atLeast" w:before="198"/>
              <w:ind w:left="108"/>
              <w:rPr>
                <w:sz w:val="24"/>
              </w:rPr>
            </w:pPr>
            <w:r>
              <w:rPr>
                <w:color w:val="1F1F23"/>
                <w:sz w:val="24"/>
              </w:rPr>
              <w:t>I</w:t>
            </w:r>
            <w:r>
              <w:rPr>
                <w:color w:val="1F1F23"/>
                <w:spacing w:val="-6"/>
                <w:sz w:val="24"/>
              </w:rPr>
              <w:t> </w:t>
            </w:r>
            <w:r>
              <w:rPr>
                <w:color w:val="1F1F23"/>
                <w:sz w:val="24"/>
              </w:rPr>
              <w:t>believe</w:t>
            </w:r>
            <w:r>
              <w:rPr>
                <w:color w:val="1F1F23"/>
                <w:spacing w:val="-2"/>
                <w:sz w:val="24"/>
              </w:rPr>
              <w:t> </w:t>
            </w:r>
            <w:r>
              <w:rPr>
                <w:color w:val="1F1F23"/>
                <w:sz w:val="24"/>
              </w:rPr>
              <w:t>those</w:t>
            </w:r>
            <w:r>
              <w:rPr>
                <w:color w:val="1F1F23"/>
                <w:spacing w:val="-1"/>
                <w:sz w:val="24"/>
              </w:rPr>
              <w:t> </w:t>
            </w:r>
            <w:r>
              <w:rPr>
                <w:color w:val="1F1F23"/>
                <w:sz w:val="24"/>
              </w:rPr>
              <w:t>that</w:t>
            </w:r>
            <w:r>
              <w:rPr>
                <w:color w:val="1F1F23"/>
                <w:spacing w:val="-2"/>
                <w:sz w:val="24"/>
              </w:rPr>
              <w:t> </w:t>
            </w:r>
            <w:r>
              <w:rPr>
                <w:color w:val="1F1F23"/>
                <w:sz w:val="24"/>
              </w:rPr>
              <w:t>do</w:t>
            </w:r>
            <w:r>
              <w:rPr>
                <w:color w:val="1F1F23"/>
                <w:spacing w:val="-1"/>
                <w:sz w:val="24"/>
              </w:rPr>
              <w:t> </w:t>
            </w:r>
            <w:r>
              <w:rPr>
                <w:color w:val="1F1F23"/>
                <w:sz w:val="24"/>
              </w:rPr>
              <w:t>well</w:t>
            </w:r>
            <w:r>
              <w:rPr>
                <w:color w:val="1F1F23"/>
                <w:spacing w:val="-1"/>
                <w:sz w:val="24"/>
              </w:rPr>
              <w:t> </w:t>
            </w:r>
            <w:r>
              <w:rPr>
                <w:color w:val="1F1F23"/>
                <w:sz w:val="24"/>
              </w:rPr>
              <w:t>on</w:t>
            </w:r>
            <w:r>
              <w:rPr>
                <w:color w:val="1F1F23"/>
                <w:spacing w:val="-1"/>
                <w:sz w:val="24"/>
              </w:rPr>
              <w:t> </w:t>
            </w:r>
            <w:r>
              <w:rPr>
                <w:color w:val="1F1F23"/>
                <w:sz w:val="24"/>
              </w:rPr>
              <w:t>the</w:t>
            </w:r>
            <w:r>
              <w:rPr>
                <w:color w:val="1F1F23"/>
                <w:spacing w:val="-2"/>
                <w:sz w:val="24"/>
              </w:rPr>
              <w:t> </w:t>
            </w:r>
            <w:r>
              <w:rPr>
                <w:color w:val="1F1F23"/>
                <w:sz w:val="24"/>
              </w:rPr>
              <w:t>job</w:t>
            </w:r>
            <w:r>
              <w:rPr>
                <w:color w:val="1F1F23"/>
                <w:spacing w:val="-1"/>
                <w:sz w:val="24"/>
              </w:rPr>
              <w:t> </w:t>
            </w:r>
            <w:r>
              <w:rPr>
                <w:color w:val="1F1F23"/>
                <w:sz w:val="24"/>
              </w:rPr>
              <w:t>have</w:t>
            </w:r>
            <w:r>
              <w:rPr>
                <w:color w:val="1F1F23"/>
                <w:spacing w:val="-2"/>
                <w:sz w:val="24"/>
              </w:rPr>
              <w:t> </w:t>
            </w:r>
            <w:r>
              <w:rPr>
                <w:color w:val="1F1F23"/>
                <w:sz w:val="24"/>
              </w:rPr>
              <w:t>fair</w:t>
            </w:r>
            <w:r>
              <w:rPr>
                <w:color w:val="1F1F23"/>
                <w:spacing w:val="-2"/>
                <w:sz w:val="24"/>
              </w:rPr>
              <w:t> </w:t>
            </w:r>
            <w:r>
              <w:rPr>
                <w:color w:val="1F1F23"/>
                <w:sz w:val="24"/>
              </w:rPr>
              <w:t>chances</w:t>
            </w:r>
            <w:r>
              <w:rPr>
                <w:color w:val="1F1F23"/>
                <w:spacing w:val="-1"/>
                <w:sz w:val="24"/>
              </w:rPr>
              <w:t> </w:t>
            </w:r>
            <w:r>
              <w:rPr>
                <w:color w:val="1F1F23"/>
                <w:sz w:val="24"/>
              </w:rPr>
              <w:t>of</w:t>
            </w:r>
            <w:r>
              <w:rPr>
                <w:color w:val="1F1F23"/>
                <w:spacing w:val="-57"/>
                <w:sz w:val="24"/>
              </w:rPr>
              <w:t> </w:t>
            </w:r>
            <w:r>
              <w:rPr>
                <w:color w:val="1F1F23"/>
                <w:sz w:val="24"/>
              </w:rPr>
              <w:t>being</w:t>
            </w:r>
            <w:r>
              <w:rPr>
                <w:color w:val="1F1F23"/>
                <w:spacing w:val="-3"/>
                <w:sz w:val="24"/>
              </w:rPr>
              <w:t> </w:t>
            </w:r>
            <w:r>
              <w:rPr>
                <w:color w:val="1F1F23"/>
                <w:sz w:val="24"/>
              </w:rPr>
              <w:t>promoted.</w:t>
            </w:r>
          </w:p>
        </w:tc>
        <w:tc>
          <w:tcPr>
            <w:tcW w:w="1171" w:type="dxa"/>
          </w:tcPr>
          <w:p>
            <w:pPr>
              <w:pStyle w:val="TableParagraph"/>
              <w:spacing w:line="268" w:lineRule="exact"/>
              <w:ind w:left="523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080" w:type="dxa"/>
          </w:tcPr>
          <w:p>
            <w:pPr>
              <w:pStyle w:val="TableParagraph"/>
              <w:spacing w:line="268" w:lineRule="exact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988" w:type="dxa"/>
          </w:tcPr>
          <w:p>
            <w:pPr>
              <w:pStyle w:val="TableParagraph"/>
              <w:spacing w:line="268" w:lineRule="exact"/>
              <w:ind w:right="420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894" w:type="dxa"/>
          </w:tcPr>
          <w:p>
            <w:pPr>
              <w:pStyle w:val="TableParagraph"/>
              <w:spacing w:line="268" w:lineRule="exact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724" w:type="dxa"/>
          </w:tcPr>
          <w:p>
            <w:pPr>
              <w:pStyle w:val="TableParagraph"/>
              <w:spacing w:line="268" w:lineRule="exact"/>
              <w:ind w:left="305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>
        <w:trPr>
          <w:trHeight w:val="556" w:hRule="atLeast"/>
        </w:trPr>
        <w:tc>
          <w:tcPr>
            <w:tcW w:w="451" w:type="dxa"/>
          </w:tcPr>
          <w:p>
            <w:pPr>
              <w:pStyle w:val="TableParagraph"/>
              <w:spacing w:line="273" w:lineRule="exact"/>
              <w:ind w:left="89" w:right="13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5.</w:t>
            </w:r>
          </w:p>
        </w:tc>
        <w:tc>
          <w:tcPr>
            <w:tcW w:w="5845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color w:val="1F1F23"/>
                <w:sz w:val="24"/>
              </w:rPr>
              <w:t>It</w:t>
            </w:r>
            <w:r>
              <w:rPr>
                <w:color w:val="1F1F23"/>
                <w:spacing w:val="-1"/>
                <w:sz w:val="24"/>
              </w:rPr>
              <w:t> </w:t>
            </w:r>
            <w:r>
              <w:rPr>
                <w:color w:val="1F1F23"/>
                <w:sz w:val="24"/>
              </w:rPr>
              <w:t>is possible</w:t>
            </w:r>
            <w:r>
              <w:rPr>
                <w:color w:val="1F1F23"/>
                <w:spacing w:val="-1"/>
                <w:sz w:val="24"/>
              </w:rPr>
              <w:t> </w:t>
            </w:r>
            <w:r>
              <w:rPr>
                <w:color w:val="1F1F23"/>
                <w:sz w:val="24"/>
              </w:rPr>
              <w:t>to</w:t>
            </w:r>
            <w:r>
              <w:rPr>
                <w:color w:val="1F1F23"/>
                <w:spacing w:val="1"/>
                <w:sz w:val="24"/>
              </w:rPr>
              <w:t> </w:t>
            </w:r>
            <w:r>
              <w:rPr>
                <w:color w:val="1F1F23"/>
                <w:sz w:val="24"/>
              </w:rPr>
              <w:t>get</w:t>
            </w:r>
            <w:r>
              <w:rPr>
                <w:color w:val="1F1F23"/>
                <w:spacing w:val="-1"/>
                <w:sz w:val="24"/>
              </w:rPr>
              <w:t> </w:t>
            </w:r>
            <w:r>
              <w:rPr>
                <w:color w:val="1F1F23"/>
                <w:sz w:val="24"/>
              </w:rPr>
              <w:t>promoted fast in my</w:t>
            </w:r>
            <w:r>
              <w:rPr>
                <w:color w:val="1F1F23"/>
                <w:spacing w:val="-6"/>
                <w:sz w:val="24"/>
              </w:rPr>
              <w:t> </w:t>
            </w:r>
            <w:r>
              <w:rPr>
                <w:color w:val="1F1F23"/>
                <w:sz w:val="24"/>
              </w:rPr>
              <w:t>Job.</w:t>
            </w:r>
          </w:p>
        </w:tc>
        <w:tc>
          <w:tcPr>
            <w:tcW w:w="1171" w:type="dxa"/>
          </w:tcPr>
          <w:p>
            <w:pPr>
              <w:pStyle w:val="TableParagraph"/>
              <w:spacing w:line="268" w:lineRule="exact"/>
              <w:ind w:left="523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080" w:type="dxa"/>
          </w:tcPr>
          <w:p>
            <w:pPr>
              <w:pStyle w:val="TableParagraph"/>
              <w:spacing w:line="268" w:lineRule="exact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988" w:type="dxa"/>
          </w:tcPr>
          <w:p>
            <w:pPr>
              <w:pStyle w:val="TableParagraph"/>
              <w:spacing w:line="268" w:lineRule="exact"/>
              <w:ind w:right="420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894" w:type="dxa"/>
          </w:tcPr>
          <w:p>
            <w:pPr>
              <w:pStyle w:val="TableParagraph"/>
              <w:spacing w:line="268" w:lineRule="exact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724" w:type="dxa"/>
          </w:tcPr>
          <w:p>
            <w:pPr>
              <w:pStyle w:val="TableParagraph"/>
              <w:spacing w:line="268" w:lineRule="exact"/>
              <w:ind w:left="305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</w:tbl>
    <w:p>
      <w:pPr>
        <w:spacing w:after="0" w:line="268" w:lineRule="exact"/>
        <w:rPr>
          <w:sz w:val="24"/>
        </w:rPr>
        <w:sectPr>
          <w:pgSz w:w="12240" w:h="15840"/>
          <w:pgMar w:header="0" w:footer="0" w:top="0" w:bottom="120" w:left="0" w:right="0"/>
        </w:sectPr>
      </w:pPr>
    </w:p>
    <w:tbl>
      <w:tblPr>
        <w:tblW w:w="0" w:type="auto"/>
        <w:jc w:val="left"/>
        <w:tblInd w:w="4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1"/>
        <w:gridCol w:w="5387"/>
        <w:gridCol w:w="901"/>
        <w:gridCol w:w="989"/>
        <w:gridCol w:w="992"/>
        <w:gridCol w:w="989"/>
        <w:gridCol w:w="1378"/>
      </w:tblGrid>
      <w:tr>
        <w:trPr>
          <w:trHeight w:val="2783" w:hRule="atLeast"/>
        </w:trPr>
        <w:tc>
          <w:tcPr>
            <w:tcW w:w="5848" w:type="dxa"/>
            <w:gridSpan w:val="2"/>
          </w:tcPr>
          <w:p>
            <w:pPr>
              <w:pStyle w:val="TableParagraph"/>
              <w:ind w:left="1092" w:right="214" w:hanging="361"/>
              <w:rPr>
                <w:sz w:val="22"/>
              </w:rPr>
            </w:pPr>
            <w:r>
              <w:rPr>
                <w:sz w:val="22"/>
              </w:rPr>
              <w:t>1.</w:t>
            </w:r>
            <w:r>
              <w:rPr>
                <w:spacing w:val="25"/>
                <w:sz w:val="22"/>
              </w:rPr>
              <w:t> </w:t>
            </w:r>
            <w:r>
              <w:rPr>
                <w:b/>
                <w:sz w:val="24"/>
              </w:rPr>
              <w:t>Psychological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Contract: </w:t>
            </w:r>
            <w:r>
              <w:rPr>
                <w:color w:val="1F1F23"/>
                <w:sz w:val="22"/>
              </w:rPr>
              <w:t>Psychological</w:t>
            </w:r>
            <w:r>
              <w:rPr>
                <w:color w:val="1F1F23"/>
                <w:spacing w:val="-1"/>
                <w:sz w:val="22"/>
              </w:rPr>
              <w:t> </w:t>
            </w:r>
            <w:r>
              <w:rPr>
                <w:color w:val="1F1F23"/>
                <w:sz w:val="22"/>
              </w:rPr>
              <w:t>contract</w:t>
            </w:r>
            <w:r>
              <w:rPr>
                <w:color w:val="1F1F23"/>
                <w:spacing w:val="-52"/>
                <w:sz w:val="22"/>
              </w:rPr>
              <w:t> </w:t>
            </w:r>
            <w:r>
              <w:rPr>
                <w:color w:val="1F1F23"/>
                <w:sz w:val="22"/>
              </w:rPr>
              <w:t>is defined as a series of mutual expectations of</w:t>
            </w:r>
            <w:r>
              <w:rPr>
                <w:color w:val="1F1F23"/>
                <w:spacing w:val="1"/>
                <w:sz w:val="22"/>
              </w:rPr>
              <w:t> </w:t>
            </w:r>
            <w:r>
              <w:rPr>
                <w:color w:val="1F1F23"/>
                <w:sz w:val="22"/>
              </w:rPr>
              <w:t>which the parties to the relationship may not</w:t>
            </w:r>
            <w:r>
              <w:rPr>
                <w:color w:val="1F1F23"/>
                <w:spacing w:val="1"/>
                <w:sz w:val="22"/>
              </w:rPr>
              <w:t> </w:t>
            </w:r>
            <w:r>
              <w:rPr>
                <w:color w:val="1F1F23"/>
                <w:sz w:val="22"/>
              </w:rPr>
              <w:t>themselves be dimly aware, but which nonetheless</w:t>
            </w:r>
            <w:r>
              <w:rPr>
                <w:color w:val="1F1F23"/>
                <w:spacing w:val="1"/>
                <w:sz w:val="22"/>
              </w:rPr>
              <w:t> </w:t>
            </w:r>
            <w:r>
              <w:rPr>
                <w:color w:val="1F1F23"/>
                <w:sz w:val="22"/>
              </w:rPr>
              <w:t>govern their relationship to each other (Levinson et</w:t>
            </w:r>
            <w:r>
              <w:rPr>
                <w:color w:val="1F1F23"/>
                <w:spacing w:val="-53"/>
                <w:sz w:val="22"/>
              </w:rPr>
              <w:t> </w:t>
            </w:r>
            <w:r>
              <w:rPr>
                <w:color w:val="1F1F23"/>
                <w:sz w:val="22"/>
              </w:rPr>
              <w:t>al.1962: 21).</w:t>
            </w:r>
          </w:p>
          <w:p>
            <w:pPr>
              <w:pStyle w:val="TableParagraph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Keeping</w:t>
            </w:r>
            <w:r>
              <w:rPr>
                <w:b/>
                <w:spacing w:val="34"/>
                <w:sz w:val="24"/>
              </w:rPr>
              <w:t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35"/>
                <w:sz w:val="24"/>
              </w:rPr>
              <w:t> </w:t>
            </w:r>
            <w:r>
              <w:rPr>
                <w:b/>
                <w:sz w:val="24"/>
              </w:rPr>
              <w:t>mind</w:t>
            </w:r>
            <w:r>
              <w:rPr>
                <w:b/>
                <w:spacing w:val="36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34"/>
                <w:sz w:val="24"/>
              </w:rPr>
              <w:t> </w:t>
            </w:r>
            <w:r>
              <w:rPr>
                <w:b/>
                <w:sz w:val="24"/>
              </w:rPr>
              <w:t>above</w:t>
            </w:r>
            <w:r>
              <w:rPr>
                <w:b/>
                <w:spacing w:val="34"/>
                <w:sz w:val="24"/>
              </w:rPr>
              <w:t> </w:t>
            </w:r>
            <w:r>
              <w:rPr>
                <w:b/>
                <w:sz w:val="24"/>
              </w:rPr>
              <w:t>definition</w:t>
            </w:r>
            <w:r>
              <w:rPr>
                <w:b/>
                <w:spacing w:val="35"/>
                <w:sz w:val="24"/>
              </w:rPr>
              <w:t> </w:t>
            </w:r>
            <w:r>
              <w:rPr>
                <w:b/>
                <w:sz w:val="24"/>
              </w:rPr>
              <w:t>please</w:t>
            </w:r>
            <w:r>
              <w:rPr>
                <w:b/>
                <w:spacing w:val="36"/>
                <w:sz w:val="24"/>
              </w:rPr>
              <w:t> </w:t>
            </w:r>
            <w:r>
              <w:rPr>
                <w:b/>
                <w:sz w:val="24"/>
              </w:rPr>
              <w:t>rate</w:t>
            </w:r>
            <w:r>
              <w:rPr>
                <w:b/>
                <w:spacing w:val="35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</w:p>
          <w:p>
            <w:pPr>
              <w:pStyle w:val="TableParagraph"/>
              <w:spacing w:line="410" w:lineRule="atLeast" w:before="4"/>
              <w:ind w:left="107" w:right="100"/>
              <w:rPr>
                <w:b/>
                <w:sz w:val="24"/>
              </w:rPr>
            </w:pPr>
            <w:r>
              <w:rPr>
                <w:b/>
                <w:sz w:val="24"/>
              </w:rPr>
              <w:t>following</w:t>
            </w:r>
            <w:r>
              <w:rPr>
                <w:b/>
                <w:spacing w:val="29"/>
                <w:sz w:val="24"/>
              </w:rPr>
              <w:t> </w:t>
            </w:r>
            <w:r>
              <w:rPr>
                <w:b/>
                <w:sz w:val="24"/>
              </w:rPr>
              <w:t>statements</w:t>
            </w:r>
            <w:r>
              <w:rPr>
                <w:b/>
                <w:spacing w:val="31"/>
                <w:sz w:val="24"/>
              </w:rPr>
              <w:t> </w:t>
            </w:r>
            <w:r>
              <w:rPr>
                <w:b/>
                <w:sz w:val="24"/>
              </w:rPr>
              <w:t>by</w:t>
            </w:r>
            <w:r>
              <w:rPr>
                <w:b/>
                <w:spacing w:val="32"/>
                <w:sz w:val="24"/>
              </w:rPr>
              <w:t> </w:t>
            </w:r>
            <w:r>
              <w:rPr>
                <w:b/>
                <w:sz w:val="24"/>
              </w:rPr>
              <w:t>choosing</w:t>
            </w:r>
            <w:r>
              <w:rPr>
                <w:b/>
                <w:spacing w:val="32"/>
                <w:sz w:val="24"/>
              </w:rPr>
              <w:t> </w:t>
            </w:r>
            <w:r>
              <w:rPr>
                <w:b/>
                <w:sz w:val="24"/>
              </w:rPr>
              <w:t>one</w:t>
            </w:r>
            <w:r>
              <w:rPr>
                <w:b/>
                <w:spacing w:val="32"/>
                <w:sz w:val="24"/>
              </w:rPr>
              <w:t> </w:t>
            </w:r>
            <w:r>
              <w:rPr>
                <w:b/>
                <w:sz w:val="24"/>
              </w:rPr>
              <w:t>option</w:t>
            </w:r>
            <w:r>
              <w:rPr>
                <w:b/>
                <w:spacing w:val="30"/>
                <w:sz w:val="24"/>
              </w:rPr>
              <w:t> </w:t>
            </w:r>
            <w:r>
              <w:rPr>
                <w:b/>
                <w:sz w:val="24"/>
              </w:rPr>
              <w:t>for</w:t>
            </w:r>
            <w:r>
              <w:rPr>
                <w:b/>
                <w:spacing w:val="31"/>
                <w:sz w:val="24"/>
              </w:rPr>
              <w:t> </w:t>
            </w:r>
            <w:r>
              <w:rPr>
                <w:b/>
                <w:sz w:val="24"/>
              </w:rPr>
              <w:t>each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statement.</w:t>
            </w:r>
          </w:p>
        </w:tc>
        <w:tc>
          <w:tcPr>
            <w:tcW w:w="901" w:type="dxa"/>
            <w:textDirection w:val="btLr"/>
          </w:tcPr>
          <w:p>
            <w:pPr>
              <w:pStyle w:val="TableParagraph"/>
              <w:spacing w:before="9"/>
              <w:rPr>
                <w:b/>
                <w:sz w:val="26"/>
              </w:rPr>
            </w:pPr>
          </w:p>
          <w:p>
            <w:pPr>
              <w:pStyle w:val="TableParagraph"/>
              <w:ind w:left="-1"/>
              <w:rPr>
                <w:b/>
                <w:sz w:val="24"/>
              </w:rPr>
            </w:pPr>
            <w:r>
              <w:rPr>
                <w:b/>
                <w:sz w:val="24"/>
              </w:rPr>
              <w:t>Strongly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Disagree</w:t>
            </w:r>
          </w:p>
        </w:tc>
        <w:tc>
          <w:tcPr>
            <w:tcW w:w="989" w:type="dxa"/>
            <w:textDirection w:val="btLr"/>
          </w:tcPr>
          <w:p>
            <w:pPr>
              <w:pStyle w:val="TableParagraph"/>
              <w:spacing w:before="5"/>
              <w:rPr>
                <w:b/>
                <w:sz w:val="30"/>
              </w:rPr>
            </w:pPr>
          </w:p>
          <w:p>
            <w:pPr>
              <w:pStyle w:val="TableParagraph"/>
              <w:ind w:left="-1"/>
              <w:rPr>
                <w:b/>
                <w:sz w:val="24"/>
              </w:rPr>
            </w:pPr>
            <w:r>
              <w:rPr>
                <w:b/>
                <w:sz w:val="24"/>
              </w:rPr>
              <w:t>Disagree</w:t>
            </w:r>
          </w:p>
        </w:tc>
        <w:tc>
          <w:tcPr>
            <w:tcW w:w="992" w:type="dxa"/>
            <w:textDirection w:val="btLr"/>
          </w:tcPr>
          <w:p>
            <w:pPr>
              <w:pStyle w:val="TableParagraph"/>
              <w:spacing w:before="7"/>
              <w:rPr>
                <w:b/>
                <w:sz w:val="30"/>
              </w:rPr>
            </w:pPr>
          </w:p>
          <w:p>
            <w:pPr>
              <w:pStyle w:val="TableParagraph"/>
              <w:ind w:left="-1"/>
              <w:rPr>
                <w:b/>
                <w:sz w:val="24"/>
              </w:rPr>
            </w:pPr>
            <w:r>
              <w:rPr>
                <w:b/>
                <w:sz w:val="24"/>
              </w:rPr>
              <w:t>Neutral</w:t>
            </w:r>
          </w:p>
        </w:tc>
        <w:tc>
          <w:tcPr>
            <w:tcW w:w="989" w:type="dxa"/>
            <w:textDirection w:val="btLr"/>
          </w:tcPr>
          <w:p>
            <w:pPr>
              <w:pStyle w:val="TableParagraph"/>
              <w:spacing w:before="105"/>
              <w:ind w:left="-1"/>
              <w:rPr>
                <w:b/>
                <w:sz w:val="24"/>
              </w:rPr>
            </w:pPr>
            <w:r>
              <w:rPr>
                <w:b/>
                <w:sz w:val="24"/>
              </w:rPr>
              <w:t>Agree</w:t>
            </w:r>
          </w:p>
        </w:tc>
        <w:tc>
          <w:tcPr>
            <w:tcW w:w="1378" w:type="dxa"/>
            <w:textDirection w:val="btLr"/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6"/>
              <w:rPr>
                <w:b/>
                <w:sz w:val="21"/>
              </w:rPr>
            </w:pPr>
          </w:p>
          <w:p>
            <w:pPr>
              <w:pStyle w:val="TableParagraph"/>
              <w:ind w:left="-1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Strongly</w:t>
            </w:r>
            <w:r>
              <w:rPr>
                <w:b/>
                <w:spacing w:val="-12"/>
                <w:sz w:val="24"/>
              </w:rPr>
              <w:t> </w:t>
            </w:r>
            <w:r>
              <w:rPr>
                <w:b/>
                <w:spacing w:val="-1"/>
                <w:sz w:val="24"/>
              </w:rPr>
              <w:t>Agree</w:t>
            </w:r>
          </w:p>
        </w:tc>
      </w:tr>
      <w:tr>
        <w:trPr>
          <w:trHeight w:val="508" w:hRule="atLeast"/>
        </w:trPr>
        <w:tc>
          <w:tcPr>
            <w:tcW w:w="461" w:type="dxa"/>
          </w:tcPr>
          <w:p>
            <w:pPr>
              <w:pStyle w:val="TableParagraph"/>
              <w:spacing w:line="273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1.</w:t>
            </w:r>
          </w:p>
        </w:tc>
        <w:tc>
          <w:tcPr>
            <w:tcW w:w="5387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color w:val="1F1F23"/>
                <w:sz w:val="24"/>
              </w:rPr>
              <w:t>Withholds</w:t>
            </w:r>
            <w:r>
              <w:rPr>
                <w:color w:val="1F1F23"/>
                <w:spacing w:val="-4"/>
                <w:sz w:val="24"/>
              </w:rPr>
              <w:t> </w:t>
            </w:r>
            <w:r>
              <w:rPr>
                <w:color w:val="1F1F23"/>
                <w:sz w:val="24"/>
              </w:rPr>
              <w:t>information</w:t>
            </w:r>
            <w:r>
              <w:rPr>
                <w:color w:val="1F1F23"/>
                <w:spacing w:val="-1"/>
                <w:sz w:val="24"/>
              </w:rPr>
              <w:t> </w:t>
            </w:r>
            <w:r>
              <w:rPr>
                <w:color w:val="1F1F23"/>
                <w:sz w:val="24"/>
              </w:rPr>
              <w:t>from</w:t>
            </w:r>
            <w:r>
              <w:rPr>
                <w:color w:val="1F1F23"/>
                <w:spacing w:val="-2"/>
                <w:sz w:val="24"/>
              </w:rPr>
              <w:t> </w:t>
            </w:r>
            <w:r>
              <w:rPr>
                <w:color w:val="1F1F23"/>
                <w:sz w:val="24"/>
              </w:rPr>
              <w:t>its employees</w:t>
            </w:r>
          </w:p>
        </w:tc>
        <w:tc>
          <w:tcPr>
            <w:tcW w:w="901" w:type="dxa"/>
          </w:tcPr>
          <w:p>
            <w:pPr>
              <w:pStyle w:val="TableParagraph"/>
              <w:spacing w:line="268" w:lineRule="exact"/>
              <w:ind w:right="384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989" w:type="dxa"/>
          </w:tcPr>
          <w:p>
            <w:pPr>
              <w:pStyle w:val="TableParagraph"/>
              <w:spacing w:line="268" w:lineRule="exact"/>
              <w:ind w:left="2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992" w:type="dxa"/>
          </w:tcPr>
          <w:p>
            <w:pPr>
              <w:pStyle w:val="TableParagraph"/>
              <w:spacing w:line="268" w:lineRule="exact"/>
              <w:ind w:left="3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989" w:type="dxa"/>
          </w:tcPr>
          <w:p>
            <w:pPr>
              <w:pStyle w:val="TableParagraph"/>
              <w:spacing w:line="268" w:lineRule="exact"/>
              <w:ind w:left="1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378" w:type="dxa"/>
          </w:tcPr>
          <w:p>
            <w:pPr>
              <w:pStyle w:val="TableParagraph"/>
              <w:spacing w:line="268" w:lineRule="exact"/>
              <w:ind w:left="626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>
        <w:trPr>
          <w:trHeight w:val="770" w:hRule="atLeast"/>
        </w:trPr>
        <w:tc>
          <w:tcPr>
            <w:tcW w:w="461" w:type="dxa"/>
          </w:tcPr>
          <w:p>
            <w:pPr>
              <w:pStyle w:val="TableParagraph"/>
              <w:spacing w:line="273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2.</w:t>
            </w:r>
          </w:p>
        </w:tc>
        <w:tc>
          <w:tcPr>
            <w:tcW w:w="5387" w:type="dxa"/>
          </w:tcPr>
          <w:p>
            <w:pPr>
              <w:pStyle w:val="TableParagraph"/>
              <w:spacing w:line="270" w:lineRule="atLeast" w:before="198"/>
              <w:ind w:left="105" w:right="131"/>
              <w:rPr>
                <w:sz w:val="24"/>
              </w:rPr>
            </w:pPr>
            <w:r>
              <w:rPr>
                <w:color w:val="1F1F23"/>
                <w:sz w:val="24"/>
              </w:rPr>
              <w:t>Difficult</w:t>
            </w:r>
            <w:r>
              <w:rPr>
                <w:color w:val="1F1F23"/>
                <w:spacing w:val="-1"/>
                <w:sz w:val="24"/>
              </w:rPr>
              <w:t> </w:t>
            </w:r>
            <w:r>
              <w:rPr>
                <w:color w:val="1F1F23"/>
                <w:sz w:val="24"/>
              </w:rPr>
              <w:t>to</w:t>
            </w:r>
            <w:r>
              <w:rPr>
                <w:color w:val="1F1F23"/>
                <w:spacing w:val="-1"/>
                <w:sz w:val="24"/>
              </w:rPr>
              <w:t> </w:t>
            </w:r>
            <w:r>
              <w:rPr>
                <w:color w:val="1F1F23"/>
                <w:sz w:val="24"/>
              </w:rPr>
              <w:t>predict</w:t>
            </w:r>
            <w:r>
              <w:rPr>
                <w:color w:val="1F1F23"/>
                <w:spacing w:val="-1"/>
                <w:sz w:val="24"/>
              </w:rPr>
              <w:t> </w:t>
            </w:r>
            <w:r>
              <w:rPr>
                <w:color w:val="1F1F23"/>
                <w:sz w:val="24"/>
              </w:rPr>
              <w:t>the</w:t>
            </w:r>
            <w:r>
              <w:rPr>
                <w:color w:val="1F1F23"/>
                <w:spacing w:val="-1"/>
                <w:sz w:val="24"/>
              </w:rPr>
              <w:t> </w:t>
            </w:r>
            <w:r>
              <w:rPr>
                <w:color w:val="1F1F23"/>
                <w:sz w:val="24"/>
              </w:rPr>
              <w:t>future</w:t>
            </w:r>
            <w:r>
              <w:rPr>
                <w:color w:val="1F1F23"/>
                <w:spacing w:val="-3"/>
                <w:sz w:val="24"/>
              </w:rPr>
              <w:t> </w:t>
            </w:r>
            <w:r>
              <w:rPr>
                <w:color w:val="1F1F23"/>
                <w:sz w:val="24"/>
              </w:rPr>
              <w:t>direction</w:t>
            </w:r>
            <w:r>
              <w:rPr>
                <w:color w:val="1F1F23"/>
                <w:spacing w:val="-1"/>
                <w:sz w:val="24"/>
              </w:rPr>
              <w:t> </w:t>
            </w:r>
            <w:r>
              <w:rPr>
                <w:color w:val="1F1F23"/>
                <w:sz w:val="24"/>
              </w:rPr>
              <w:t>of</w:t>
            </w:r>
            <w:r>
              <w:rPr>
                <w:color w:val="1F1F23"/>
                <w:spacing w:val="-2"/>
                <w:sz w:val="24"/>
              </w:rPr>
              <w:t> </w:t>
            </w:r>
            <w:r>
              <w:rPr>
                <w:color w:val="1F1F23"/>
                <w:sz w:val="24"/>
              </w:rPr>
              <w:t>its</w:t>
            </w:r>
            <w:r>
              <w:rPr>
                <w:color w:val="1F1F23"/>
                <w:spacing w:val="-1"/>
                <w:sz w:val="24"/>
              </w:rPr>
              <w:t> </w:t>
            </w:r>
            <w:r>
              <w:rPr>
                <w:color w:val="1F1F23"/>
                <w:sz w:val="24"/>
              </w:rPr>
              <w:t>relations</w:t>
            </w:r>
            <w:r>
              <w:rPr>
                <w:color w:val="1F1F23"/>
                <w:spacing w:val="-57"/>
                <w:sz w:val="24"/>
              </w:rPr>
              <w:t> </w:t>
            </w:r>
            <w:r>
              <w:rPr>
                <w:color w:val="1F1F23"/>
                <w:sz w:val="24"/>
              </w:rPr>
              <w:t>with</w:t>
            </w:r>
            <w:r>
              <w:rPr>
                <w:color w:val="1F1F23"/>
                <w:spacing w:val="1"/>
                <w:sz w:val="24"/>
              </w:rPr>
              <w:t> </w:t>
            </w:r>
            <w:r>
              <w:rPr>
                <w:color w:val="1F1F23"/>
                <w:sz w:val="24"/>
              </w:rPr>
              <w:t>me.</w:t>
            </w:r>
          </w:p>
        </w:tc>
        <w:tc>
          <w:tcPr>
            <w:tcW w:w="901" w:type="dxa"/>
          </w:tcPr>
          <w:p>
            <w:pPr>
              <w:pStyle w:val="TableParagraph"/>
              <w:spacing w:line="268" w:lineRule="exact"/>
              <w:ind w:right="384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989" w:type="dxa"/>
          </w:tcPr>
          <w:p>
            <w:pPr>
              <w:pStyle w:val="TableParagraph"/>
              <w:spacing w:line="268" w:lineRule="exact"/>
              <w:ind w:left="2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992" w:type="dxa"/>
          </w:tcPr>
          <w:p>
            <w:pPr>
              <w:pStyle w:val="TableParagraph"/>
              <w:spacing w:line="268" w:lineRule="exact"/>
              <w:ind w:left="3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989" w:type="dxa"/>
          </w:tcPr>
          <w:p>
            <w:pPr>
              <w:pStyle w:val="TableParagraph"/>
              <w:spacing w:line="268" w:lineRule="exact"/>
              <w:ind w:left="1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378" w:type="dxa"/>
          </w:tcPr>
          <w:p>
            <w:pPr>
              <w:pStyle w:val="TableParagraph"/>
              <w:spacing w:line="268" w:lineRule="exact"/>
              <w:ind w:left="626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>
        <w:trPr>
          <w:trHeight w:val="900" w:hRule="atLeast"/>
        </w:trPr>
        <w:tc>
          <w:tcPr>
            <w:tcW w:w="461" w:type="dxa"/>
          </w:tcPr>
          <w:p>
            <w:pPr>
              <w:pStyle w:val="TableParagraph"/>
              <w:spacing w:line="273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3.</w:t>
            </w:r>
          </w:p>
        </w:tc>
        <w:tc>
          <w:tcPr>
            <w:tcW w:w="5387" w:type="dxa"/>
          </w:tcPr>
          <w:p>
            <w:pPr>
              <w:pStyle w:val="TableParagraph"/>
              <w:spacing w:before="63"/>
              <w:ind w:left="105" w:right="131"/>
              <w:rPr>
                <w:sz w:val="24"/>
              </w:rPr>
            </w:pPr>
            <w:r>
              <w:rPr>
                <w:color w:val="1F1F23"/>
                <w:sz w:val="24"/>
              </w:rPr>
              <w:t>Demands</w:t>
            </w:r>
            <w:r>
              <w:rPr>
                <w:color w:val="1F1F23"/>
                <w:spacing w:val="-3"/>
                <w:sz w:val="24"/>
              </w:rPr>
              <w:t> </w:t>
            </w:r>
            <w:r>
              <w:rPr>
                <w:color w:val="1F1F23"/>
                <w:sz w:val="24"/>
              </w:rPr>
              <w:t>more</w:t>
            </w:r>
            <w:r>
              <w:rPr>
                <w:color w:val="1F1F23"/>
                <w:spacing w:val="-2"/>
                <w:sz w:val="24"/>
              </w:rPr>
              <w:t> </w:t>
            </w:r>
            <w:r>
              <w:rPr>
                <w:color w:val="1F1F23"/>
                <w:sz w:val="24"/>
              </w:rPr>
              <w:t>from</w:t>
            </w:r>
            <w:r>
              <w:rPr>
                <w:color w:val="1F1F23"/>
                <w:spacing w:val="-2"/>
                <w:sz w:val="24"/>
              </w:rPr>
              <w:t> </w:t>
            </w:r>
            <w:r>
              <w:rPr>
                <w:color w:val="1F1F23"/>
                <w:sz w:val="24"/>
              </w:rPr>
              <w:t>me</w:t>
            </w:r>
            <w:r>
              <w:rPr>
                <w:color w:val="1F1F23"/>
                <w:spacing w:val="-1"/>
                <w:sz w:val="24"/>
              </w:rPr>
              <w:t> </w:t>
            </w:r>
            <w:r>
              <w:rPr>
                <w:color w:val="1F1F23"/>
                <w:sz w:val="24"/>
              </w:rPr>
              <w:t>while</w:t>
            </w:r>
            <w:r>
              <w:rPr>
                <w:color w:val="1F1F23"/>
                <w:spacing w:val="-2"/>
                <w:sz w:val="24"/>
              </w:rPr>
              <w:t> </w:t>
            </w:r>
            <w:r>
              <w:rPr>
                <w:color w:val="1F1F23"/>
                <w:sz w:val="24"/>
              </w:rPr>
              <w:t>giving</w:t>
            </w:r>
            <w:r>
              <w:rPr>
                <w:color w:val="1F1F23"/>
                <w:spacing w:val="-5"/>
                <w:sz w:val="24"/>
              </w:rPr>
              <w:t> </w:t>
            </w:r>
            <w:r>
              <w:rPr>
                <w:color w:val="1F1F23"/>
                <w:sz w:val="24"/>
              </w:rPr>
              <w:t>me</w:t>
            </w:r>
            <w:r>
              <w:rPr>
                <w:color w:val="1F1F23"/>
                <w:spacing w:val="-2"/>
                <w:sz w:val="24"/>
              </w:rPr>
              <w:t> </w:t>
            </w:r>
            <w:r>
              <w:rPr>
                <w:color w:val="1F1F23"/>
                <w:sz w:val="24"/>
              </w:rPr>
              <w:t>less</w:t>
            </w:r>
            <w:r>
              <w:rPr>
                <w:color w:val="1F1F23"/>
                <w:spacing w:val="-3"/>
                <w:sz w:val="24"/>
              </w:rPr>
              <w:t> </w:t>
            </w:r>
            <w:r>
              <w:rPr>
                <w:color w:val="1F1F23"/>
                <w:sz w:val="24"/>
              </w:rPr>
              <w:t>in</w:t>
            </w:r>
            <w:r>
              <w:rPr>
                <w:color w:val="1F1F23"/>
                <w:spacing w:val="-57"/>
                <w:sz w:val="24"/>
              </w:rPr>
              <w:t> </w:t>
            </w:r>
            <w:r>
              <w:rPr>
                <w:color w:val="1F1F23"/>
                <w:sz w:val="24"/>
              </w:rPr>
              <w:t>return.</w:t>
            </w:r>
          </w:p>
        </w:tc>
        <w:tc>
          <w:tcPr>
            <w:tcW w:w="901" w:type="dxa"/>
          </w:tcPr>
          <w:p>
            <w:pPr>
              <w:pStyle w:val="TableParagraph"/>
              <w:spacing w:line="268" w:lineRule="exact"/>
              <w:ind w:right="384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989" w:type="dxa"/>
          </w:tcPr>
          <w:p>
            <w:pPr>
              <w:pStyle w:val="TableParagraph"/>
              <w:spacing w:line="268" w:lineRule="exact"/>
              <w:ind w:left="2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992" w:type="dxa"/>
          </w:tcPr>
          <w:p>
            <w:pPr>
              <w:pStyle w:val="TableParagraph"/>
              <w:spacing w:line="268" w:lineRule="exact"/>
              <w:ind w:left="3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989" w:type="dxa"/>
          </w:tcPr>
          <w:p>
            <w:pPr>
              <w:pStyle w:val="TableParagraph"/>
              <w:spacing w:line="268" w:lineRule="exact"/>
              <w:ind w:left="1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378" w:type="dxa"/>
          </w:tcPr>
          <w:p>
            <w:pPr>
              <w:pStyle w:val="TableParagraph"/>
              <w:spacing w:line="268" w:lineRule="exact"/>
              <w:ind w:left="626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>
        <w:trPr>
          <w:trHeight w:val="493" w:hRule="atLeast"/>
        </w:trPr>
        <w:tc>
          <w:tcPr>
            <w:tcW w:w="461" w:type="dxa"/>
          </w:tcPr>
          <w:p>
            <w:pPr>
              <w:pStyle w:val="TableParagraph"/>
              <w:spacing w:line="273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4.</w:t>
            </w:r>
          </w:p>
        </w:tc>
        <w:tc>
          <w:tcPr>
            <w:tcW w:w="5387" w:type="dxa"/>
          </w:tcPr>
          <w:p>
            <w:pPr>
              <w:pStyle w:val="TableParagraph"/>
              <w:spacing w:line="264" w:lineRule="exact" w:before="210"/>
              <w:ind w:left="105"/>
              <w:rPr>
                <w:sz w:val="24"/>
              </w:rPr>
            </w:pPr>
            <w:r>
              <w:rPr>
                <w:color w:val="1F1F23"/>
                <w:sz w:val="24"/>
              </w:rPr>
              <w:t>Acts</w:t>
            </w:r>
            <w:r>
              <w:rPr>
                <w:color w:val="1F1F23"/>
                <w:spacing w:val="-2"/>
                <w:sz w:val="24"/>
              </w:rPr>
              <w:t> </w:t>
            </w:r>
            <w:r>
              <w:rPr>
                <w:color w:val="1F1F23"/>
                <w:sz w:val="24"/>
              </w:rPr>
              <w:t>as</w:t>
            </w:r>
            <w:r>
              <w:rPr>
                <w:color w:val="1F1F23"/>
                <w:spacing w:val="-1"/>
                <w:sz w:val="24"/>
              </w:rPr>
              <w:t> </w:t>
            </w:r>
            <w:r>
              <w:rPr>
                <w:color w:val="1F1F23"/>
                <w:sz w:val="24"/>
              </w:rPr>
              <w:t>if</w:t>
            </w:r>
            <w:r>
              <w:rPr>
                <w:color w:val="1F1F23"/>
                <w:spacing w:val="-1"/>
                <w:sz w:val="24"/>
              </w:rPr>
              <w:t> </w:t>
            </w:r>
            <w:r>
              <w:rPr>
                <w:color w:val="1F1F23"/>
                <w:sz w:val="24"/>
              </w:rPr>
              <w:t>it</w:t>
            </w:r>
            <w:r>
              <w:rPr>
                <w:color w:val="1F1F23"/>
                <w:spacing w:val="-1"/>
                <w:sz w:val="24"/>
              </w:rPr>
              <w:t> </w:t>
            </w:r>
            <w:r>
              <w:rPr>
                <w:color w:val="1F1F23"/>
                <w:sz w:val="24"/>
              </w:rPr>
              <w:t>doesn't</w:t>
            </w:r>
            <w:r>
              <w:rPr>
                <w:color w:val="1F1F23"/>
                <w:spacing w:val="-2"/>
                <w:sz w:val="24"/>
              </w:rPr>
              <w:t> </w:t>
            </w:r>
            <w:r>
              <w:rPr>
                <w:color w:val="1F1F23"/>
                <w:sz w:val="24"/>
              </w:rPr>
              <w:t>trust</w:t>
            </w:r>
            <w:r>
              <w:rPr>
                <w:color w:val="1F1F23"/>
                <w:spacing w:val="-1"/>
                <w:sz w:val="24"/>
              </w:rPr>
              <w:t> </w:t>
            </w:r>
            <w:r>
              <w:rPr>
                <w:color w:val="1F1F23"/>
                <w:sz w:val="24"/>
              </w:rPr>
              <w:t>its employees.</w:t>
            </w:r>
          </w:p>
        </w:tc>
        <w:tc>
          <w:tcPr>
            <w:tcW w:w="901" w:type="dxa"/>
          </w:tcPr>
          <w:p>
            <w:pPr>
              <w:pStyle w:val="TableParagraph"/>
              <w:spacing w:line="268" w:lineRule="exact"/>
              <w:ind w:right="384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989" w:type="dxa"/>
          </w:tcPr>
          <w:p>
            <w:pPr>
              <w:pStyle w:val="TableParagraph"/>
              <w:spacing w:line="268" w:lineRule="exact"/>
              <w:ind w:left="2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992" w:type="dxa"/>
          </w:tcPr>
          <w:p>
            <w:pPr>
              <w:pStyle w:val="TableParagraph"/>
              <w:spacing w:line="268" w:lineRule="exact"/>
              <w:ind w:left="3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989" w:type="dxa"/>
          </w:tcPr>
          <w:p>
            <w:pPr>
              <w:pStyle w:val="TableParagraph"/>
              <w:spacing w:line="268" w:lineRule="exact"/>
              <w:ind w:left="1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378" w:type="dxa"/>
          </w:tcPr>
          <w:p>
            <w:pPr>
              <w:pStyle w:val="TableParagraph"/>
              <w:spacing w:line="268" w:lineRule="exact"/>
              <w:ind w:left="626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>
        <w:trPr>
          <w:trHeight w:val="448" w:hRule="atLeast"/>
        </w:trPr>
        <w:tc>
          <w:tcPr>
            <w:tcW w:w="461" w:type="dxa"/>
          </w:tcPr>
          <w:p>
            <w:pPr>
              <w:pStyle w:val="TableParagraph"/>
              <w:spacing w:line="273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5.</w:t>
            </w:r>
          </w:p>
        </w:tc>
        <w:tc>
          <w:tcPr>
            <w:tcW w:w="5387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color w:val="1F1F23"/>
                <w:sz w:val="24"/>
              </w:rPr>
              <w:t>An</w:t>
            </w:r>
            <w:r>
              <w:rPr>
                <w:color w:val="1F1F23"/>
                <w:spacing w:val="-2"/>
                <w:sz w:val="24"/>
              </w:rPr>
              <w:t> </w:t>
            </w:r>
            <w:r>
              <w:rPr>
                <w:color w:val="1F1F23"/>
                <w:sz w:val="24"/>
              </w:rPr>
              <w:t>uncertain</w:t>
            </w:r>
            <w:r>
              <w:rPr>
                <w:color w:val="1F1F23"/>
                <w:spacing w:val="1"/>
                <w:sz w:val="24"/>
              </w:rPr>
              <w:t> </w:t>
            </w:r>
            <w:r>
              <w:rPr>
                <w:color w:val="1F1F23"/>
                <w:sz w:val="24"/>
              </w:rPr>
              <w:t>future</w:t>
            </w:r>
            <w:r>
              <w:rPr>
                <w:color w:val="1F1F23"/>
                <w:spacing w:val="-2"/>
                <w:sz w:val="24"/>
              </w:rPr>
              <w:t> </w:t>
            </w:r>
            <w:r>
              <w:rPr>
                <w:color w:val="1F1F23"/>
                <w:sz w:val="24"/>
              </w:rPr>
              <w:t>regarding</w:t>
            </w:r>
            <w:r>
              <w:rPr>
                <w:color w:val="1F1F23"/>
                <w:spacing w:val="-3"/>
                <w:sz w:val="24"/>
              </w:rPr>
              <w:t> </w:t>
            </w:r>
            <w:r>
              <w:rPr>
                <w:color w:val="1F1F23"/>
                <w:sz w:val="24"/>
              </w:rPr>
              <w:t>its</w:t>
            </w:r>
            <w:r>
              <w:rPr>
                <w:color w:val="1F1F23"/>
                <w:spacing w:val="-1"/>
                <w:sz w:val="24"/>
              </w:rPr>
              <w:t> </w:t>
            </w:r>
            <w:r>
              <w:rPr>
                <w:color w:val="1F1F23"/>
                <w:sz w:val="24"/>
              </w:rPr>
              <w:t>relations</w:t>
            </w:r>
            <w:r>
              <w:rPr>
                <w:color w:val="1F1F23"/>
                <w:spacing w:val="-1"/>
                <w:sz w:val="24"/>
              </w:rPr>
              <w:t> </w:t>
            </w:r>
            <w:r>
              <w:rPr>
                <w:color w:val="1F1F23"/>
                <w:sz w:val="24"/>
              </w:rPr>
              <w:t>with</w:t>
            </w:r>
            <w:r>
              <w:rPr>
                <w:color w:val="1F1F23"/>
                <w:spacing w:val="1"/>
                <w:sz w:val="24"/>
              </w:rPr>
              <w:t> </w:t>
            </w:r>
            <w:r>
              <w:rPr>
                <w:color w:val="1F1F23"/>
                <w:sz w:val="24"/>
              </w:rPr>
              <w:t>me</w:t>
            </w:r>
          </w:p>
        </w:tc>
        <w:tc>
          <w:tcPr>
            <w:tcW w:w="901" w:type="dxa"/>
          </w:tcPr>
          <w:p>
            <w:pPr>
              <w:pStyle w:val="TableParagraph"/>
              <w:spacing w:line="268" w:lineRule="exact"/>
              <w:ind w:right="384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989" w:type="dxa"/>
          </w:tcPr>
          <w:p>
            <w:pPr>
              <w:pStyle w:val="TableParagraph"/>
              <w:spacing w:line="268" w:lineRule="exact"/>
              <w:ind w:left="2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992" w:type="dxa"/>
          </w:tcPr>
          <w:p>
            <w:pPr>
              <w:pStyle w:val="TableParagraph"/>
              <w:spacing w:line="268" w:lineRule="exact"/>
              <w:ind w:left="3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989" w:type="dxa"/>
          </w:tcPr>
          <w:p>
            <w:pPr>
              <w:pStyle w:val="TableParagraph"/>
              <w:spacing w:line="268" w:lineRule="exact"/>
              <w:ind w:left="1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378" w:type="dxa"/>
          </w:tcPr>
          <w:p>
            <w:pPr>
              <w:pStyle w:val="TableParagraph"/>
              <w:spacing w:line="268" w:lineRule="exact"/>
              <w:ind w:left="626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>
        <w:trPr>
          <w:trHeight w:val="448" w:hRule="atLeast"/>
        </w:trPr>
        <w:tc>
          <w:tcPr>
            <w:tcW w:w="461" w:type="dxa"/>
          </w:tcPr>
          <w:p>
            <w:pPr>
              <w:pStyle w:val="TableParagraph"/>
              <w:spacing w:line="273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6.</w:t>
            </w:r>
          </w:p>
        </w:tc>
        <w:tc>
          <w:tcPr>
            <w:tcW w:w="5387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Decreased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benefits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next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few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years</w:t>
            </w:r>
          </w:p>
        </w:tc>
        <w:tc>
          <w:tcPr>
            <w:tcW w:w="901" w:type="dxa"/>
          </w:tcPr>
          <w:p>
            <w:pPr>
              <w:pStyle w:val="TableParagraph"/>
              <w:spacing w:line="268" w:lineRule="exact"/>
              <w:ind w:right="384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989" w:type="dxa"/>
          </w:tcPr>
          <w:p>
            <w:pPr>
              <w:pStyle w:val="TableParagraph"/>
              <w:spacing w:line="268" w:lineRule="exact"/>
              <w:ind w:left="2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992" w:type="dxa"/>
          </w:tcPr>
          <w:p>
            <w:pPr>
              <w:pStyle w:val="TableParagraph"/>
              <w:spacing w:line="268" w:lineRule="exact"/>
              <w:ind w:left="3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989" w:type="dxa"/>
          </w:tcPr>
          <w:p>
            <w:pPr>
              <w:pStyle w:val="TableParagraph"/>
              <w:spacing w:line="268" w:lineRule="exact"/>
              <w:ind w:left="1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378" w:type="dxa"/>
          </w:tcPr>
          <w:p>
            <w:pPr>
              <w:pStyle w:val="TableParagraph"/>
              <w:spacing w:line="268" w:lineRule="exact"/>
              <w:ind w:left="626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>
        <w:trPr>
          <w:trHeight w:val="774" w:hRule="atLeast"/>
        </w:trPr>
        <w:tc>
          <w:tcPr>
            <w:tcW w:w="461" w:type="dxa"/>
          </w:tcPr>
          <w:p>
            <w:pPr>
              <w:pStyle w:val="TableParagraph"/>
              <w:spacing w:line="273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7.</w:t>
            </w:r>
          </w:p>
        </w:tc>
        <w:tc>
          <w:tcPr>
            <w:tcW w:w="5387" w:type="dxa"/>
          </w:tcPr>
          <w:p>
            <w:pPr>
              <w:pStyle w:val="TableParagraph"/>
              <w:spacing w:before="215"/>
              <w:ind w:left="105"/>
              <w:rPr>
                <w:sz w:val="24"/>
              </w:rPr>
            </w:pPr>
            <w:r>
              <w:rPr>
                <w:color w:val="1F1F23"/>
                <w:sz w:val="24"/>
              </w:rPr>
              <w:t>Introduces</w:t>
            </w:r>
            <w:r>
              <w:rPr>
                <w:color w:val="1F1F23"/>
                <w:spacing w:val="-2"/>
                <w:sz w:val="24"/>
              </w:rPr>
              <w:t> </w:t>
            </w:r>
            <w:r>
              <w:rPr>
                <w:color w:val="1F1F23"/>
                <w:sz w:val="24"/>
              </w:rPr>
              <w:t>changes</w:t>
            </w:r>
            <w:r>
              <w:rPr>
                <w:color w:val="1F1F23"/>
                <w:spacing w:val="-2"/>
                <w:sz w:val="24"/>
              </w:rPr>
              <w:t> </w:t>
            </w:r>
            <w:r>
              <w:rPr>
                <w:color w:val="1F1F23"/>
                <w:sz w:val="24"/>
              </w:rPr>
              <w:t>without</w:t>
            </w:r>
            <w:r>
              <w:rPr>
                <w:color w:val="1F1F23"/>
                <w:spacing w:val="-2"/>
                <w:sz w:val="24"/>
              </w:rPr>
              <w:t> </w:t>
            </w:r>
            <w:r>
              <w:rPr>
                <w:color w:val="1F1F23"/>
                <w:sz w:val="24"/>
              </w:rPr>
              <w:t>involving</w:t>
            </w:r>
            <w:r>
              <w:rPr>
                <w:color w:val="1F1F23"/>
                <w:spacing w:val="-1"/>
                <w:sz w:val="24"/>
              </w:rPr>
              <w:t> </w:t>
            </w:r>
            <w:r>
              <w:rPr>
                <w:color w:val="1F1F23"/>
                <w:sz w:val="24"/>
              </w:rPr>
              <w:t>employees.</w:t>
            </w:r>
          </w:p>
        </w:tc>
        <w:tc>
          <w:tcPr>
            <w:tcW w:w="901" w:type="dxa"/>
          </w:tcPr>
          <w:p>
            <w:pPr>
              <w:pStyle w:val="TableParagraph"/>
              <w:spacing w:line="268" w:lineRule="exact"/>
              <w:ind w:right="384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989" w:type="dxa"/>
          </w:tcPr>
          <w:p>
            <w:pPr>
              <w:pStyle w:val="TableParagraph"/>
              <w:spacing w:line="268" w:lineRule="exact"/>
              <w:ind w:left="2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992" w:type="dxa"/>
          </w:tcPr>
          <w:p>
            <w:pPr>
              <w:pStyle w:val="TableParagraph"/>
              <w:spacing w:line="268" w:lineRule="exact"/>
              <w:ind w:left="3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989" w:type="dxa"/>
          </w:tcPr>
          <w:p>
            <w:pPr>
              <w:pStyle w:val="TableParagraph"/>
              <w:spacing w:line="268" w:lineRule="exact"/>
              <w:ind w:left="1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378" w:type="dxa"/>
          </w:tcPr>
          <w:p>
            <w:pPr>
              <w:pStyle w:val="TableParagraph"/>
              <w:spacing w:line="268" w:lineRule="exact"/>
              <w:ind w:left="626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>
        <w:trPr>
          <w:trHeight w:val="623" w:hRule="atLeast"/>
        </w:trPr>
        <w:tc>
          <w:tcPr>
            <w:tcW w:w="461" w:type="dxa"/>
          </w:tcPr>
          <w:p>
            <w:pPr>
              <w:pStyle w:val="TableParagraph"/>
              <w:spacing w:line="273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8.</w:t>
            </w:r>
          </w:p>
        </w:tc>
        <w:tc>
          <w:tcPr>
            <w:tcW w:w="5387" w:type="dxa"/>
          </w:tcPr>
          <w:p>
            <w:pPr>
              <w:pStyle w:val="TableParagraph"/>
              <w:spacing w:before="63"/>
              <w:ind w:left="105"/>
              <w:rPr>
                <w:sz w:val="24"/>
              </w:rPr>
            </w:pPr>
            <w:r>
              <w:rPr>
                <w:color w:val="1F1F23"/>
                <w:sz w:val="24"/>
              </w:rPr>
              <w:t>Uncertainly</w:t>
            </w:r>
            <w:r>
              <w:rPr>
                <w:color w:val="1F1F23"/>
                <w:spacing w:val="-7"/>
                <w:sz w:val="24"/>
              </w:rPr>
              <w:t> </w:t>
            </w:r>
            <w:r>
              <w:rPr>
                <w:color w:val="1F1F23"/>
                <w:sz w:val="24"/>
              </w:rPr>
              <w:t>regarding</w:t>
            </w:r>
            <w:r>
              <w:rPr>
                <w:color w:val="1F1F23"/>
                <w:spacing w:val="-4"/>
                <w:sz w:val="24"/>
              </w:rPr>
              <w:t> </w:t>
            </w:r>
            <w:r>
              <w:rPr>
                <w:color w:val="1F1F23"/>
                <w:sz w:val="24"/>
              </w:rPr>
              <w:t>its</w:t>
            </w:r>
            <w:r>
              <w:rPr>
                <w:color w:val="1F1F23"/>
                <w:spacing w:val="1"/>
                <w:sz w:val="24"/>
              </w:rPr>
              <w:t> </w:t>
            </w:r>
            <w:r>
              <w:rPr>
                <w:color w:val="1F1F23"/>
                <w:sz w:val="24"/>
              </w:rPr>
              <w:t>commitments</w:t>
            </w:r>
            <w:r>
              <w:rPr>
                <w:color w:val="1F1F23"/>
                <w:spacing w:val="-2"/>
                <w:sz w:val="24"/>
              </w:rPr>
              <w:t> </w:t>
            </w:r>
            <w:r>
              <w:rPr>
                <w:color w:val="1F1F23"/>
                <w:sz w:val="24"/>
              </w:rPr>
              <w:t>to</w:t>
            </w:r>
            <w:r>
              <w:rPr>
                <w:color w:val="1F1F23"/>
                <w:spacing w:val="2"/>
                <w:sz w:val="24"/>
              </w:rPr>
              <w:t> </w:t>
            </w:r>
            <w:r>
              <w:rPr>
                <w:color w:val="1F1F23"/>
                <w:sz w:val="24"/>
              </w:rPr>
              <w:t>employees.</w:t>
            </w:r>
          </w:p>
        </w:tc>
        <w:tc>
          <w:tcPr>
            <w:tcW w:w="901" w:type="dxa"/>
          </w:tcPr>
          <w:p>
            <w:pPr>
              <w:pStyle w:val="TableParagraph"/>
              <w:spacing w:line="268" w:lineRule="exact"/>
              <w:ind w:right="384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989" w:type="dxa"/>
          </w:tcPr>
          <w:p>
            <w:pPr>
              <w:pStyle w:val="TableParagraph"/>
              <w:spacing w:line="268" w:lineRule="exact"/>
              <w:ind w:left="2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992" w:type="dxa"/>
          </w:tcPr>
          <w:p>
            <w:pPr>
              <w:pStyle w:val="TableParagraph"/>
              <w:spacing w:line="268" w:lineRule="exact"/>
              <w:ind w:left="3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989" w:type="dxa"/>
          </w:tcPr>
          <w:p>
            <w:pPr>
              <w:pStyle w:val="TableParagraph"/>
              <w:spacing w:line="268" w:lineRule="exact"/>
              <w:ind w:left="1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378" w:type="dxa"/>
          </w:tcPr>
          <w:p>
            <w:pPr>
              <w:pStyle w:val="TableParagraph"/>
              <w:spacing w:line="268" w:lineRule="exact"/>
              <w:ind w:left="626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>
        <w:trPr>
          <w:trHeight w:val="448" w:hRule="atLeast"/>
        </w:trPr>
        <w:tc>
          <w:tcPr>
            <w:tcW w:w="461" w:type="dxa"/>
          </w:tcPr>
          <w:p>
            <w:pPr>
              <w:pStyle w:val="TableParagraph"/>
              <w:spacing w:line="273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9.</w:t>
            </w:r>
          </w:p>
        </w:tc>
        <w:tc>
          <w:tcPr>
            <w:tcW w:w="5387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Stagnant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or reduced salaries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longer I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work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here.</w:t>
            </w:r>
          </w:p>
        </w:tc>
        <w:tc>
          <w:tcPr>
            <w:tcW w:w="901" w:type="dxa"/>
          </w:tcPr>
          <w:p>
            <w:pPr>
              <w:pStyle w:val="TableParagraph"/>
              <w:spacing w:line="268" w:lineRule="exact"/>
              <w:ind w:right="384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989" w:type="dxa"/>
          </w:tcPr>
          <w:p>
            <w:pPr>
              <w:pStyle w:val="TableParagraph"/>
              <w:spacing w:line="268" w:lineRule="exact"/>
              <w:ind w:left="2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992" w:type="dxa"/>
          </w:tcPr>
          <w:p>
            <w:pPr>
              <w:pStyle w:val="TableParagraph"/>
              <w:spacing w:line="268" w:lineRule="exact"/>
              <w:ind w:left="3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989" w:type="dxa"/>
          </w:tcPr>
          <w:p>
            <w:pPr>
              <w:pStyle w:val="TableParagraph"/>
              <w:spacing w:line="268" w:lineRule="exact"/>
              <w:ind w:left="1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378" w:type="dxa"/>
          </w:tcPr>
          <w:p>
            <w:pPr>
              <w:pStyle w:val="TableParagraph"/>
              <w:spacing w:line="268" w:lineRule="exact"/>
              <w:ind w:left="626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>
        <w:trPr>
          <w:trHeight w:val="551" w:hRule="atLeast"/>
        </w:trPr>
        <w:tc>
          <w:tcPr>
            <w:tcW w:w="461" w:type="dxa"/>
          </w:tcPr>
          <w:p>
            <w:pPr>
              <w:pStyle w:val="TableParagraph"/>
              <w:spacing w:line="273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10</w:t>
            </w:r>
          </w:p>
          <w:p>
            <w:pPr>
              <w:pStyle w:val="TableParagraph"/>
              <w:spacing w:line="259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.</w:t>
            </w:r>
          </w:p>
        </w:tc>
        <w:tc>
          <w:tcPr>
            <w:tcW w:w="5387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color w:val="1F1F23"/>
                <w:sz w:val="24"/>
              </w:rPr>
              <w:t>Does</w:t>
            </w:r>
            <w:r>
              <w:rPr>
                <w:color w:val="1F1F23"/>
                <w:spacing w:val="-1"/>
                <w:sz w:val="24"/>
              </w:rPr>
              <w:t> </w:t>
            </w:r>
            <w:r>
              <w:rPr>
                <w:color w:val="1F1F23"/>
                <w:sz w:val="24"/>
              </w:rPr>
              <w:t>not</w:t>
            </w:r>
            <w:r>
              <w:rPr>
                <w:color w:val="1F1F23"/>
                <w:spacing w:val="-1"/>
                <w:sz w:val="24"/>
              </w:rPr>
              <w:t> </w:t>
            </w:r>
            <w:r>
              <w:rPr>
                <w:color w:val="1F1F23"/>
                <w:sz w:val="24"/>
              </w:rPr>
              <w:t>share</w:t>
            </w:r>
            <w:r>
              <w:rPr>
                <w:color w:val="1F1F23"/>
                <w:spacing w:val="-3"/>
                <w:sz w:val="24"/>
              </w:rPr>
              <w:t> </w:t>
            </w:r>
            <w:r>
              <w:rPr>
                <w:color w:val="1F1F23"/>
                <w:sz w:val="24"/>
              </w:rPr>
              <w:t>important</w:t>
            </w:r>
            <w:r>
              <w:rPr>
                <w:color w:val="1F1F23"/>
                <w:spacing w:val="1"/>
                <w:sz w:val="24"/>
              </w:rPr>
              <w:t> </w:t>
            </w:r>
            <w:r>
              <w:rPr>
                <w:color w:val="1F1F23"/>
                <w:sz w:val="24"/>
              </w:rPr>
              <w:t>information</w:t>
            </w:r>
            <w:r>
              <w:rPr>
                <w:color w:val="1F1F23"/>
                <w:spacing w:val="-1"/>
                <w:sz w:val="24"/>
              </w:rPr>
              <w:t> </w:t>
            </w:r>
            <w:r>
              <w:rPr>
                <w:color w:val="1F1F23"/>
                <w:sz w:val="24"/>
              </w:rPr>
              <w:t>with</w:t>
            </w:r>
            <w:r>
              <w:rPr>
                <w:color w:val="1F1F23"/>
                <w:spacing w:val="-1"/>
                <w:sz w:val="24"/>
              </w:rPr>
              <w:t> </w:t>
            </w:r>
            <w:r>
              <w:rPr>
                <w:color w:val="1F1F23"/>
                <w:sz w:val="24"/>
              </w:rPr>
              <w:t>its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color w:val="1F1F23"/>
                <w:sz w:val="24"/>
              </w:rPr>
              <w:t>worker.</w:t>
            </w:r>
          </w:p>
        </w:tc>
        <w:tc>
          <w:tcPr>
            <w:tcW w:w="901" w:type="dxa"/>
          </w:tcPr>
          <w:p>
            <w:pPr>
              <w:pStyle w:val="TableParagraph"/>
              <w:spacing w:line="268" w:lineRule="exact"/>
              <w:ind w:right="384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989" w:type="dxa"/>
          </w:tcPr>
          <w:p>
            <w:pPr>
              <w:pStyle w:val="TableParagraph"/>
              <w:spacing w:line="268" w:lineRule="exact"/>
              <w:ind w:left="2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992" w:type="dxa"/>
          </w:tcPr>
          <w:p>
            <w:pPr>
              <w:pStyle w:val="TableParagraph"/>
              <w:spacing w:line="268" w:lineRule="exact"/>
              <w:ind w:left="3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989" w:type="dxa"/>
          </w:tcPr>
          <w:p>
            <w:pPr>
              <w:pStyle w:val="TableParagraph"/>
              <w:spacing w:line="268" w:lineRule="exact"/>
              <w:ind w:left="1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378" w:type="dxa"/>
          </w:tcPr>
          <w:p>
            <w:pPr>
              <w:pStyle w:val="TableParagraph"/>
              <w:spacing w:line="268" w:lineRule="exact"/>
              <w:ind w:left="626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>
        <w:trPr>
          <w:trHeight w:val="551" w:hRule="atLeast"/>
        </w:trPr>
        <w:tc>
          <w:tcPr>
            <w:tcW w:w="461" w:type="dxa"/>
          </w:tcPr>
          <w:p>
            <w:pPr>
              <w:pStyle w:val="TableParagraph"/>
              <w:spacing w:line="273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11</w:t>
            </w:r>
          </w:p>
          <w:p>
            <w:pPr>
              <w:pStyle w:val="TableParagraph"/>
              <w:spacing w:line="259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.</w:t>
            </w:r>
          </w:p>
        </w:tc>
        <w:tc>
          <w:tcPr>
            <w:tcW w:w="5387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color w:val="1F1F23"/>
                <w:sz w:val="24"/>
              </w:rPr>
              <w:t>Uncertainty</w:t>
            </w:r>
            <w:r>
              <w:rPr>
                <w:color w:val="1F1F23"/>
                <w:spacing w:val="-6"/>
                <w:sz w:val="24"/>
              </w:rPr>
              <w:t> </w:t>
            </w:r>
            <w:r>
              <w:rPr>
                <w:color w:val="1F1F23"/>
                <w:sz w:val="24"/>
              </w:rPr>
              <w:t>regarding</w:t>
            </w:r>
            <w:r>
              <w:rPr>
                <w:color w:val="1F1F23"/>
                <w:spacing w:val="-3"/>
                <w:sz w:val="24"/>
              </w:rPr>
              <w:t> </w:t>
            </w:r>
            <w:r>
              <w:rPr>
                <w:color w:val="1F1F23"/>
                <w:sz w:val="24"/>
              </w:rPr>
              <w:t>its</w:t>
            </w:r>
            <w:r>
              <w:rPr>
                <w:color w:val="1F1F23"/>
                <w:spacing w:val="2"/>
                <w:sz w:val="24"/>
              </w:rPr>
              <w:t> </w:t>
            </w:r>
            <w:r>
              <w:rPr>
                <w:color w:val="1F1F23"/>
                <w:sz w:val="24"/>
              </w:rPr>
              <w:t>commitment</w:t>
            </w:r>
            <w:r>
              <w:rPr>
                <w:color w:val="1F1F23"/>
                <w:spacing w:val="-1"/>
                <w:sz w:val="24"/>
              </w:rPr>
              <w:t> </w:t>
            </w:r>
            <w:r>
              <w:rPr>
                <w:color w:val="1F1F23"/>
                <w:sz w:val="24"/>
              </w:rPr>
              <w:t>to</w:t>
            </w:r>
            <w:r>
              <w:rPr>
                <w:color w:val="1F1F23"/>
                <w:spacing w:val="8"/>
                <w:sz w:val="24"/>
              </w:rPr>
              <w:t> </w:t>
            </w:r>
            <w:r>
              <w:rPr>
                <w:color w:val="1F1F23"/>
                <w:sz w:val="24"/>
              </w:rPr>
              <w:t>me.</w:t>
            </w:r>
          </w:p>
        </w:tc>
        <w:tc>
          <w:tcPr>
            <w:tcW w:w="901" w:type="dxa"/>
          </w:tcPr>
          <w:p>
            <w:pPr>
              <w:pStyle w:val="TableParagraph"/>
              <w:spacing w:line="268" w:lineRule="exact"/>
              <w:ind w:right="384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989" w:type="dxa"/>
          </w:tcPr>
          <w:p>
            <w:pPr>
              <w:pStyle w:val="TableParagraph"/>
              <w:spacing w:line="268" w:lineRule="exact"/>
              <w:ind w:left="2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992" w:type="dxa"/>
          </w:tcPr>
          <w:p>
            <w:pPr>
              <w:pStyle w:val="TableParagraph"/>
              <w:spacing w:line="268" w:lineRule="exact"/>
              <w:ind w:left="3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989" w:type="dxa"/>
          </w:tcPr>
          <w:p>
            <w:pPr>
              <w:pStyle w:val="TableParagraph"/>
              <w:spacing w:line="268" w:lineRule="exact"/>
              <w:ind w:left="1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378" w:type="dxa"/>
          </w:tcPr>
          <w:p>
            <w:pPr>
              <w:pStyle w:val="TableParagraph"/>
              <w:spacing w:line="268" w:lineRule="exact"/>
              <w:ind w:left="626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>
        <w:trPr>
          <w:trHeight w:val="553" w:hRule="atLeast"/>
        </w:trPr>
        <w:tc>
          <w:tcPr>
            <w:tcW w:w="461" w:type="dxa"/>
          </w:tcPr>
          <w:p>
            <w:pPr>
              <w:pStyle w:val="TableParagraph"/>
              <w:spacing w:line="27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12</w:t>
            </w:r>
          </w:p>
          <w:p>
            <w:pPr>
              <w:pStyle w:val="TableParagraph"/>
              <w:spacing w:line="259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.</w:t>
            </w:r>
          </w:p>
        </w:tc>
        <w:tc>
          <w:tcPr>
            <w:tcW w:w="5387" w:type="dxa"/>
          </w:tcPr>
          <w:p>
            <w:pPr>
              <w:pStyle w:val="TableParagraph"/>
              <w:spacing w:line="270" w:lineRule="exact"/>
              <w:ind w:left="105"/>
              <w:rPr>
                <w:sz w:val="24"/>
              </w:rPr>
            </w:pPr>
            <w:r>
              <w:rPr>
                <w:sz w:val="24"/>
              </w:rPr>
              <w:t>More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work for less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pay.</w:t>
            </w:r>
          </w:p>
        </w:tc>
        <w:tc>
          <w:tcPr>
            <w:tcW w:w="901" w:type="dxa"/>
          </w:tcPr>
          <w:p>
            <w:pPr>
              <w:pStyle w:val="TableParagraph"/>
              <w:spacing w:line="270" w:lineRule="exact"/>
              <w:ind w:right="384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989" w:type="dxa"/>
          </w:tcPr>
          <w:p>
            <w:pPr>
              <w:pStyle w:val="TableParagraph"/>
              <w:spacing w:line="270" w:lineRule="exact"/>
              <w:ind w:left="2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992" w:type="dxa"/>
          </w:tcPr>
          <w:p>
            <w:pPr>
              <w:pStyle w:val="TableParagraph"/>
              <w:spacing w:line="270" w:lineRule="exact"/>
              <w:ind w:left="3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989" w:type="dxa"/>
          </w:tcPr>
          <w:p>
            <w:pPr>
              <w:pStyle w:val="TableParagraph"/>
              <w:spacing w:line="270" w:lineRule="exact"/>
              <w:ind w:left="1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378" w:type="dxa"/>
          </w:tcPr>
          <w:p>
            <w:pPr>
              <w:pStyle w:val="TableParagraph"/>
              <w:spacing w:line="270" w:lineRule="exact"/>
              <w:ind w:left="626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>
        <w:trPr>
          <w:trHeight w:val="1050" w:hRule="atLeast"/>
        </w:trPr>
        <w:tc>
          <w:tcPr>
            <w:tcW w:w="461" w:type="dxa"/>
          </w:tcPr>
          <w:p>
            <w:pPr>
              <w:pStyle w:val="TableParagraph"/>
              <w:spacing w:line="273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13</w:t>
            </w:r>
          </w:p>
          <w:p>
            <w:pPr>
              <w:pStyle w:val="TableParagraph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.</w:t>
            </w:r>
          </w:p>
        </w:tc>
        <w:tc>
          <w:tcPr>
            <w:tcW w:w="5387" w:type="dxa"/>
          </w:tcPr>
          <w:p>
            <w:pPr>
              <w:pStyle w:val="TableParagraph"/>
              <w:spacing w:before="215"/>
              <w:ind w:left="105" w:right="666"/>
              <w:rPr>
                <w:sz w:val="24"/>
              </w:rPr>
            </w:pPr>
            <w:r>
              <w:rPr>
                <w:color w:val="1F1F23"/>
                <w:sz w:val="24"/>
              </w:rPr>
              <w:t>Overall, how well does your employer fulfill its</w:t>
            </w:r>
            <w:r>
              <w:rPr>
                <w:color w:val="1F1F23"/>
                <w:spacing w:val="-58"/>
                <w:sz w:val="24"/>
              </w:rPr>
              <w:t> </w:t>
            </w:r>
            <w:r>
              <w:rPr>
                <w:color w:val="1F1F23"/>
                <w:sz w:val="24"/>
              </w:rPr>
              <w:t>commitment</w:t>
            </w:r>
            <w:r>
              <w:rPr>
                <w:color w:val="1F1F23"/>
                <w:spacing w:val="-1"/>
                <w:sz w:val="24"/>
              </w:rPr>
              <w:t> </w:t>
            </w:r>
            <w:r>
              <w:rPr>
                <w:color w:val="1F1F23"/>
                <w:sz w:val="24"/>
              </w:rPr>
              <w:t>to</w:t>
            </w:r>
            <w:r>
              <w:rPr>
                <w:color w:val="1F1F23"/>
                <w:spacing w:val="3"/>
                <w:sz w:val="24"/>
              </w:rPr>
              <w:t> </w:t>
            </w:r>
            <w:r>
              <w:rPr>
                <w:color w:val="1F1F23"/>
                <w:sz w:val="24"/>
              </w:rPr>
              <w:t>you.</w:t>
            </w:r>
          </w:p>
        </w:tc>
        <w:tc>
          <w:tcPr>
            <w:tcW w:w="901" w:type="dxa"/>
          </w:tcPr>
          <w:p>
            <w:pPr>
              <w:pStyle w:val="TableParagraph"/>
              <w:spacing w:line="268" w:lineRule="exact"/>
              <w:ind w:right="384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989" w:type="dxa"/>
          </w:tcPr>
          <w:p>
            <w:pPr>
              <w:pStyle w:val="TableParagraph"/>
              <w:spacing w:line="268" w:lineRule="exact"/>
              <w:ind w:left="2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992" w:type="dxa"/>
          </w:tcPr>
          <w:p>
            <w:pPr>
              <w:pStyle w:val="TableParagraph"/>
              <w:spacing w:line="268" w:lineRule="exact"/>
              <w:ind w:left="3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989" w:type="dxa"/>
          </w:tcPr>
          <w:p>
            <w:pPr>
              <w:pStyle w:val="TableParagraph"/>
              <w:spacing w:line="268" w:lineRule="exact"/>
              <w:ind w:left="1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378" w:type="dxa"/>
          </w:tcPr>
          <w:p>
            <w:pPr>
              <w:pStyle w:val="TableParagraph"/>
              <w:spacing w:line="268" w:lineRule="exact"/>
              <w:ind w:left="626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>
        <w:trPr>
          <w:trHeight w:val="549" w:hRule="atLeast"/>
        </w:trPr>
        <w:tc>
          <w:tcPr>
            <w:tcW w:w="461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73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14</w:t>
            </w:r>
          </w:p>
          <w:p>
            <w:pPr>
              <w:pStyle w:val="TableParagraph"/>
              <w:spacing w:line="257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.</w:t>
            </w:r>
          </w:p>
        </w:tc>
        <w:tc>
          <w:tcPr>
            <w:tcW w:w="5387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color w:val="1F1F23"/>
                <w:sz w:val="24"/>
              </w:rPr>
              <w:t>Overall,</w:t>
            </w:r>
            <w:r>
              <w:rPr>
                <w:color w:val="1F1F23"/>
                <w:spacing w:val="-3"/>
                <w:sz w:val="24"/>
              </w:rPr>
              <w:t> </w:t>
            </w:r>
            <w:r>
              <w:rPr>
                <w:color w:val="1F1F23"/>
                <w:sz w:val="24"/>
              </w:rPr>
              <w:t>how</w:t>
            </w:r>
            <w:r>
              <w:rPr>
                <w:color w:val="1F1F23"/>
                <w:spacing w:val="-2"/>
                <w:sz w:val="24"/>
              </w:rPr>
              <w:t> </w:t>
            </w:r>
            <w:r>
              <w:rPr>
                <w:color w:val="1F1F23"/>
                <w:sz w:val="24"/>
              </w:rPr>
              <w:t>well</w:t>
            </w:r>
            <w:r>
              <w:rPr>
                <w:color w:val="1F1F23"/>
                <w:spacing w:val="-2"/>
                <w:sz w:val="24"/>
              </w:rPr>
              <w:t> </w:t>
            </w:r>
            <w:r>
              <w:rPr>
                <w:color w:val="1F1F23"/>
                <w:sz w:val="24"/>
              </w:rPr>
              <w:t>have</w:t>
            </w:r>
            <w:r>
              <w:rPr>
                <w:color w:val="1F1F23"/>
                <w:spacing w:val="1"/>
                <w:sz w:val="24"/>
              </w:rPr>
              <w:t> </w:t>
            </w:r>
            <w:r>
              <w:rPr>
                <w:color w:val="1F1F23"/>
                <w:sz w:val="24"/>
              </w:rPr>
              <w:t>you</w:t>
            </w:r>
            <w:r>
              <w:rPr>
                <w:color w:val="1F1F23"/>
                <w:spacing w:val="-2"/>
                <w:sz w:val="24"/>
              </w:rPr>
              <w:t> </w:t>
            </w:r>
            <w:r>
              <w:rPr>
                <w:color w:val="1F1F23"/>
                <w:sz w:val="24"/>
              </w:rPr>
              <w:t>fulfilled your</w:t>
            </w:r>
          </w:p>
          <w:p>
            <w:pPr>
              <w:pStyle w:val="TableParagraph"/>
              <w:spacing w:line="262" w:lineRule="exact"/>
              <w:ind w:left="105"/>
              <w:rPr>
                <w:sz w:val="24"/>
              </w:rPr>
            </w:pPr>
            <w:r>
              <w:rPr>
                <w:color w:val="1F1F23"/>
                <w:sz w:val="24"/>
              </w:rPr>
              <w:t>commitments</w:t>
            </w:r>
            <w:r>
              <w:rPr>
                <w:color w:val="1F1F23"/>
                <w:spacing w:val="-3"/>
                <w:sz w:val="24"/>
              </w:rPr>
              <w:t> </w:t>
            </w:r>
            <w:r>
              <w:rPr>
                <w:color w:val="1F1F23"/>
                <w:sz w:val="24"/>
              </w:rPr>
              <w:t>to</w:t>
            </w:r>
            <w:r>
              <w:rPr>
                <w:color w:val="1F1F23"/>
                <w:spacing w:val="-1"/>
                <w:sz w:val="24"/>
              </w:rPr>
              <w:t> </w:t>
            </w:r>
            <w:r>
              <w:rPr>
                <w:color w:val="1F1F23"/>
                <w:sz w:val="24"/>
              </w:rPr>
              <w:t>your</w:t>
            </w:r>
            <w:r>
              <w:rPr>
                <w:color w:val="1F1F23"/>
                <w:spacing w:val="-10"/>
                <w:sz w:val="24"/>
              </w:rPr>
              <w:t> </w:t>
            </w:r>
            <w:r>
              <w:rPr>
                <w:color w:val="1F1F23"/>
                <w:sz w:val="24"/>
              </w:rPr>
              <w:t>employer.</w:t>
            </w:r>
          </w:p>
        </w:tc>
        <w:tc>
          <w:tcPr>
            <w:tcW w:w="901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68" w:lineRule="exact"/>
              <w:ind w:right="384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989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68" w:lineRule="exact"/>
              <w:ind w:left="2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992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68" w:lineRule="exact"/>
              <w:ind w:left="3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989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68" w:lineRule="exact"/>
              <w:ind w:left="1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378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68" w:lineRule="exact"/>
              <w:ind w:left="626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>
        <w:trPr>
          <w:trHeight w:val="549" w:hRule="atLeast"/>
        </w:trPr>
        <w:tc>
          <w:tcPr>
            <w:tcW w:w="461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70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15</w:t>
            </w:r>
          </w:p>
          <w:p>
            <w:pPr>
              <w:pStyle w:val="TableParagraph"/>
              <w:spacing w:line="259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.</w:t>
            </w:r>
          </w:p>
        </w:tc>
        <w:tc>
          <w:tcPr>
            <w:tcW w:w="5387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In general,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how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well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does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your employer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live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up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</w:p>
          <w:p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its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promises.</w:t>
            </w:r>
          </w:p>
        </w:tc>
        <w:tc>
          <w:tcPr>
            <w:tcW w:w="901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65" w:lineRule="exact"/>
              <w:ind w:right="384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989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65" w:lineRule="exact"/>
              <w:ind w:left="2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992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65" w:lineRule="exact"/>
              <w:ind w:left="3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989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65" w:lineRule="exact"/>
              <w:ind w:left="1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378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65" w:lineRule="exact"/>
              <w:ind w:left="626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>
        <w:trPr>
          <w:trHeight w:val="1050" w:hRule="atLeast"/>
        </w:trPr>
        <w:tc>
          <w:tcPr>
            <w:tcW w:w="461" w:type="dxa"/>
          </w:tcPr>
          <w:p>
            <w:pPr>
              <w:pStyle w:val="TableParagraph"/>
              <w:spacing w:line="273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16</w:t>
            </w:r>
          </w:p>
          <w:p>
            <w:pPr>
              <w:pStyle w:val="TableParagraph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.</w:t>
            </w:r>
          </w:p>
        </w:tc>
        <w:tc>
          <w:tcPr>
            <w:tcW w:w="5387" w:type="dxa"/>
          </w:tcPr>
          <w:p>
            <w:pPr>
              <w:pStyle w:val="TableParagraph"/>
              <w:spacing w:before="215"/>
              <w:ind w:left="105" w:right="166"/>
              <w:rPr>
                <w:sz w:val="24"/>
              </w:rPr>
            </w:pPr>
            <w:r>
              <w:rPr>
                <w:color w:val="1F1F23"/>
                <w:sz w:val="24"/>
              </w:rPr>
              <w:t>In general, how well do you live up to your promises</w:t>
            </w:r>
            <w:r>
              <w:rPr>
                <w:color w:val="1F1F23"/>
                <w:spacing w:val="-57"/>
                <w:sz w:val="24"/>
              </w:rPr>
              <w:t> </w:t>
            </w:r>
            <w:r>
              <w:rPr>
                <w:color w:val="1F1F23"/>
                <w:sz w:val="24"/>
              </w:rPr>
              <w:t>to</w:t>
            </w:r>
            <w:r>
              <w:rPr>
                <w:color w:val="1F1F23"/>
                <w:spacing w:val="1"/>
                <w:sz w:val="24"/>
              </w:rPr>
              <w:t> </w:t>
            </w:r>
            <w:r>
              <w:rPr>
                <w:color w:val="1F1F23"/>
                <w:sz w:val="24"/>
              </w:rPr>
              <w:t>your</w:t>
            </w:r>
            <w:r>
              <w:rPr>
                <w:color w:val="1F1F23"/>
                <w:spacing w:val="-8"/>
                <w:sz w:val="24"/>
              </w:rPr>
              <w:t> </w:t>
            </w:r>
            <w:r>
              <w:rPr>
                <w:color w:val="1F1F23"/>
                <w:sz w:val="24"/>
              </w:rPr>
              <w:t>employer.</w:t>
            </w:r>
          </w:p>
        </w:tc>
        <w:tc>
          <w:tcPr>
            <w:tcW w:w="901" w:type="dxa"/>
          </w:tcPr>
          <w:p>
            <w:pPr>
              <w:pStyle w:val="TableParagraph"/>
              <w:spacing w:line="268" w:lineRule="exact"/>
              <w:ind w:right="384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989" w:type="dxa"/>
          </w:tcPr>
          <w:p>
            <w:pPr>
              <w:pStyle w:val="TableParagraph"/>
              <w:spacing w:line="268" w:lineRule="exact"/>
              <w:ind w:left="2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992" w:type="dxa"/>
          </w:tcPr>
          <w:p>
            <w:pPr>
              <w:pStyle w:val="TableParagraph"/>
              <w:spacing w:line="268" w:lineRule="exact"/>
              <w:ind w:left="3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989" w:type="dxa"/>
          </w:tcPr>
          <w:p>
            <w:pPr>
              <w:pStyle w:val="TableParagraph"/>
              <w:spacing w:line="268" w:lineRule="exact"/>
              <w:ind w:left="1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378" w:type="dxa"/>
          </w:tcPr>
          <w:p>
            <w:pPr>
              <w:pStyle w:val="TableParagraph"/>
              <w:spacing w:line="268" w:lineRule="exact"/>
              <w:ind w:left="626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>
        <w:trPr>
          <w:trHeight w:val="623" w:hRule="atLeast"/>
        </w:trPr>
        <w:tc>
          <w:tcPr>
            <w:tcW w:w="461" w:type="dxa"/>
          </w:tcPr>
          <w:p>
            <w:pPr>
              <w:pStyle w:val="TableParagraph"/>
              <w:spacing w:line="273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17</w:t>
            </w:r>
          </w:p>
          <w:p>
            <w:pPr>
              <w:pStyle w:val="TableParagraph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.</w:t>
            </w:r>
          </w:p>
        </w:tc>
        <w:tc>
          <w:tcPr>
            <w:tcW w:w="5387" w:type="dxa"/>
          </w:tcPr>
          <w:p>
            <w:pPr>
              <w:pStyle w:val="TableParagraph"/>
              <w:spacing w:before="63"/>
              <w:ind w:left="105"/>
              <w:rPr>
                <w:sz w:val="24"/>
              </w:rPr>
            </w:pPr>
            <w:r>
              <w:rPr>
                <w:color w:val="1F1F23"/>
                <w:sz w:val="24"/>
              </w:rPr>
              <w:t>Overall,</w:t>
            </w:r>
            <w:r>
              <w:rPr>
                <w:color w:val="1F1F23"/>
                <w:spacing w:val="-2"/>
                <w:sz w:val="24"/>
              </w:rPr>
              <w:t> </w:t>
            </w:r>
            <w:r>
              <w:rPr>
                <w:color w:val="1F1F23"/>
                <w:sz w:val="24"/>
              </w:rPr>
              <w:t>how</w:t>
            </w:r>
            <w:r>
              <w:rPr>
                <w:color w:val="1F1F23"/>
                <w:spacing w:val="-2"/>
                <w:sz w:val="24"/>
              </w:rPr>
              <w:t> </w:t>
            </w:r>
            <w:r>
              <w:rPr>
                <w:color w:val="1F1F23"/>
                <w:sz w:val="24"/>
              </w:rPr>
              <w:t>satisfied</w:t>
            </w:r>
            <w:r>
              <w:rPr>
                <w:color w:val="1F1F23"/>
                <w:spacing w:val="2"/>
                <w:sz w:val="24"/>
              </w:rPr>
              <w:t> </w:t>
            </w:r>
            <w:r>
              <w:rPr>
                <w:color w:val="1F1F23"/>
                <w:sz w:val="24"/>
              </w:rPr>
              <w:t>you</w:t>
            </w:r>
            <w:r>
              <w:rPr>
                <w:color w:val="1F1F23"/>
                <w:spacing w:val="-2"/>
                <w:sz w:val="24"/>
              </w:rPr>
              <w:t> </w:t>
            </w:r>
            <w:r>
              <w:rPr>
                <w:color w:val="1F1F23"/>
                <w:sz w:val="24"/>
              </w:rPr>
              <w:t>are</w:t>
            </w:r>
            <w:r>
              <w:rPr>
                <w:color w:val="1F1F23"/>
                <w:spacing w:val="-4"/>
                <w:sz w:val="24"/>
              </w:rPr>
              <w:t> </w:t>
            </w:r>
            <w:r>
              <w:rPr>
                <w:color w:val="1F1F23"/>
                <w:sz w:val="24"/>
              </w:rPr>
              <w:t>in</w:t>
            </w:r>
            <w:r>
              <w:rPr>
                <w:color w:val="1F1F23"/>
                <w:spacing w:val="3"/>
                <w:sz w:val="24"/>
              </w:rPr>
              <w:t> </w:t>
            </w:r>
            <w:r>
              <w:rPr>
                <w:color w:val="1F1F23"/>
                <w:sz w:val="24"/>
              </w:rPr>
              <w:t>your</w:t>
            </w:r>
            <w:r>
              <w:rPr>
                <w:color w:val="1F1F23"/>
                <w:spacing w:val="-1"/>
                <w:sz w:val="24"/>
              </w:rPr>
              <w:t> </w:t>
            </w:r>
            <w:r>
              <w:rPr>
                <w:color w:val="1F1F23"/>
                <w:sz w:val="24"/>
              </w:rPr>
              <w:t>job.</w:t>
            </w:r>
          </w:p>
        </w:tc>
        <w:tc>
          <w:tcPr>
            <w:tcW w:w="901" w:type="dxa"/>
          </w:tcPr>
          <w:p>
            <w:pPr>
              <w:pStyle w:val="TableParagraph"/>
              <w:spacing w:line="268" w:lineRule="exact"/>
              <w:ind w:right="384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989" w:type="dxa"/>
          </w:tcPr>
          <w:p>
            <w:pPr>
              <w:pStyle w:val="TableParagraph"/>
              <w:spacing w:line="268" w:lineRule="exact"/>
              <w:ind w:left="2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992" w:type="dxa"/>
          </w:tcPr>
          <w:p>
            <w:pPr>
              <w:pStyle w:val="TableParagraph"/>
              <w:spacing w:line="268" w:lineRule="exact"/>
              <w:ind w:left="3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989" w:type="dxa"/>
          </w:tcPr>
          <w:p>
            <w:pPr>
              <w:pStyle w:val="TableParagraph"/>
              <w:spacing w:line="268" w:lineRule="exact"/>
              <w:ind w:left="1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378" w:type="dxa"/>
          </w:tcPr>
          <w:p>
            <w:pPr>
              <w:pStyle w:val="TableParagraph"/>
              <w:spacing w:line="268" w:lineRule="exact"/>
              <w:ind w:left="626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</w:tbl>
    <w:p>
      <w:pPr>
        <w:spacing w:after="0" w:line="268" w:lineRule="exact"/>
        <w:rPr>
          <w:sz w:val="24"/>
        </w:rPr>
        <w:sectPr>
          <w:pgSz w:w="12240" w:h="15840"/>
          <w:pgMar w:header="0" w:footer="0" w:top="0" w:bottom="120" w:left="0" w:right="0"/>
        </w:sectPr>
      </w:pPr>
    </w:p>
    <w:p>
      <w:pPr>
        <w:pStyle w:val="Heading2"/>
        <w:spacing w:before="78"/>
        <w:ind w:left="4689" w:right="4680"/>
        <w:jc w:val="center"/>
      </w:pPr>
      <w:r>
        <w:rPr/>
        <w:t>TURNITIN</w:t>
      </w:r>
      <w:r>
        <w:rPr>
          <w:spacing w:val="-4"/>
        </w:rPr>
        <w:t> </w:t>
      </w:r>
      <w:r>
        <w:rPr/>
        <w:t>REPORT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12"/>
        </w:rPr>
      </w:pPr>
      <w:r>
        <w:rPr/>
        <w:drawing>
          <wp:anchor distT="0" distB="0" distL="0" distR="0" allowOverlap="1" layoutInCell="1" locked="0" behindDoc="0" simplePos="0" relativeHeight="20">
            <wp:simplePos x="0" y="0"/>
            <wp:positionH relativeFrom="page">
              <wp:posOffset>495300</wp:posOffset>
            </wp:positionH>
            <wp:positionV relativeFrom="paragraph">
              <wp:posOffset>112387</wp:posOffset>
            </wp:positionV>
            <wp:extent cx="6807595" cy="4848225"/>
            <wp:effectExtent l="0" t="0" r="0" b="0"/>
            <wp:wrapTopAndBottom/>
            <wp:docPr id="19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8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07595" cy="48482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pgSz w:w="12240" w:h="15840"/>
      <w:pgMar w:header="0" w:footer="0" w:top="1360" w:bottom="120" w:left="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Cambria Math">
    <w:altName w:val="Cambria Math"/>
    <w:charset w:val="1"/>
    <w:family w:val="roman"/>
    <w:pitch w:val="variable"/>
  </w:font>
  <w:font w:name="Calibri">
    <w:altName w:val="Calibri"/>
    <w:charset w:val="1"/>
    <w:family w:val="roman"/>
    <w:pitch w:val="variable"/>
  </w:font>
  <w:font w:name="Wingdings">
    <w:altName w:val="Wingdings"/>
    <w:charset w:val="2"/>
    <w:family w:val="decorative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79.670013pt;margin-top:780.679993pt;width:18.650pt;height:13.05pt;mso-position-horizontal-relative:page;mso-position-vertical-relative:page;z-index:-18213376" type="#_x0000_t202" filled="false" stroked="false">
          <v:textbox inset="0,0,0,0">
            <w:txbxContent>
              <w:p>
                <w:pPr>
                  <w:spacing w:line="245" w:lineRule="exact" w:before="0"/>
                  <w:ind w:left="6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sz w:val="22"/>
                  </w:rPr>
                  <w:instrText> PAGE  \* roman </w:instrText>
                </w:r>
                <w:r>
                  <w:rPr/>
                  <w:fldChar w:fldCharType="separate"/>
                </w:r>
                <w:r>
                  <w:rPr/>
                  <w:t>viii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18"/>
      </w:rPr>
    </w:pPr>
    <w:r>
      <w:rPr/>
      <w:pict>
        <v:shape style="position:absolute;margin-left:283.029999pt;margin-top:780.799988pt;width:11.85pt;height:15pt;mso-position-horizontal-relative:page;mso-position-vertical-relative:page;z-index:-18212864" type="#_x0000_t202" filled="false" stroked="false">
          <v:textbox inset="0,0,0,0">
            <w:txbxContent>
              <w:p>
                <w:pPr>
                  <w:spacing w:before="14"/>
                  <w:ind w:left="6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w w:val="100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82.910004pt;margin-top:816.679993pt;width:11.6pt;height:13.05pt;mso-position-horizontal-relative:page;mso-position-vertical-relative:page;z-index:-18212352" type="#_x0000_t202" filled="false" stroked="false">
          <v:textbox inset="0,0,0,0">
            <w:txbxContent>
              <w:p>
                <w:pPr>
                  <w:spacing w:line="245" w:lineRule="exact" w:before="0"/>
                  <w:ind w:left="6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w w:val="100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14"/>
      </w:rPr>
    </w:pPr>
    <w:r>
      <w:rPr/>
      <w:pict>
        <v:shape style="position:absolute;margin-left:280.269989pt;margin-top:780.679993pt;width:17.3pt;height:13.05pt;mso-position-horizontal-relative:page;mso-position-vertical-relative:page;z-index:-18211840" type="#_x0000_t202" filled="false" stroked="false">
          <v:textbox inset="0,0,0,0">
            <w:txbxContent>
              <w:p>
                <w:pPr>
                  <w:spacing w:line="245" w:lineRule="exact" w:before="0"/>
                  <w:ind w:left="6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14"/>
      </w:rPr>
    </w:pPr>
    <w:r>
      <w:rPr/>
      <w:pict>
        <v:shape style="position:absolute;margin-left:280.25pt;margin-top:780.679993pt;width:17.3pt;height:13.05pt;mso-position-horizontal-relative:page;mso-position-vertical-relative:page;z-index:-18211328" type="#_x0000_t202" filled="false" stroked="false">
          <v:textbox inset="0,0,0,0">
            <w:txbxContent>
              <w:p>
                <w:pPr>
                  <w:spacing w:line="245" w:lineRule="exact" w:before="0"/>
                  <w:ind w:left="6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0">
    <w:multiLevelType w:val="hybridMultilevel"/>
    <w:lvl w:ilvl="0">
      <w:start w:val="5"/>
      <w:numFmt w:val="decimal"/>
      <w:lvlText w:val="%1"/>
      <w:lvlJc w:val="left"/>
      <w:pPr>
        <w:ind w:left="2569" w:hanging="425"/>
        <w:jc w:val="left"/>
      </w:pPr>
      <w:rPr>
        <w:rFonts w:hint="default"/>
        <w:lang w:val="en-US" w:eastAsia="en-US" w:bidi="ar-SA"/>
      </w:rPr>
    </w:lvl>
    <w:lvl w:ilvl="1">
      <w:start w:val="2"/>
      <w:numFmt w:val="decimal"/>
      <w:lvlText w:val="%1.%2"/>
      <w:lvlJc w:val="left"/>
      <w:pPr>
        <w:ind w:left="2569" w:hanging="425"/>
        <w:jc w:val="right"/>
      </w:pPr>
      <w:rPr>
        <w:rFonts w:hint="default" w:ascii="Times New Roman" w:hAnsi="Times New Roman" w:eastAsia="Times New Roman" w:cs="Times New Roman"/>
        <w:b/>
        <w:bCs/>
        <w:w w:val="100"/>
        <w:sz w:val="28"/>
        <w:szCs w:val="28"/>
        <w:lang w:val="en-US" w:eastAsia="en-US" w:bidi="ar-SA"/>
      </w:rPr>
    </w:lvl>
    <w:lvl w:ilvl="2">
      <w:start w:val="0"/>
      <w:numFmt w:val="bullet"/>
      <w:lvlText w:val="•"/>
      <w:lvlJc w:val="left"/>
      <w:pPr>
        <w:ind w:left="4374" w:hanging="425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5281" w:hanging="425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6188" w:hanging="425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7095" w:hanging="425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8002" w:hanging="425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8909" w:hanging="425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9816" w:hanging="425"/>
      </w:pPr>
      <w:rPr>
        <w:rFonts w:hint="default"/>
        <w:lang w:val="en-US" w:eastAsia="en-US" w:bidi="ar-SA"/>
      </w:rPr>
    </w:lvl>
  </w:abstractNum>
  <w:abstractNum w:abstractNumId="9">
    <w:multiLevelType w:val="hybridMultilevel"/>
    <w:lvl w:ilvl="0">
      <w:start w:val="4"/>
      <w:numFmt w:val="decimal"/>
      <w:lvlText w:val="%1"/>
      <w:lvlJc w:val="left"/>
      <w:pPr>
        <w:ind w:left="2943" w:hanging="375"/>
        <w:jc w:val="left"/>
      </w:pPr>
      <w:rPr>
        <w:rFonts w:hint="default"/>
        <w:lang w:val="en-US" w:eastAsia="en-US" w:bidi="ar-SA"/>
      </w:rPr>
    </w:lvl>
    <w:lvl w:ilvl="1">
      <w:start w:val="7"/>
      <w:numFmt w:val="decimal"/>
      <w:lvlText w:val="%1.%2"/>
      <w:lvlJc w:val="left"/>
      <w:pPr>
        <w:ind w:left="2943" w:hanging="375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8"/>
        <w:szCs w:val="28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3200" w:hanging="54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3">
      <w:start w:val="0"/>
      <w:numFmt w:val="bullet"/>
      <w:lvlText w:val="•"/>
      <w:lvlJc w:val="left"/>
      <w:pPr>
        <w:ind w:left="5073" w:hanging="54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6010" w:hanging="54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947" w:hanging="54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884" w:hanging="54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8820" w:hanging="54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9757" w:hanging="540"/>
      </w:pPr>
      <w:rPr>
        <w:rFonts w:hint="default"/>
        <w:lang w:val="en-US" w:eastAsia="en-US" w:bidi="ar-SA"/>
      </w:rPr>
    </w:lvl>
  </w:abstractNum>
  <w:abstractNum w:abstractNumId="8">
    <w:multiLevelType w:val="hybridMultilevel"/>
    <w:lvl w:ilvl="0">
      <w:start w:val="4"/>
      <w:numFmt w:val="decimal"/>
      <w:lvlText w:val="%1"/>
      <w:lvlJc w:val="left"/>
      <w:pPr>
        <w:ind w:left="2569" w:hanging="425"/>
        <w:jc w:val="left"/>
      </w:pPr>
      <w:rPr>
        <w:rFonts w:hint="default"/>
        <w:lang w:val="en-US" w:eastAsia="en-US" w:bidi="ar-SA"/>
      </w:rPr>
    </w:lvl>
    <w:lvl w:ilvl="1">
      <w:start w:val="3"/>
      <w:numFmt w:val="decimal"/>
      <w:lvlText w:val="%1.%2"/>
      <w:lvlJc w:val="left"/>
      <w:pPr>
        <w:ind w:left="2569" w:hanging="425"/>
        <w:jc w:val="right"/>
      </w:pPr>
      <w:rPr>
        <w:rFonts w:hint="default" w:ascii="Times New Roman" w:hAnsi="Times New Roman" w:eastAsia="Times New Roman" w:cs="Times New Roman"/>
        <w:b/>
        <w:bCs/>
        <w:w w:val="100"/>
        <w:sz w:val="28"/>
        <w:szCs w:val="28"/>
        <w:lang w:val="en-US" w:eastAsia="en-US" w:bidi="ar-SA"/>
      </w:rPr>
    </w:lvl>
    <w:lvl w:ilvl="2">
      <w:start w:val="0"/>
      <w:numFmt w:val="bullet"/>
      <w:lvlText w:val="•"/>
      <w:lvlJc w:val="left"/>
      <w:pPr>
        <w:ind w:left="4374" w:hanging="425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5281" w:hanging="425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6188" w:hanging="425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7095" w:hanging="425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8002" w:hanging="425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8909" w:hanging="425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9816" w:hanging="425"/>
      </w:pPr>
      <w:rPr>
        <w:rFonts w:hint="default"/>
        <w:lang w:val="en-US" w:eastAsia="en-US" w:bidi="ar-SA"/>
      </w:rPr>
    </w:lvl>
  </w:abstractNum>
  <w:abstractNum w:abstractNumId="7">
    <w:multiLevelType w:val="hybridMultilevel"/>
    <w:lvl w:ilvl="0">
      <w:start w:val="4"/>
      <w:numFmt w:val="decimal"/>
      <w:lvlText w:val="%1"/>
      <w:lvlJc w:val="left"/>
      <w:pPr>
        <w:ind w:left="2499" w:hanging="356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2499" w:hanging="356"/>
        <w:jc w:val="left"/>
      </w:pPr>
      <w:rPr>
        <w:rFonts w:hint="default" w:ascii="Times New Roman" w:hAnsi="Times New Roman" w:eastAsia="Times New Roman" w:cs="Times New Roman"/>
        <w:b/>
        <w:bCs/>
        <w:spacing w:val="-3"/>
        <w:w w:val="99"/>
        <w:sz w:val="26"/>
        <w:szCs w:val="26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2146" w:hanging="812"/>
        <w:jc w:val="left"/>
      </w:pPr>
      <w:rPr>
        <w:rFonts w:hint="default" w:ascii="Times New Roman" w:hAnsi="Times New Roman" w:eastAsia="Times New Roman" w:cs="Times New Roman"/>
        <w:b/>
        <w:bCs/>
        <w:spacing w:val="-6"/>
        <w:w w:val="100"/>
        <w:sz w:val="28"/>
        <w:szCs w:val="28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529" w:hanging="812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543" w:hanging="812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558" w:hanging="812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572" w:hanging="812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8587" w:hanging="812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9602" w:hanging="812"/>
      </w:pPr>
      <w:rPr>
        <w:rFonts w:hint="default"/>
        <w:lang w:val="en-US" w:eastAsia="en-US" w:bidi="ar-SA"/>
      </w:rPr>
    </w:lvl>
  </w:abstractNum>
  <w:abstractNum w:abstractNumId="6">
    <w:multiLevelType w:val="hybridMultilevel"/>
    <w:lvl w:ilvl="0">
      <w:start w:val="3"/>
      <w:numFmt w:val="decimal"/>
      <w:lvlText w:val="%1"/>
      <w:lvlJc w:val="left"/>
      <w:pPr>
        <w:ind w:left="2569" w:hanging="425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2569" w:hanging="425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8"/>
        <w:szCs w:val="28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2146" w:hanging="540"/>
        <w:jc w:val="left"/>
      </w:pPr>
      <w:rPr>
        <w:rFonts w:hint="default" w:ascii="Times New Roman" w:hAnsi="Times New Roman" w:eastAsia="Times New Roman" w:cs="Times New Roman"/>
        <w:b/>
        <w:bCs/>
        <w:spacing w:val="-7"/>
        <w:w w:val="97"/>
        <w:sz w:val="24"/>
        <w:szCs w:val="24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851" w:hanging="54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962" w:hanging="54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074" w:hanging="54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185" w:hanging="54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8297" w:hanging="54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9408" w:hanging="540"/>
      </w:pPr>
      <w:rPr>
        <w:rFonts w:hint="default"/>
        <w:lang w:val="en-US" w:eastAsia="en-US" w:bidi="ar-SA"/>
      </w:rPr>
    </w:lvl>
  </w:abstractNum>
  <w:abstractNum w:abstractNumId="5">
    <w:multiLevelType w:val="hybridMultilevel"/>
    <w:lvl w:ilvl="0">
      <w:start w:val="2"/>
      <w:numFmt w:val="decimal"/>
      <w:lvlText w:val="%1"/>
      <w:lvlJc w:val="left"/>
      <w:pPr>
        <w:ind w:left="2146" w:hanging="572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2146" w:hanging="572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8"/>
        <w:szCs w:val="28"/>
        <w:lang w:val="en-US" w:eastAsia="en-US" w:bidi="ar-SA"/>
      </w:rPr>
    </w:lvl>
    <w:lvl w:ilvl="2">
      <w:start w:val="0"/>
      <w:numFmt w:val="bullet"/>
      <w:lvlText w:val="•"/>
      <w:lvlJc w:val="left"/>
      <w:pPr>
        <w:ind w:left="4038" w:hanging="572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987" w:hanging="572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936" w:hanging="572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885" w:hanging="572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834" w:hanging="572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8783" w:hanging="572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9732" w:hanging="572"/>
      </w:pPr>
      <w:rPr>
        <w:rFonts w:hint="default"/>
        <w:lang w:val="en-US" w:eastAsia="en-US" w:bidi="ar-SA"/>
      </w:rPr>
    </w:lvl>
  </w:abstractNum>
  <w:abstractNum w:abstractNumId="4">
    <w:multiLevelType w:val="hybridMultilevel"/>
    <w:lvl w:ilvl="0">
      <w:start w:val="1"/>
      <w:numFmt w:val="decimal"/>
      <w:lvlText w:val="%1"/>
      <w:lvlJc w:val="left"/>
      <w:pPr>
        <w:ind w:left="2574" w:hanging="423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2574" w:hanging="423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8"/>
        <w:szCs w:val="28"/>
        <w:lang w:val="en-US" w:eastAsia="en-US" w:bidi="ar-SA"/>
      </w:rPr>
    </w:lvl>
    <w:lvl w:ilvl="2">
      <w:start w:val="0"/>
      <w:numFmt w:val="bullet"/>
      <w:lvlText w:val=""/>
      <w:lvlJc w:val="left"/>
      <w:pPr>
        <w:ind w:left="2866" w:hanging="360"/>
      </w:pPr>
      <w:rPr>
        <w:rFonts w:hint="default" w:ascii="Wingdings" w:hAnsi="Wingdings" w:eastAsia="Wingdings" w:cs="Wingdings"/>
        <w:w w:val="100"/>
        <w:sz w:val="24"/>
        <w:szCs w:val="24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809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783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758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732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8707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9682" w:hanging="360"/>
      </w:pPr>
      <w:rPr>
        <w:rFonts w:hint="default"/>
        <w:lang w:val="en-US" w:eastAsia="en-US" w:bidi="ar-SA"/>
      </w:rPr>
    </w:lvl>
  </w:abstractNum>
  <w:abstractNum w:abstractNumId="3">
    <w:multiLevelType w:val="hybridMultilevel"/>
    <w:lvl w:ilvl="0">
      <w:start w:val="4"/>
      <w:numFmt w:val="decimal"/>
      <w:lvlText w:val="%1"/>
      <w:lvlJc w:val="left"/>
      <w:pPr>
        <w:ind w:left="1299" w:hanging="661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299" w:hanging="661"/>
        <w:jc w:val="left"/>
      </w:pPr>
      <w:rPr>
        <w:rFonts w:hint="default" w:ascii="Times New Roman" w:hAnsi="Times New Roman" w:eastAsia="Times New Roman" w:cs="Times New Roman"/>
        <w:spacing w:val="-27"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2019" w:hanging="720"/>
        <w:jc w:val="left"/>
      </w:pPr>
      <w:rPr>
        <w:rFonts w:hint="default" w:ascii="Times New Roman" w:hAnsi="Times New Roman" w:eastAsia="Times New Roman" w:cs="Times New Roman"/>
        <w:spacing w:val="-17"/>
        <w:w w:val="100"/>
        <w:sz w:val="24"/>
        <w:szCs w:val="24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707" w:hanging="72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394" w:hanging="72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081" w:hanging="72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4768" w:hanging="72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5455" w:hanging="72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6142" w:hanging="720"/>
      </w:pPr>
      <w:rPr>
        <w:rFonts w:hint="default"/>
        <w:lang w:val="en-US" w:eastAsia="en-US" w:bidi="ar-SA"/>
      </w:rPr>
    </w:lvl>
  </w:abstractNum>
  <w:abstractNum w:abstractNumId="2">
    <w:multiLevelType w:val="hybridMultilevel"/>
    <w:lvl w:ilvl="0">
      <w:start w:val="3"/>
      <w:numFmt w:val="decimal"/>
      <w:lvlText w:val="%1"/>
      <w:lvlJc w:val="left"/>
      <w:pPr>
        <w:ind w:left="1299" w:hanging="661"/>
        <w:jc w:val="left"/>
      </w:pPr>
      <w:rPr>
        <w:rFonts w:hint="default"/>
        <w:lang w:val="en-US" w:eastAsia="en-US" w:bidi="ar-SA"/>
      </w:rPr>
    </w:lvl>
    <w:lvl w:ilvl="1">
      <w:start w:val="5"/>
      <w:numFmt w:val="decimal"/>
      <w:lvlText w:val="%1.%2"/>
      <w:lvlJc w:val="left"/>
      <w:pPr>
        <w:ind w:left="1299" w:hanging="661"/>
        <w:jc w:val="left"/>
      </w:pPr>
      <w:rPr>
        <w:rFonts w:hint="default" w:ascii="Times New Roman" w:hAnsi="Times New Roman" w:eastAsia="Times New Roman" w:cs="Times New Roman"/>
        <w:spacing w:val="-3"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839" w:hanging="720"/>
        <w:jc w:val="left"/>
      </w:pPr>
      <w:rPr>
        <w:rFonts w:hint="default" w:ascii="Times New Roman" w:hAnsi="Times New Roman" w:eastAsia="Times New Roman" w:cs="Times New Roman"/>
        <w:spacing w:val="-17"/>
        <w:w w:val="100"/>
        <w:sz w:val="24"/>
        <w:szCs w:val="24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101" w:hanging="72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732" w:hanging="72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362" w:hanging="72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4993" w:hanging="72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5624" w:hanging="72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6254" w:hanging="720"/>
      </w:pPr>
      <w:rPr>
        <w:rFonts w:hint="default"/>
        <w:lang w:val="en-US" w:eastAsia="en-US" w:bidi="ar-SA"/>
      </w:rPr>
    </w:lvl>
  </w:abstractNum>
  <w:abstractNum w:abstractNumId="1">
    <w:multiLevelType w:val="hybridMultilevel"/>
    <w:lvl w:ilvl="0">
      <w:start w:val="3"/>
      <w:numFmt w:val="decimal"/>
      <w:lvlText w:val="%1"/>
      <w:lvlJc w:val="left"/>
      <w:pPr>
        <w:ind w:left="952" w:hanging="663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952" w:hanging="663"/>
        <w:jc w:val="left"/>
      </w:pPr>
      <w:rPr>
        <w:rFonts w:hint="default" w:ascii="Times New Roman" w:hAnsi="Times New Roman" w:eastAsia="Times New Roman" w:cs="Times New Roman"/>
        <w:spacing w:val="-6"/>
        <w:w w:val="97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492" w:hanging="723"/>
        <w:jc w:val="left"/>
      </w:pPr>
      <w:rPr>
        <w:rFonts w:hint="default" w:ascii="Times New Roman" w:hAnsi="Times New Roman" w:eastAsia="Times New Roman" w:cs="Times New Roman"/>
        <w:spacing w:val="-20"/>
        <w:w w:val="100"/>
        <w:sz w:val="24"/>
        <w:szCs w:val="24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699" w:hanging="723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298" w:hanging="723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3898" w:hanging="723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4497" w:hanging="723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5097" w:hanging="723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5696" w:hanging="723"/>
      </w:pPr>
      <w:rPr>
        <w:rFonts w:hint="default"/>
        <w:lang w:val="en-US" w:eastAsia="en-US" w:bidi="ar-SA"/>
      </w:rPr>
    </w:lvl>
  </w:abstractNum>
  <w:abstractNum w:abstractNumId="0">
    <w:multiLevelType w:val="hybridMultilevel"/>
    <w:lvl w:ilvl="0">
      <w:start w:val="2"/>
      <w:numFmt w:val="decimal"/>
      <w:lvlText w:val="%1"/>
      <w:lvlJc w:val="left"/>
      <w:pPr>
        <w:ind w:left="947" w:hanging="659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947" w:hanging="659"/>
        <w:jc w:val="left"/>
      </w:pPr>
      <w:rPr>
        <w:rFonts w:hint="default" w:ascii="Times New Roman" w:hAnsi="Times New Roman" w:eastAsia="Times New Roman" w:cs="Times New Roman"/>
        <w:spacing w:val="-10"/>
        <w:w w:val="100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131" w:hanging="659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726" w:hanging="659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322" w:hanging="659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3918" w:hanging="659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4513" w:hanging="659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5109" w:hanging="659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5704" w:hanging="659"/>
      </w:pPr>
      <w:rPr>
        <w:rFonts w:hint="default"/>
        <w:lang w:val="en-US" w:eastAsia="en-US" w:bidi="ar-SA"/>
      </w:rPr>
    </w:lvl>
  </w:abstract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styleId="Heading1" w:type="paragraph">
    <w:name w:val="Heading 1"/>
    <w:basedOn w:val="Normal"/>
    <w:uiPriority w:val="1"/>
    <w:qFormat/>
    <w:pPr>
      <w:spacing w:before="86"/>
      <w:ind w:left="91" w:right="2704"/>
      <w:jc w:val="center"/>
      <w:outlineLvl w:val="1"/>
    </w:pPr>
    <w:rPr>
      <w:rFonts w:ascii="Times New Roman" w:hAnsi="Times New Roman" w:eastAsia="Times New Roman" w:cs="Times New Roman"/>
      <w:b/>
      <w:bCs/>
      <w:sz w:val="32"/>
      <w:szCs w:val="32"/>
      <w:lang w:val="en-US" w:eastAsia="en-US" w:bidi="ar-SA"/>
    </w:rPr>
  </w:style>
  <w:style w:styleId="Heading2" w:type="paragraph">
    <w:name w:val="Heading 2"/>
    <w:basedOn w:val="Normal"/>
    <w:uiPriority w:val="1"/>
    <w:qFormat/>
    <w:pPr>
      <w:ind w:left="2569"/>
      <w:outlineLvl w:val="2"/>
    </w:pPr>
    <w:rPr>
      <w:rFonts w:ascii="Times New Roman" w:hAnsi="Times New Roman" w:eastAsia="Times New Roman" w:cs="Times New Roman"/>
      <w:b/>
      <w:bCs/>
      <w:sz w:val="28"/>
      <w:szCs w:val="28"/>
      <w:lang w:val="en-US" w:eastAsia="en-US" w:bidi="ar-SA"/>
    </w:rPr>
  </w:style>
  <w:style w:styleId="Heading3" w:type="paragraph">
    <w:name w:val="Heading 3"/>
    <w:basedOn w:val="Normal"/>
    <w:uiPriority w:val="1"/>
    <w:qFormat/>
    <w:pPr>
      <w:ind w:left="2146"/>
      <w:outlineLvl w:val="3"/>
    </w:pPr>
    <w:rPr>
      <w:rFonts w:ascii="Times New Roman" w:hAnsi="Times New Roman" w:eastAsia="Times New Roman" w:cs="Times New Roman"/>
      <w:b/>
      <w:bCs/>
      <w:sz w:val="24"/>
      <w:szCs w:val="24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ind w:left="2569" w:hanging="426"/>
    </w:pPr>
    <w:rPr>
      <w:rFonts w:ascii="Times New Roman" w:hAnsi="Times New Roman" w:eastAsia="Times New Roman" w:cs="Times New Roman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footer" Target="footer1.xml"/><Relationship Id="rId7" Type="http://schemas.openxmlformats.org/officeDocument/2006/relationships/image" Target="media/image2.jpeg"/><Relationship Id="rId8" Type="http://schemas.openxmlformats.org/officeDocument/2006/relationships/image" Target="media/image3.jpeg"/><Relationship Id="rId9" Type="http://schemas.openxmlformats.org/officeDocument/2006/relationships/image" Target="media/image4.jpeg"/><Relationship Id="rId10" Type="http://schemas.openxmlformats.org/officeDocument/2006/relationships/image" Target="media/image5.jpeg"/><Relationship Id="rId11" Type="http://schemas.openxmlformats.org/officeDocument/2006/relationships/image" Target="media/image6.jpeg"/><Relationship Id="rId12" Type="http://schemas.openxmlformats.org/officeDocument/2006/relationships/footer" Target="footer2.xml"/><Relationship Id="rId13" Type="http://schemas.openxmlformats.org/officeDocument/2006/relationships/footer" Target="footer3.xml"/><Relationship Id="rId14" Type="http://schemas.openxmlformats.org/officeDocument/2006/relationships/footer" Target="footer4.xml"/><Relationship Id="rId15" Type="http://schemas.openxmlformats.org/officeDocument/2006/relationships/image" Target="media/image7.png"/><Relationship Id="rId16" Type="http://schemas.openxmlformats.org/officeDocument/2006/relationships/footer" Target="footer5.xml"/><Relationship Id="rId17" Type="http://schemas.openxmlformats.org/officeDocument/2006/relationships/hyperlink" Target="http://www.sciencedirect.com/science/article/abs/pii/S01907409210" TargetMode="External"/><Relationship Id="rId18" Type="http://schemas.openxmlformats.org/officeDocument/2006/relationships/hyperlink" Target="http://www.sciencedirect.com/science/article/abs/pii/S08971897203" TargetMode="External"/><Relationship Id="rId19" Type="http://schemas.openxmlformats.org/officeDocument/2006/relationships/hyperlink" Target="http://www.mdpi.com/1660-" TargetMode="External"/><Relationship Id="rId20" Type="http://schemas.openxmlformats.org/officeDocument/2006/relationships/image" Target="media/image8.jpeg"/><Relationship Id="rId21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Arzu</dc:creator>
  <dcterms:created xsi:type="dcterms:W3CDTF">2023-06-14T18:14:20Z</dcterms:created>
  <dcterms:modified xsi:type="dcterms:W3CDTF">2023-06-14T18:14:20Z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2023-06-14T00:00:00Z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2023-06-14T00:00:00Z</vt:filetime>
  </property>
</Properties>
</file>